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36A51" w:rsidP="00F36A51" w14:paraId="1CB139E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D090A" w:rsidP="00F36A51" w14:paraId="467BBA61" w14:textId="6B4C9CE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bookmarkStart w:id="1" w:name="_GoBack"/>
      <w:bookmarkEnd w:id="1"/>
    </w:p>
    <w:p w:rsidR="00F36A51" w:rsidP="00F36A51" w14:paraId="5607CF9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</w:t>
      </w:r>
    </w:p>
    <w:p w:rsidR="00F36A51" w:rsidP="00F36A51" w14:paraId="04B3272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24.12.2024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1269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91" w:type="dxa"/>
        <w:tblInd w:w="113" w:type="dxa"/>
        <w:tblLayout w:type="fixed"/>
        <w:tblLook w:val="04A0"/>
      </w:tblPr>
      <w:tblGrid>
        <w:gridCol w:w="2431"/>
        <w:gridCol w:w="1107"/>
        <w:gridCol w:w="1226"/>
        <w:gridCol w:w="1381"/>
        <w:gridCol w:w="11"/>
        <w:gridCol w:w="1097"/>
        <w:gridCol w:w="1276"/>
        <w:gridCol w:w="1322"/>
        <w:gridCol w:w="10"/>
        <w:gridCol w:w="11"/>
        <w:gridCol w:w="1175"/>
        <w:gridCol w:w="11"/>
        <w:gridCol w:w="1209"/>
        <w:gridCol w:w="13"/>
        <w:gridCol w:w="11"/>
        <w:gridCol w:w="916"/>
        <w:gridCol w:w="11"/>
        <w:gridCol w:w="698"/>
        <w:gridCol w:w="11"/>
        <w:gridCol w:w="698"/>
        <w:gridCol w:w="11"/>
        <w:gridCol w:w="555"/>
      </w:tblGrid>
      <w:tr w14:paraId="1F6A79B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6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690B6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ermStart w:id="2" w:edGrp="everyone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Підприємство  </w:t>
            </w:r>
          </w:p>
        </w:tc>
        <w:tc>
          <w:tcPr>
            <w:tcW w:w="60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8B50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КОМУНАЛЬНЕ ПІДПРИЄМСТВО БРОВАРСЬКОЇ МІСЬКОЇ РАДИ БРОВАРСЬКОГО РАЙОНУ КИЇВСЬКОЇ ОБЛАСТІ   "БРОВАРИТЕПЛОВОДОЕНЕРГІЯ"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63D15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ЄДРПОУ </w:t>
            </w:r>
          </w:p>
        </w:tc>
        <w:tc>
          <w:tcPr>
            <w:tcW w:w="3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51" w14:paraId="71685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13711949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4A8915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579C2A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B2E045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8069E2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8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2CC4D1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2B5CBD1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358B25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51" w14:paraId="4CBEB442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16341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DD9810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C38544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893AAF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0EE47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Організаційно-правова форма 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348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КОМУНАЛЬНЕ ПІДПРИЄМСТВО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9D24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 КОПФГ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3A14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CB2678A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33AD3B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2D9621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CB1B2D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412F4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Вид економічної діяльності    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A51" w14:paraId="664A5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Постачання пари,води та кондиційованого повітря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A51" w14:paraId="4C94D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 КВЕД  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4314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35.30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1922FAE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03C090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A33B4F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1F2294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2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82666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Галузь     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426D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житлово-комунального господарства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157C12F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E9AEEF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78CE006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3AF4DB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225D1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Одиниця виміру, тис. грн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FF12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тис. грн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240734E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D94710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32C0A60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8F4B3D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:rsidRPr="00D53298" w14:paraId="17461F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Розмір державної частки у статутному капіталі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8393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6A33AE7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F17875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4B0AD4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85F2E6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:rsidRPr="00D53298" w14:paraId="6EA435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Середньооблікова кількість штатних працівників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CAAB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CFD3915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983A5D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1A7EAA7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119795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:rsidRPr="00D53298" w14:paraId="46846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Місцезнаходження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0F2D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вул. Грушевського Михайла, 3А, м. Бровари, Броварський район, Київська область, 07400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07D3157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DDAC9D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0D7E4B3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21A399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94FF2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B196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(04594) 4-11-01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4B9FD3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53F57B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A15D1B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50EE4E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31FF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Прізвище та власне ім'я керівника </w:t>
            </w:r>
          </w:p>
        </w:tc>
        <w:tc>
          <w:tcPr>
            <w:tcW w:w="107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B80B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ГОЛУБОВСЬКИЙ ГРИГОРІЙ ПАВЛОВИЧ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4D31863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15B48C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2604110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120ED0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80"/>
        </w:trPr>
        <w:tc>
          <w:tcPr>
            <w:tcW w:w="13218" w:type="dxa"/>
            <w:gridSpan w:val="17"/>
            <w:noWrap/>
            <w:vAlign w:val="center"/>
            <w:hideMark/>
          </w:tcPr>
          <w:p w:rsidR="00F36A51" w14:paraId="259FE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ФІНАНСОВИЙ ПЛАН 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25D3374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C8B966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221595C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045F40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60"/>
        </w:trPr>
        <w:tc>
          <w:tcPr>
            <w:tcW w:w="13218" w:type="dxa"/>
            <w:gridSpan w:val="17"/>
            <w:noWrap/>
            <w:vAlign w:val="center"/>
            <w:hideMark/>
          </w:tcPr>
          <w:p w:rsidR="00F36A51" w14:paraId="57313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рік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55DE680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E60784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65F3AD2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D337D6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60"/>
        </w:trPr>
        <w:tc>
          <w:tcPr>
            <w:tcW w:w="13218" w:type="dxa"/>
            <w:gridSpan w:val="17"/>
            <w:noWrap/>
            <w:vAlign w:val="center"/>
            <w:hideMark/>
          </w:tcPr>
          <w:p w:rsidR="00F36A51" w14:paraId="26AF8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Основні фінансові показники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61AB1C2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9223A1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711A68C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0679A9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0"/>
        </w:trPr>
        <w:tc>
          <w:tcPr>
            <w:tcW w:w="2431" w:type="dxa"/>
            <w:noWrap/>
            <w:vAlign w:val="center"/>
            <w:hideMark/>
          </w:tcPr>
          <w:p w:rsidR="00F36A51" w14:paraId="5B5DC44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:rsidR="00F36A51" w14:paraId="373FFA6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:rsidR="00F36A51" w14:paraId="2C7587F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F36A51" w14:paraId="33ED42E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/>
            <w:vAlign w:val="center"/>
            <w:hideMark/>
          </w:tcPr>
          <w:p w:rsidR="00F36A51" w14:paraId="302C78A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6A51" w14:paraId="351D654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vAlign w:val="center"/>
            <w:hideMark/>
          </w:tcPr>
          <w:p w:rsidR="00F36A51" w14:paraId="43C2262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0A3DD70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016FA20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32A7C90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9D6D26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15290B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787D0F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3CD3B3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1A1B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Найменування показника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4189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Код рядка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DB54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минулого року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3DD25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поточного року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9AC0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на поточний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8E0C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Плановий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рік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13849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Інформація згідно із стратегічним планом розвитку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0BF4498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4B767D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B1871A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6227B2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49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3653FC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E4CF28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902516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08F9ED8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71B343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9AEA400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BD69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плановий рік +1 рік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1766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плановий рік +2 роки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6517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плановий рік +3 роки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B97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плановий рік +4 роки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F08AB39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A9D6E0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49368A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E22F3B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3DC4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40E54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4D95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227D4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22F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26B8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1E5F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DCAB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4755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55C0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7A0F935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58528C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07AB29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09AC44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5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DECC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І. Формування фінансових результатів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081A688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8DEA35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02C5A8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DA2CEC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C692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Чистий дохід від реалізації продукції (товарів, робіт, послуг)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93F7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004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436 446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B9A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436 520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731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453 904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DDF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477 136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870B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2434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0D22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EDCF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850FF71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664667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4BCE4D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27F7A4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9E2E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Собівартість реалізованої продукції (товарів, робіт, послуг)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0FC8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C475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572 956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E8C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564 087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158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595 874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EB3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665 587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C98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707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8C2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EDA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E080A66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583D90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E2A941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DE586E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F824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Валовий прибуток/збиток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3427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0BB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(136510)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723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(127567)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7AB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(141970)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454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(188 451)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EA57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3A2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1D7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8A6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78802A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ED9CDD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4BB3B7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ECA5AD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1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974D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EBITDA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2272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052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(113429)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B40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59 586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A1BC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(19 546)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D42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129 394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7E1E2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66F3D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34312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5CA50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30CFE86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48D45F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AC265D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DEB362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40B2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Чистий фінансовий результат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5B41B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202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(133399)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451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27 276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7EE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F34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94 424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07365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4AA8D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4AD75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41CD1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44145EF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724D0D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A6DB5F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55AB1E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5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3893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ІІ. Сплата податків, зборів та інших обов'язкових платежів 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179A051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2082EA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EF26D5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697BF3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679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прибуток підприємств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8FDB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419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874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DD0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37A1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C2AE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5E92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DDF1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1B2F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9C4DFFE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0D1E98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FF8606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A73A98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1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8E7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додану вартість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2995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417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17013,00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BC9F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15 000,00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C6A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0A1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10F4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30E9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246D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23B7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F3F60FA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D7820E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493F03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59F122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9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3B6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відрахування частини чистого прибутку державними унітарними підприємствами та їх </w:t>
            </w:r>
            <w:r>
              <w:rPr>
                <w:rFonts w:ascii="Times New Roman" w:eastAsia="Times New Roman" w:hAnsi="Times New Roman" w:cs="Times New Roman"/>
                <w:bCs/>
              </w:rPr>
              <w:t>об'єднаннями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CB75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583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E07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7478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3C7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B6D73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E85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D0BA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3E93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44961162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C25BC3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EB234C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D88784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13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893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4867F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D3D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F9BE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1EC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DD91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D9A1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C4D2A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76CA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E56C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13308A37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83308D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8E6138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420B0A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7A88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 виплат на користь держави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2C3C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BBC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80784,40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E56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71 437,00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EFF5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85250,83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BD2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110164,16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BE4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574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2B3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0C8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308EBD5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84C3E5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0017CE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FBB2C5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4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6A51" w14:paraId="65270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IІІ. Капітальні інвестиції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5560433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FEBD33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512079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ED82F3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A9FD2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Капітальні інвестиції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067D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184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45 963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298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15 504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699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CF9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12 178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5BB89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52921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49736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6A51" w14:paraId="6BB2A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056B794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9CD726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9AB61E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E5FD1C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4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6973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ІV. Коефіцієнтний аналіз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1D2948A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6993EB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7007980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F8FA51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D00A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Рентабельність діяльності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DC0E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317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(0,31)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C05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388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(0,13)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4BE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BA6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DFD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D45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61D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6C0468B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5F38A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50D700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2A8FD2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7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4BC6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Рентабельність активів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A9F0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B0E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(0,22)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013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39FF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(0,09)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172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ECA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995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E94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CD4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221E6805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3895DF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7E7620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737DAC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7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80409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Рентабельність власного капіталу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 xml:space="preserve">(чистий фінансовий </w:t>
            </w:r>
            <w:r>
              <w:rPr>
                <w:rFonts w:ascii="Times New Roman" w:eastAsia="Times New Roman" w:hAnsi="Times New Roman" w:cs="Times New Roman"/>
                <w:bCs/>
              </w:rPr>
              <w:t>результат, рядок 1200 / власний капітал, рядок 6080) х 100,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DFE6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3DFE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(0,78)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EB0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E4C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0F93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964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674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0B98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E24D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2CB4ECA9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3E7DFC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18144C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9BEF6E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54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4D03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Рентабельність EBITDA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1D6DC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CA0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(0,26)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F1D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820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(0,04)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64B2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295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873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E0B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D536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481B224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E9BD55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B5512C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8CC27C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83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E139B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Коефіцієнт фінансової стійкості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13870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36F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3AC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1F8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9B3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8CC1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9DB2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73F1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A4F5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12C9999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70D4EB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491649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F64CB6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70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B1DF4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Коефіцієнт зносу основних засобів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738AC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5060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345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232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062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F1C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3B9E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F073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4241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8B41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F4CF801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6D2FD0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740E38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C7F029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7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8DB9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V. Звіт про фінансовий стан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D69A35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2E6AE1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66B22D4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056F59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931B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Необоротні активи, усього,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19938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B35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301 086,00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C50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279 665,64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DB46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331 283,00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1AA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334 595,83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419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B93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965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90C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228E4C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DB9F2B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1A05E8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AC0A48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0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17D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основні засоби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4FC05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36A2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268 831,00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521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254 159,43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77A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9F1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288 637,80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9FE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7D2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B07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F65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254E98B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E9044E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FAF14D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063AED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739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первісна вартість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5C2D9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87D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391 975,00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AA2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373 684,85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AD2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425 806,00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FC7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430 064,06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8EE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4A0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126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681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0C4C9B5E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1F120B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A80F5D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0E2726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374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знос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33797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221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123 144,00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832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119 525,42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BA0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140 026,00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6CB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141 426,26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35B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D67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A6CA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A3F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4EEC8C45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3CE0D5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2E3312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CBFEA6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4A9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Оборотні активи, усього, у тому числі: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7B861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F44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297 672,00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BF9C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230 506,24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D49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301 996,00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06B1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317 095,80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E43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0B68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B3B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D8C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5238FB5A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F0F923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3688B9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FE292B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6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908D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999A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E64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199 989,00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9A2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184 658,50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F38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199 989,00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63EB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186 505,09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3FC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4FDE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1BF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2C9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5EA47D1D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760B46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3F5985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6B8C40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23E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дебіторська заборгованість за розрахунками з бюджетом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268FC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6012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4975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CFFB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6 098,40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DBC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BDD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85C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797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238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302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FD16DEE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073226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BFB675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7E6B74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0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45C2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гроші та їх еквіваленти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4348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621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4 095,00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916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4 583,70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615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30F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AB5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C6C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9C9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B816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EC6050B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DBC49B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B64DFB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A1813E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123C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 активи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7BA87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93F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598 758,00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A5E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510 171,88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CFF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633 279,00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3BB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651 691,63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983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B24D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47C4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397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1C8D752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0F94B3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6C7627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416B96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C0DE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Довгострокові зобов'язання і забезпечення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A308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A31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3 514,00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500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3 514,00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7F7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92C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4 304,00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EAC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0DA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071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FE0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35AA40F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7548CC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1A939A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BFD423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D476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Поточні зобов'язання і забезпечення,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FC16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F14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423 297,00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285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285 300,00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3C91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423 297,00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BE9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683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BEB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936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0AA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72ED976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59534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CDD2C6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955FCA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E0EB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поточна кредиторська заборгованість за товари, роботи, послуги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8C8B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684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345 641,00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74E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282 800,00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2CD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CBA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275 000,00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938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D435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0D7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7F8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A99A616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38565C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F9D1C5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5DE64F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CB00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30E46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A57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644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9E6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889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8B3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159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835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E69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D638F4C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F7D446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3B51B2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C0C195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D3C5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 зобов'язання і забезпечення,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2A533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E57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426 811,00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686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288 814,00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99C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437 279,11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25D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446 691,90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FAB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F29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AAF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FD9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DCD3F26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5FC701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0641F2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ED0577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2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3540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Власний капітал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0FF0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6080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0C8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171 947,00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A32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221 358,00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740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69A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205 000,00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398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00A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FFB5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2BE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57E4042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773CD7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09F000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4C8CF2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17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59B96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VI. Кредитна політика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886FC53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D8AD8D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42AD7E0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B8BA5A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76BFC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Заборгованість за кредитами на початок </w:t>
            </w:r>
            <w:r>
              <w:rPr>
                <w:rFonts w:ascii="Times New Roman" w:eastAsia="Times New Roman" w:hAnsi="Times New Roman" w:cs="Times New Roman"/>
                <w:bCs/>
              </w:rPr>
              <w:t>періоду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35662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DC8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4 706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4DB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3 514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F73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4E1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A2D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8AA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A4E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2D4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E2BE69F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53B225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8A1A03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9705D2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5E21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Отримано залучених коштів, усього,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12F6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305271B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BA063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8DF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D4AE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33B2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59B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24F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47F3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ED3E0B7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16086E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F24FFA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B121A1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7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B226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довгострокові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B6CF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FA2F553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AA3CE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EF5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B33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663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299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A0C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1B9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F89B8C7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1825C0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112033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934069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7EC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короткострокові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7A2F85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2C4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8D29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EDAE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35D3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608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38F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9DB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76D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7643B41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B4201E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E4F09B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E0015D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9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EED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фінансові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600E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B32D41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DBDFE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292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CC92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113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8EC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6B4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A6B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50CADD2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2753C3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693C52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AFBE84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5349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Повернено залучених коштів, усього,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A369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02B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1 132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EF3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1 132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51E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546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1 896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DD182F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F593C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32DE7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8D0BF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20FE36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694ECB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A4A2F0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799CA9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09D9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довгострокові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DFC6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0570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CA5A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EDF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47E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B14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3BF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A0A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EC01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006AC0B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B02EAE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9FA6FA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D8BBF0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FE88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короткострокові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3CD8E1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3D3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97D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0F37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CAD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C1D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A42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0E7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281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815D6B5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8DAA74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74F701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4D2E79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2D4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фінансові зобов'язання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4CAF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E69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1 132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A6D46C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2FE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3CC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482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4DD5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78E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B79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6A23CC3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01E59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8D0FEF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304CB6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A0B1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Заборгованість за кредитами на кінець періоду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68D56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3B8F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3 514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0BE4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2 382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3DCE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6 200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24B5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4 304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563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449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AFDE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FFCF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7EDA36D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2A36B8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2611F9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CC1CA9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98"/>
        </w:trPr>
        <w:tc>
          <w:tcPr>
            <w:tcW w:w="132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9FB09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VII. Дані про персонал та витрати на оплату праці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EAE1518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76C3A3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7E0263F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0FE690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71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866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Середня кількість працівників (штатних працівників, зовнішніх сумісників та працівників, які працюють за цивільно-правовими договорами), у тому числі: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C52F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459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681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D2B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EEB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5B60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2B72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671E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9C3C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68440DD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AB93A2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EF891C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CB280B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10C9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члени наглядової ради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E16B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985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9D1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B07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01D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FC3B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26ACD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657B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F0A7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0966533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4B536D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7066DE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CABE81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01E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члени правління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FE2E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B7F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F21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8A9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ECA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E1C2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8C8B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7218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CADF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83BEB7F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DC60AF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19F05B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1816FB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F2C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керівник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2DBC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D39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0C2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80E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E81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BC34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DD07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18EAC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9715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C69E1D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DAC8B0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F5EC39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903F10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A77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адміністративно-управлінський персонал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BB87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7A4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810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2AF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83B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53D3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7C60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26671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F10A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D8109E4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A655CE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DAAB58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F23A6E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61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42C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працівники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8073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AAB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D6B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794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689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8BE7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E95F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9567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555D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A0E79E4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866F9D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18AA68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40395C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5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C754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Витрати на оплату праці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AFB9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1132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147 844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BFB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149 133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571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359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204 818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BE185B1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5D2CF4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3660FD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7A5E0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A772CB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8FAEBA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D2E4B1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E3C43E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8951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B7713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3C3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15 938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10AF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16 288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D2E43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18 085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F27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21 282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1D9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E4E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9AD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477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2C2A820" w14:textId="7777777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0B8B5C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92291B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AA60B1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9872" w:type="dxa"/>
            <w:gridSpan w:val="10"/>
            <w:vAlign w:val="center"/>
          </w:tcPr>
          <w:p w:rsidR="00F36A51" w14:paraId="4AB1E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A51" w14:paraId="265FE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Інформація до фінансового плану</w:t>
            </w:r>
          </w:p>
        </w:tc>
        <w:tc>
          <w:tcPr>
            <w:tcW w:w="1186" w:type="dxa"/>
            <w:gridSpan w:val="2"/>
            <w:vAlign w:val="center"/>
            <w:hideMark/>
          </w:tcPr>
          <w:p w:rsidR="00F36A51" w14:paraId="48F3190A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3" w:type="dxa"/>
            <w:gridSpan w:val="3"/>
            <w:vAlign w:val="center"/>
            <w:hideMark/>
          </w:tcPr>
          <w:p w:rsidR="00F36A51" w14:paraId="3114670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  <w:hideMark/>
          </w:tcPr>
          <w:p w:rsidR="00F36A51" w14:paraId="76C2566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87AABB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519E80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3DE7A4B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58E2E9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8"/>
        </w:trPr>
        <w:tc>
          <w:tcPr>
            <w:tcW w:w="2431" w:type="dxa"/>
            <w:noWrap/>
            <w:vAlign w:val="center"/>
            <w:hideMark/>
          </w:tcPr>
          <w:p w:rsidR="00F36A51" w14:paraId="4F03732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:rsidR="00F36A51" w14:paraId="526663A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:rsidR="00F36A51" w14:paraId="3D0AFE5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F36A51" w14:paraId="69CC8B0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/>
            <w:vAlign w:val="center"/>
            <w:hideMark/>
          </w:tcPr>
          <w:p w:rsidR="00F36A51" w14:paraId="66FD63B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6A51" w14:paraId="21E6CF0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vAlign w:val="center"/>
            <w:hideMark/>
          </w:tcPr>
          <w:p w:rsidR="00F36A51" w14:paraId="2EA102D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71F65D3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136253B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3E32FD7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5333BA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983C1E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EB2345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476CA5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851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3A9E3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Найменування видів діяльності за КВЕД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3207E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Питома вага в загальному обсязі реалізації, 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09F1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Фактичний показник за 2023 минулий рік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1AFC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Плановий показник поточного 2024 року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6A51" w:rsidRPr="00D53298" w14:paraId="6F992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Фактичний показник поточного року за останній звітний період 9 місяців 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1B2C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Плановий 2025 рік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228F26AB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68CB3F7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584FA8A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305ED6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5706C7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4FEF7D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67E9D4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134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C3C961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B57A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 минулий рік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CA35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за плановий рік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1098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чистий дохід  від реалізації продукції (товарів, робіт, послуг),     тис. грн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65A4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чистий дохід  від реалізації продукції (товарів, робіт, послуг),     тис. грн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FD56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чистий дохід  від реалізації продукції (товарів, робіт, послуг),     тис. грн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8C91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44D439E9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1CBE6B7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502DD3E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92721A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D43E51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0B90EE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1FFB3D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2654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29CF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ADC5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3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25339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4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DD2A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533F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4F85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67335BAF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38513D1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1FA1602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CF2152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E233FD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9558C9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A1312E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:rsidRPr="00D53298" w14:paraId="19A2B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3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Постачання пари, гарячої води та кондиційованого </w:t>
            </w:r>
            <w:r w:rsidRPr="00D53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повітря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3032E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C246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BE16B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284 997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1ECC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277 868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473D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168 148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C4CA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301 314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3450E17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1DE6DB4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3C76804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92486C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795254D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68E3EF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68CFB7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8C8F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Забір очищення та постачання води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1556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53C1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64C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62 015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E118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24D7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50 777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1418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69 242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</w:tcBorders>
            <w:noWrap/>
            <w:vAlign w:val="center"/>
            <w:hideMark/>
          </w:tcPr>
          <w:p w:rsidR="00F36A51" w14:paraId="2AB17258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747C6F2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64C165E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6A6EA82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3236CA1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AF2FAD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934BD5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2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996FD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Збір очищення, відвід стічних вод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96AD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F7D9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13%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950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54 396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FA18D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57 328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3B06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44 072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22C3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62 415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65846EC5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249A5AF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509FFEE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501FF7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8B155A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62F21E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E491EA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9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7516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 послуги з обслуговування </w:t>
            </w:r>
            <w:r>
              <w:rPr>
                <w:rFonts w:ascii="Times New Roman" w:eastAsia="Times New Roman" w:hAnsi="Times New Roman" w:cs="Times New Roman"/>
                <w:bCs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систем, інша діяльність (неліцензовані)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97C4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F2F8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9%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D7A2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35 038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32C7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D184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26 387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82F1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44 164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01B35800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58439BE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34C053E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15F4F6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5076331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19362F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10CF01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2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62A0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64DA0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B1A4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100,00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EDB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436 446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48B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436 520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A92D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289 383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545C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477 136 </w:t>
            </w: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677CE88D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3DF252D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1462133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1874B5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0E6325B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CAA019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9D77E1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vAlign w:val="center"/>
            <w:hideMark/>
          </w:tcPr>
          <w:p w:rsidR="00F36A51" w14:paraId="1862F56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:rsidR="00F36A51" w14:paraId="276D247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vAlign w:val="center"/>
            <w:hideMark/>
          </w:tcPr>
          <w:p w:rsidR="00F36A51" w14:paraId="211DD8D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  <w:hideMark/>
          </w:tcPr>
          <w:p w:rsidR="00F36A51" w14:paraId="11141BC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Align w:val="center"/>
            <w:hideMark/>
          </w:tcPr>
          <w:p w:rsidR="00F36A51" w14:paraId="4B7B58B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6A51" w14:paraId="56067A9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  <w:hideMark/>
          </w:tcPr>
          <w:p w:rsidR="00F36A51" w14:paraId="519A734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  <w:hideMark/>
          </w:tcPr>
          <w:p w:rsidR="00F36A51" w14:paraId="2D449AD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  <w:hideMark/>
          </w:tcPr>
          <w:p w:rsidR="00F36A51" w14:paraId="3BF5319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center"/>
            <w:hideMark/>
          </w:tcPr>
          <w:p w:rsidR="00F36A51" w14:paraId="487BBDD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E2E374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E0C2AC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3D33CF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E4AF90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3"/>
        </w:trPr>
        <w:tc>
          <w:tcPr>
            <w:tcW w:w="132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4B0C2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Розшифрування до запланованого рівня доходів/витрат</w:t>
            </w:r>
          </w:p>
          <w:p w:rsidR="00F36A51" w14:paraId="2C8B8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тис. грн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0971A80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FE05F5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1DB75BD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93AB22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36A51" w14:paraId="3D3F9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Найменування показника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C179D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Код рядка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0F4F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минулого року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04B2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поточного року 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ADD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Прогноз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поточний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рік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5F73C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Плановий рік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(усього) 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8A18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тому числі за кварталами 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7CE3A60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DA2619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986F39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1A4119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15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BD17002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2CC307D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5111B55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2F661DA6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B8C43B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F0FB31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855E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І  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246B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ІІ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D8E9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ІІІ  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1760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ІV 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7346DE8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1695FC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28D4BD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BDB9B5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E437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D893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47D39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3141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C9D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C4B3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6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C246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C3B7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050C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533D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1A0FD64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825BBF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AA80BD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77DB74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12E316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Чистий дохід від реалізації продукції (товарів, робіт, послуг)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CEB8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BE4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436 446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B05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436 520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E51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453 904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6CAD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477 136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3BDC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215 502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7C9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55 884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DB8C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43 955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BA1E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161 795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E2E98D4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CA9A8A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3B6D10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18D7DD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4CED3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Собівартість реалізованої продукції (товарів, робіт, послуг)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3A7C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C370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572 956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BED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564 087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E49C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595 874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60D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665 587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877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235 367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84C6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119 197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CE3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110 362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DDA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200 661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BB8A88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626905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07C747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4A3C5C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C212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сировину та основні матеріали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E813C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0769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34 613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5628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52 306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591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47 997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702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49 798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BF31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12 450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E397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12 450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3A7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12 450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0853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12 450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C6FA216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1A9F0F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F8F39A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8BFC1A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9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9E69A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Витрати на паливо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EC92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92E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235 006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32C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220 743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D8D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213 000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B05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220 632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4EA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112 734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A62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16 131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FD8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9 222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637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82 546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A6CB9A4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81A938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E99AE4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B4A762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5F74A7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електроенергію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9448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86E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73 690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D975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85 180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B8F1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90 775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D74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107 252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190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36 134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F7A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18 862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341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18 715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DDE8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33 540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E330523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65911F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21218B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3912A8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9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52A46C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оплату праці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8E13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450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133 313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C885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135 246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78BD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153 310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1AA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186 442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52D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49 338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3749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45 401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0137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43 943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AB8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47 760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B202460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B2040F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F69A94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B82B4C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8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318FC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Відрахування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соціальні заходи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A20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3529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28 784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E94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29 754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C44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33 728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48B0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41 017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B66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10 854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1AC4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9 988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F253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9 667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8C4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10 507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3631D84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14355C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F3E139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6D791F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9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5E8B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62A6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59A4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20 307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19A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13 660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CAF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19 822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4D9E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13 921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B31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1 830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105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5 130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21E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5 130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EF0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1 830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776B4087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89783B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7A4C2F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B8B6B1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7084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Амортизація основних засобів і нематеріальних активів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2F55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10DA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19 101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A51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14 898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D10E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22 700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34D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16 298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3D2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4 074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D3EE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4 074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6C8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4 074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42F6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4 074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EF84FD1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71AD64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B9C057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D68361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E994E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витрати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A65F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E898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28 142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1D3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12 300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F79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14 541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F08CE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30 228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EB1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7 954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18D5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7 160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C07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7 160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8C4B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7 954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044CCE3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A75235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ADA8D3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C4CAFD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1EF28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Валовий прибуток (збиток)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EE36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40507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(136510)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FF671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(127 567)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C69B1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(141970)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D79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(188 451)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937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(19 866)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4C52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(63 313)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0C5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(66 407)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38A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(38 866)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5895170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0060ED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374A0E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19934F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55032F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Адміністративні витрати,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63EB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8BF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20 703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8B6E5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20 424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7F1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22 473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CD07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25 405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9DC4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6 351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8D1C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6 351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79BD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6 351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73E3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6 351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DE6BBA8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7BA02E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60E672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D5ADE6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31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D90C4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збут,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5C52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27D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B6D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38B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1DBE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21C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9A4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E3B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41DE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9F92DD8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7609DF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0991F8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7A0372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213B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операційні доходи, усього,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A2FF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65E6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33 944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4931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192 072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F4C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127 283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8938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330 453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390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30 387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C2B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15 689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73E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15 689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2FF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268 689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E0B17E4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AA051F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374EC7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2AA5BD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18705C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фінансування ВБС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9A64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364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F38F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5 800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E92E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5 800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A9F1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5 000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B46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1 250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0D3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1 250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4AC7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1 250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C15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1 250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5A52216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B19792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B4A0B9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FB4226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6C924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розрахована різниця в тарифах- операційні доходи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1C97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1076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A586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128 919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141A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499D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253 000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E36D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DA7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E8A7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5E88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253 000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89FCA3D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51E5EF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92D737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7DCFB5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6A51" w14:paraId="0C98B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програми фінансової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підпримки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від місцевого бюджету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9F4E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632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33 944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A7E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57 353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329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114 783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1093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72 453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EE0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29 137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6CA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14 439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2741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14 439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1440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14 439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F088379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4A88D1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139F79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F8004C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3A3A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операційні доходи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8C44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85C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64F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B03F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6 700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8F4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BB4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66F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8B60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CC2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5F940F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63E9A1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AAAA4C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6531E3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4490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операційні витрати, усього, у тому числі: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A666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B6E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9 941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7C0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ED4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5 085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EC7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4 270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C0F3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1 068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3DB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1 068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0DA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1 068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BED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1 068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6A92A23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66671A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322BA5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D13203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BB7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операційні витрати (розшифрувати)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CF85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:rsidP="00D53298" w14:paraId="0DCF54B3" w14:textId="28C1F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9 941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F11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06E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F31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21C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905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A43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CDD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02A242D4" w14:textId="77777777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5EA7B1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F81AE9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B4BC8C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1C86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Фінансовий результат від операційної діяльності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03E35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D94B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(133210)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6945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44 082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9F9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(42 246)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C71A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112 326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5033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3 102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E70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(55 043)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F96E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(58 137)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1E68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222 404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AAB393E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5BFB26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62BD9B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9B3D04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15613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фінансові доходи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DD3B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169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3558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697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BB29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225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D91E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61E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FD0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5A790B9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867C2D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FAA0CA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DA7C93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624B5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Фінансові витрати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ED4B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A99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736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D33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849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320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688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14B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1 308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FF9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327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312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327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EE52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327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CF3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327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418681D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75F01F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2DA597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255DA6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8DEC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доходи, усього,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5106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331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570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0B2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F82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3C7A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425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CBEC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2F9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E00C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042356E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708C2C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6255C6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EDA5F0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1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2A810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доходи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48A5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213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570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127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C8D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15D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205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7A6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7CC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D51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534045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797CAD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54D3AE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B8CA36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A7B7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витрати, усього,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DE12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561D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B520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15 956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A2C5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15 956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795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16 594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8FC3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15 172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4DA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474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C963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474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F980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474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0D032A2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E33671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506A8F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501C49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D65B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витрати (розшифрувати)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2005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680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790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15 956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333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15 956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0422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16 594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3ABE0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15 172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C47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474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EC82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474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47EF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474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0AC48C8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C71020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668FEC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1B9BE4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FE0DC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Фінансовий результат до оподаткування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0754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DFD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(133399)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2E5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27 276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9766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55E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94 424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8065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(12 397)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C79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(55 844)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52A6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(58 938)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BFD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221 603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E9E0393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EFC11B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740884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617EBF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4DC473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з податку на прибуток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49B0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10E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573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CFC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45C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099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3E8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4FF02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045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07F56EF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03702F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979860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3FE1B1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7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4EC48E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Дохід з податку на прибуток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58BF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CFE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FF5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BBD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5B9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411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9F8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6F0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727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7EF424F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0CFA3C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8CB8D7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B2A2D2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16612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9305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B2A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114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16F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DAA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EEA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93F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8D0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624F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88D7FE7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770BE6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B46189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8717EF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C12F1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DD72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421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EF0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144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9D1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834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626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6FA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E95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EE43B9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4CF475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EF141AD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FA88B4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52079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Чистий фінансовий результат, у тому числі: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9E632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1E2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(133399)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010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27 276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327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43C3F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94 424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5F4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(12 397)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CD61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(55 844)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2304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(58 938)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6A02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221 603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31F3948F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897030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45BC53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7A282B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FF39E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прибуток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020C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69A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9D7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BCD7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C09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221 603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E9B7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897A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363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B004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221 603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669B7DDE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6388E9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2C3ABC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7E0AE8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07D2C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збиток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D176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ACBD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(133399)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FF4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(66 819)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BB2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587B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(127 179)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8BD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(12 397)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BF7E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(55 844)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E6701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(58 938)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ABA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43F9D8A0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2F84EE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AF72F5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B08F97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194E7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Усього доходів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87B8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79D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470 960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4D2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628 593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32A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581 187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2FFF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807 588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5D3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245 888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80B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71 573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970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59 644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6F3F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430 483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6F2CC3E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B924C3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6822D1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0386ED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42580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Усього витрат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7518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F9F9B1" w14:textId="06BAD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604 359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0DA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601 317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630E37E4" w14:textId="07549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640 076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33831300" w14:textId="18877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713 164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67CB36D" w14:textId="13345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258 285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38FC40ED" w14:textId="4F997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127 417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053A641" w14:textId="59F79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118 582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641DE381" w14:textId="3A6AF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208 880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9ADA82C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61997C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EE1319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64AD12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9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FFFC5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Неконтрольована частка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2552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9B4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7DC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DC0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5CE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00A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5C7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F83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E74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9840448" w14:textId="77777777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8A4EAB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59CE316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FD0875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0F45B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Розрахунок показника EBITDA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FA85C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78DE9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0DF733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5F6C98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42689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35780F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59F12E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1497C9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1E23F2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418A028" w14:textId="77777777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FC506D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4A3ED3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1E0306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DE5C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Фінансовий результат від операційної діяльності, рядок 1100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2B3A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C8F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(133210)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25A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</w:p>
          <w:p w:rsidR="00F36A51" w14:paraId="2CA4D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44 082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C1D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(42 246)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67F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112 326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8B59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3 102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1FE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(55 043)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A0C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(58 137)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2C1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222 404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7B4ACC9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9555D0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ADED6B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486167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11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40ACC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плюс амортизація, рядок 1430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ED1B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D15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19 781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3305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</w:t>
            </w:r>
          </w:p>
          <w:p w:rsidR="00F36A51" w14:paraId="60227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15 504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BB1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22 700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738A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17 068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9DF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4 267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D102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4 267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F92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4 267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8DC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4 267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85C7FD1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FA042A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228DBD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3D1A83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7192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мінус операційні доходи від курсових різниць, рядок 1071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A9D2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1E7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B2C6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79B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AC4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7DC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095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5C5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BBC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841D90B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130297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FB3124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030598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D2EAE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плюс операційні витрати від курсових різниць, рядок 1081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2E49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9254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B89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A12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C16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1A5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6F1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7043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468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711BA17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E1CD7C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38DC0F5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205CC4F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9E7B1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мінус значні нетипові операційні доходи, рядок 1072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8865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2A5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80D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C96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D86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4A4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B02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1D1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B6B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678DBC1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593666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2CCA82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CA4D64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21FD8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плюс значні нетипові операційні витрати, рядок 1082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5AED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0FB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4E37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81D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C7F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959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E96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57E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76C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73DC160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730622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1633648B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AEC6F2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6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6A51" w14:paraId="6ABD3A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EBITDA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88BA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20D3400E" w14:textId="5E463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(113429)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689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59 586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4DAC7D3" w14:textId="4083C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(19 546)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1830B9AE" w14:textId="297AC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129 394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204FFB64" w14:textId="614F1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7 369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376BE121" w14:textId="5A13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(50 776)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0A87280" w14:textId="0AECEA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(53 870)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193D653B" w14:textId="240D8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226 671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3613BE8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4442B5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63E9BD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7E3E370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6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2B70F6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Елементи операційних витрат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7BD8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2D0C3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7E6FE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3BF09F7" w14:textId="77777777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2EDED7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center"/>
            <w:hideMark/>
          </w:tcPr>
          <w:p w:rsidR="00F36A51" w14:paraId="0CBB086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A0BF2B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33D1D8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Матеріальні витрати, у тому числі: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472C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3CC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366 545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D34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</w:p>
          <w:p w:rsidR="00F36A51" w14:paraId="70067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359 699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141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352 858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5AD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371 843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B22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158 604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842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47 237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37E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40 181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9DE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125 822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664F009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9593C2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F653E18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ADD002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6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176B21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сировину та основні матеріали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03F90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355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57 341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7A2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  <w:p w:rsidR="00F36A51" w14:paraId="3603B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53 270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EB0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48 997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CB7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43 209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24B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9 549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7C7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12 056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A12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12 056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BAD6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9 549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5AA83D4" w14:textId="777777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990364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C80237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3ED0E9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B5C4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витрати на паливо та енергію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7D634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F0A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309 204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3A0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  <w:p w:rsidR="00F36A51" w14:paraId="5CE4F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306 429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2A7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303 861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B38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328 633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D4D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149 055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2EB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35 181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2CF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28 125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5FD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116 273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61CA9FDC" w14:textId="777777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563ADB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C0C0372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7CFB5B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854CE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Витрати на оплату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праці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28935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5AE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147 844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B7F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</w:p>
          <w:p w:rsidR="00F36A51" w14:paraId="35E77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149 133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D1C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165 585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9BB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204 818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432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53 932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69A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49 995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A62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48 537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165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52 354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36A51" w14:paraId="04674E84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A3BD32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342057A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14DD1A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567B7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Відрахування на соціальні заходи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59A0E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7DA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31 940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D71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</w:p>
          <w:p w:rsidR="00F36A51" w14:paraId="39E1D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32 809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F4E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36 429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A64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45 060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E49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11 865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F87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10 999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027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10 678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CC4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11 518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622BCA93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45075F4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46DE82D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540EDC5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3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01712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Амортизація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6D0AC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52007C6A" w14:textId="608D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19 781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EA2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15 504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8F9C9F7" w14:textId="40DAB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22 700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31C5F30E" w14:textId="4A452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17 068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120A3043" w14:textId="23BDC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4 267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2BEA3B74" w14:textId="084FA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4 267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53F7A50F" w14:textId="38DA3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4 267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5E841B12" w14:textId="3185A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4 267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0D0F6D97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3EBEA7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2C8F6C7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1F0D812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76EE5E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Інші операційні витрати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31AE4C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A92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37 490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C99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</w:p>
          <w:p w:rsidR="00F36A51" w14:paraId="2BFA9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27 366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B9F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27 644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0A32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56 474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EE5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14 119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A74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14 119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5DF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14 119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A75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14 119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20EE687A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752AD7A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079FF88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4920294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7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6A51" w14:paraId="642054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Усього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6A51" w14:paraId="474A9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138C9B47" w14:textId="10D30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603 600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7E7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584 511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2C4EA84D" w14:textId="2F76E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605 216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609B6631" w14:textId="52FD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695 262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4AC45EF" w14:textId="22865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242 786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2003BD64" w14:textId="28EF2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126 616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A855774" w14:textId="797E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117 781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7878EAD5" w14:textId="126D8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208 080 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51D5EA95" w14:textId="777777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1695440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77606C1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B10678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77"/>
        </w:trPr>
        <w:tc>
          <w:tcPr>
            <w:tcW w:w="2431" w:type="dxa"/>
            <w:vAlign w:val="center"/>
            <w:hideMark/>
          </w:tcPr>
          <w:p w:rsidR="00F36A51" w14:paraId="71DCE1D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:rsidR="00F36A51" w14:paraId="41D196E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vAlign w:val="center"/>
            <w:hideMark/>
          </w:tcPr>
          <w:p w:rsidR="00F36A51" w14:paraId="2097F26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  <w:hideMark/>
          </w:tcPr>
          <w:p w:rsidR="00F36A51" w14:paraId="003BB11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Align w:val="center"/>
            <w:hideMark/>
          </w:tcPr>
          <w:p w:rsidR="00F36A51" w14:paraId="0D04838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6A51" w14:paraId="0136042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  <w:hideMark/>
          </w:tcPr>
          <w:p w:rsidR="00F36A51" w14:paraId="1048DEB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  <w:hideMark/>
          </w:tcPr>
          <w:p w:rsidR="00F36A51" w14:paraId="5694C54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  <w:hideMark/>
          </w:tcPr>
          <w:p w:rsidR="00F36A51" w14:paraId="24625A4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center"/>
            <w:hideMark/>
          </w:tcPr>
          <w:p w:rsidR="00F36A51" w14:paraId="6C2E6A1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4BA846A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11AB2FF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center"/>
            <w:hideMark/>
          </w:tcPr>
          <w:p w:rsidR="00F36A51" w14:paraId="6F5AD7A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11B642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15191" w:type="dxa"/>
            <w:gridSpan w:val="22"/>
            <w:noWrap/>
            <w:vAlign w:val="center"/>
          </w:tcPr>
          <w:p w:rsidR="00F36A51" w14:paraId="0F618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36A51" w14:paraId="2AB15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A51" w14:paraId="7042E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Розрахунки з бюджетом</w:t>
            </w:r>
          </w:p>
        </w:tc>
      </w:tr>
      <w:tr w14:paraId="6F7D523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8"/>
        </w:trPr>
        <w:tc>
          <w:tcPr>
            <w:tcW w:w="2431" w:type="dxa"/>
            <w:noWrap/>
            <w:vAlign w:val="center"/>
            <w:hideMark/>
          </w:tcPr>
          <w:p w:rsidR="00F36A51" w14:paraId="22DCFAF7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:rsidR="00F36A51" w14:paraId="1294995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:rsidR="00F36A51" w14:paraId="69CA8C1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F36A51" w14:paraId="1A6E56F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/>
            <w:vAlign w:val="center"/>
            <w:hideMark/>
          </w:tcPr>
          <w:p w:rsidR="00F36A51" w14:paraId="160BAD3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6A51" w14:paraId="5901864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vAlign w:val="center"/>
            <w:hideMark/>
          </w:tcPr>
          <w:p w:rsidR="00F36A51" w14:paraId="2A8A17F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noWrap/>
            <w:vAlign w:val="center"/>
            <w:hideMark/>
          </w:tcPr>
          <w:p w:rsidR="00F36A51" w14:paraId="0EC5DFA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F36A51" w14:paraId="5821043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F36A51" w14:paraId="05ABC54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36A51" w14:paraId="29BC85C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4064A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тис. грн</w:t>
            </w:r>
          </w:p>
        </w:tc>
      </w:tr>
      <w:tr w14:paraId="69ED618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6A51" w14:paraId="35C83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Найменування показника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5CF91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Код рядка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5A79C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 минулого року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0CAC5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поточного року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BD60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на поточний рік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6C379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Плановий рік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(усього)</w:t>
            </w:r>
          </w:p>
        </w:tc>
        <w:tc>
          <w:tcPr>
            <w:tcW w:w="29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2C0C2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 тому числі за кварталами </w:t>
            </w:r>
          </w:p>
        </w:tc>
      </w:tr>
      <w:tr w14:paraId="05A2FC3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9"/>
        </w:trPr>
        <w:tc>
          <w:tcPr>
            <w:tcW w:w="61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51" w14:paraId="52C27EC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0A87A91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16E7B5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567DD9D2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351A2FB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8A67FC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6813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5BCC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ІІ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74D4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ІІІ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AAC7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ІV </w:t>
            </w:r>
          </w:p>
        </w:tc>
      </w:tr>
      <w:tr w14:paraId="37F673B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26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6A51" w14:paraId="58B34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FB57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F06E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62AA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D350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61FF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3053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AA0A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0B78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BF38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14:paraId="2590FCE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151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4C21A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Розподіл чистого прибутку</w:t>
            </w:r>
          </w:p>
        </w:tc>
      </w:tr>
      <w:tr w14:paraId="42A5F7A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19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643D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Чистий фінансовий результат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3369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B64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(133399)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3A1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27 276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F391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81C8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94 424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DFB4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(12 397)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10E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</w:t>
            </w:r>
          </w:p>
          <w:p w:rsidR="00F36A51" w14:paraId="6810DE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380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(58 938)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48E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221 603 </w:t>
            </w:r>
          </w:p>
        </w:tc>
      </w:tr>
      <w:tr w14:paraId="679A29F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741B16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E425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281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DCB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903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71A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D4E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14F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32D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62D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581DA8D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70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A51" w14:paraId="2047EF46" w14:textId="77777777">
            <w:pPr>
              <w:spacing w:after="28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Коригування, зміна облікової політики (розшифрувати)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2B31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E2A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4D9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97F90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D0C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BAF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CA8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493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5BD5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451E890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7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36A51" w14:paraId="04E245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Скоригований залишок нерозподіленого прибутку (непокритого збитку) на початок звітного періоду, усього, у тому числі: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7839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B2D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BE0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1A7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F4D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E7C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4D7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BAF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8CD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12015C3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0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3F7CC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FF92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8C54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85A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C94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B6D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0E6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976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848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0EC7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7304269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93AC7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F168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E001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137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175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8DF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A1C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FD5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F57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7CF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4084097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0148B8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господарськими товариствами, у статутному капіталі яких більше 50 відсотків акцій (часток) належать державі, на </w:t>
            </w:r>
            <w:r>
              <w:rPr>
                <w:rFonts w:ascii="Times New Roman" w:eastAsia="Times New Roman" w:hAnsi="Times New Roman" w:cs="Times New Roman"/>
                <w:bCs/>
              </w:rPr>
              <w:t>виплату дивідендів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DDEF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EA9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DE4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2E4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A7FAD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424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C2E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CD0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91E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24BB78C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3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246BFA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тому числі на державну частку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D879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848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39E2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B73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862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7B8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BEE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830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02A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7E61EF2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9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7158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Перенесено з додаткового капіталу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03DE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CB8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B0FB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A24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B7E0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1AD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9B0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D6D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F85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48B433D0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0E1F8E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Розвиток виробництва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BBB9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C9F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B0F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ABF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DBF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E98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E6D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926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79D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</w:tr>
      <w:tr w14:paraId="5DD5052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3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4348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тому числі за основними видами діяльності за КВЕД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E90C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6A8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BC1D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D93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57FF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FE2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407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73F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EEC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426BF3D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2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032C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Резервний фонд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6462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ACF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FB0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401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363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742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CBD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869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0F2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22888BF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6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275F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фонди (розшифрувати)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26CB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E70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F27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A5CB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710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618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448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A5F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471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3D2980D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B6F39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цілі (розшифрувати)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501E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293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615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5E6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25D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C8F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317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D03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947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6CB576B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7C407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0578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09C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(133 399)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473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27 276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0B5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(58 890)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E1F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94 424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6FA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(12 397)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112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(55 844)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8FB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(58 938)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1C6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221 603</w:t>
            </w:r>
          </w:p>
        </w:tc>
      </w:tr>
      <w:tr w14:paraId="4031A24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151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897B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Сплата податків, зборів та інших обов'язкових платежів </w:t>
            </w:r>
          </w:p>
        </w:tc>
      </w:tr>
      <w:tr w14:paraId="1005249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4B2AD6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45697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689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24 075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317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18 200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2C2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25 279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189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25 000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76B65635" w14:textId="5C74D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9 875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4C161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3 875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077E2BFB" w14:textId="3C68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3 875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624850" w14:paraId="0E69E865" w14:textId="04846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7 375 </w:t>
            </w:r>
          </w:p>
        </w:tc>
      </w:tr>
      <w:tr w14:paraId="1C2DEBB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0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5A5E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прибуток підприємств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15DB8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EC5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8D9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D4F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257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6F0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3DF3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774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2A4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6394F3B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8B9A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58D6C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8C4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17 013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D774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15 000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98A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17 864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C44A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17 500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7B2423" w14:textId="210BE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8 000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263B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2 000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4DD27AE0" w14:textId="60DD6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2 000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1EC0C010" w14:textId="77DDC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5 500 </w:t>
            </w:r>
          </w:p>
        </w:tc>
      </w:tr>
      <w:tr w14:paraId="41837A0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4576F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96CC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0FE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4F7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09B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F75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D14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D0B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8935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AF6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14:paraId="21EE2A9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6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BEDC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акцизний податок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BC62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944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D8C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0E16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5E0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96C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480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44E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6F7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7B28FE4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8E5B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F359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371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7FD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963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E3D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711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FFA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7FD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55F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143553A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4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EAF2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рентна плата за транспортування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0E39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784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892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C91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85279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1F2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943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92F9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F02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7E0942AD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91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CD5F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рентна плата за користування надрами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72F3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8808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594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9FA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48D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CB2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C8A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A8C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38D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3367B3A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2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44FDA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доходи фізичних осіб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66B8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FF7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5DC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A01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F7C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67D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B85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1AE8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98C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2D65087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2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2C63D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податки та збори (розшифрувати)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C9EB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8A8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7 062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2A2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3 200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824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7 415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5EE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7 500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EDD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1 875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43BC8737" w14:textId="1132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1 875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329C32C8" w14:textId="1D66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1 875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2D54E86A" w14:textId="2E4E6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1 875 </w:t>
            </w:r>
          </w:p>
        </w:tc>
      </w:tr>
      <w:tr w14:paraId="2D9DB7A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1802B4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Сплата податків та зборів до місцевих бюджетів (податкові </w:t>
            </w:r>
            <w:r>
              <w:rPr>
                <w:rFonts w:ascii="Times New Roman" w:eastAsia="Times New Roman" w:hAnsi="Times New Roman" w:cs="Times New Roman"/>
                <w:bCs/>
              </w:rPr>
              <w:t>платежі), усього, у тому числі: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3AE26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4C14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26 643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BAEF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26 237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E88B7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29 605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EB0D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40 104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6F2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23F7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D23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026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12A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026 </w:t>
            </w:r>
          </w:p>
        </w:tc>
      </w:tr>
      <w:tr w14:paraId="265343A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0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169BCB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податок на доходи фізичних осіб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71D31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BD8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25 859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9D0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23 000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9A56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26 376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037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36 867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1EC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9 217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36E875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9 217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0EFE4E32" w14:textId="288D8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9 217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0A7C66" w14:textId="60D9F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9 217 </w:t>
            </w:r>
          </w:p>
        </w:tc>
      </w:tr>
      <w:tr w14:paraId="5B77FEA1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5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35715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земельний податок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1ECF03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C1D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784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44C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800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1AF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792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799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800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B1C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D0E2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41FF722F" w14:textId="1DFFC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200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7FCC4B77" w14:textId="52EB6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14:paraId="7800D41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25703D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орендна плата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DF92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B3A2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220D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BC55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43BC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C68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CB1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C59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FE82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528C256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4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2D563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податки та збори (розшифрувати)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F57FE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CD0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641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2 437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644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2 437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683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2 437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1A67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609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5103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609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EDA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609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D6B2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609 </w:t>
            </w:r>
          </w:p>
        </w:tc>
      </w:tr>
      <w:tr w14:paraId="0200577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7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583CD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C6D2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6C6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30 066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F9A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27 000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E74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30 367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636C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45 060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10003C" w14:textId="2ADCD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11 265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E5BF23" w14:textId="7626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06E2642E" w14:textId="4EDF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3629F09C" w14:textId="2D50B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</w:tr>
      <w:tr w14:paraId="1F7126A2" w14:textId="77777777" w:rsidTr="00122B8F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228D6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3AAD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A72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42C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FB5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646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AC0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2D8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3EA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8B6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487DC062" w14:textId="77777777" w:rsidTr="00122B8F">
        <w:tblPrEx>
          <w:tblW w:w="15191" w:type="dxa"/>
          <w:tblInd w:w="113" w:type="dxa"/>
          <w:tblLayout w:type="fixed"/>
          <w:tblLook w:val="04A0"/>
        </w:tblPrEx>
        <w:trPr>
          <w:trHeight w:val="27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2E3E1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митні платежі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B5D4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09E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049A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A38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A93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1DC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52D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44B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AC6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6BFFD41A" w14:textId="77777777" w:rsidTr="00122B8F">
        <w:tblPrEx>
          <w:tblW w:w="15191" w:type="dxa"/>
          <w:tblInd w:w="113" w:type="dxa"/>
          <w:tblLayout w:type="fixed"/>
          <w:tblLook w:val="04A0"/>
        </w:tblPrEx>
        <w:trPr>
          <w:trHeight w:val="27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B4A5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D9F7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F1A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30 066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DAF1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27 000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C64E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30 367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CA2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45 060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9D9B74" w14:textId="3B07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11 265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616524" w14:textId="296A3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4371F22A" w14:textId="72F23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0564182B" w14:textId="007C9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11 265 </w:t>
            </w:r>
          </w:p>
        </w:tc>
      </w:tr>
      <w:tr w14:paraId="12EB6537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078E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податки, збори та платежі (розшифрувати)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4999F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C33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6F4B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414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0F88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1B7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D39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850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401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2FE19B3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26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6B96A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Погашення податкового боргу, усього, у тому числі: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0DD1D4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E30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739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89D8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F2F9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4DA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8D4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72D5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1BD22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4B29BA8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7D0C33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погашення </w:t>
            </w:r>
            <w:r>
              <w:rPr>
                <w:rFonts w:ascii="Times New Roman" w:eastAsia="Times New Roman" w:hAnsi="Times New Roman" w:cs="Times New Roman"/>
                <w:bCs/>
              </w:rPr>
              <w:t>реструктуризованих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811F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35EE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252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8E4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750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BFC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6F55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C373E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57D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6DF34B5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9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1AE51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(штрафи, пені, неустойки) (розшифрувати)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2045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D73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  -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9B9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1F9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-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C134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  -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FA90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7C5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194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AD0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10E6E8A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81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299F4A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 виплат на користь держави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F020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0C2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80 784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182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71 437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150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85 251 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3A2A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110 164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2A79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31 166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081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25 166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BB66F06" w14:textId="1B084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25 166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50CE2ED1" w14:textId="02F8A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28 666 </w:t>
            </w:r>
          </w:p>
        </w:tc>
      </w:tr>
      <w:tr w14:paraId="2DF5E1A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15191" w:type="dxa"/>
            <w:gridSpan w:val="22"/>
            <w:noWrap/>
            <w:vAlign w:val="center"/>
          </w:tcPr>
          <w:p w:rsidR="00F36A51" w14:paraId="05786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A51" w14:paraId="76539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A51" w14:paraId="7F099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Капітальні інвестиції </w:t>
            </w:r>
          </w:p>
        </w:tc>
      </w:tr>
      <w:tr w14:paraId="6436DBC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4CDEF2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201A42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2A74B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5B8F06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18F144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7ADD2F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127BB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2F9C4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18D5B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597D65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3A98F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19301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тис. грн</w:t>
            </w:r>
          </w:p>
        </w:tc>
      </w:tr>
      <w:tr w14:paraId="1867656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279A7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Найменування показника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CB16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Код рядка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CE56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Факт минулого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року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88B6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План поточного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року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6AD1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поточний рік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9E3E7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(усього)</w:t>
            </w:r>
          </w:p>
        </w:tc>
        <w:tc>
          <w:tcPr>
            <w:tcW w:w="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72CA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тому числі за кварталами </w:t>
            </w:r>
          </w:p>
        </w:tc>
      </w:tr>
      <w:tr w14:paraId="214E3A2E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1AA15FB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51A17C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50FD03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AB499E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D81731C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A29CF7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109D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0C40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ІІ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A4EF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ІІІ 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2B83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ІV </w:t>
            </w:r>
          </w:p>
        </w:tc>
      </w:tr>
      <w:tr w14:paraId="20153354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0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511AC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C1E8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AA63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626EB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E123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ACDF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99AED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790F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F91A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0C42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14:paraId="37778708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685ED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Капітальні інвестиції, усього,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у тому числі: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91CC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0A81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45 963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B745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15 504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DFB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55 375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66DD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12 178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FDD6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4B89CA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002806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3 678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1A8D3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</w:t>
            </w:r>
          </w:p>
        </w:tc>
      </w:tr>
      <w:tr w14:paraId="2DC09ABA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57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7F83FD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капітальне будівництво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5AF60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41E9E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A81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D0EF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33F4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EDEA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E47D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4353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97BC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7CDEAD3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0FC8A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придбання (виготовлення) основних засобів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3636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2E4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37 771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990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14 000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44B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46 961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15BCE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10 178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FAD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265D2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5DDCC9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3 678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7A2F1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2 000</w:t>
            </w:r>
          </w:p>
        </w:tc>
      </w:tr>
      <w:tr w14:paraId="2C3CF5D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93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5A856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6028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989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8 192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959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1 454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593D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8 414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2EAD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2 000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624C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B051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437F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2185F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1 000</w:t>
            </w:r>
          </w:p>
        </w:tc>
      </w:tr>
      <w:tr w14:paraId="75FF3F9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84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39AFE8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придбання (створення) нематеріальних активів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C6A4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48FE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A9C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32C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9ABF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DAE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A43B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2B05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0FC3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1A1FB94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75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5C374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модернізація, модифікація (добудова, дообладнання, реконструкція)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основних засобів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4F8BB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EC8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8D72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7E9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9B3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FC86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3F7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EAB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FB5B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6711304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222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A51" w14:paraId="4E13D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капітальний ремонт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A51" w14:paraId="6B785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25A0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CC9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27A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834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0CF4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C2D7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E3D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97F7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14:paraId="20A22B0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15191" w:type="dxa"/>
            <w:gridSpan w:val="22"/>
            <w:vAlign w:val="center"/>
            <w:hideMark/>
          </w:tcPr>
          <w:p w:rsidR="00F36A51" w14:paraId="1401B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Інформація щодо отримання та повернення залучених коштів</w:t>
            </w:r>
          </w:p>
        </w:tc>
      </w:tr>
      <w:tr w14:paraId="1B32059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8"/>
        </w:trPr>
        <w:tc>
          <w:tcPr>
            <w:tcW w:w="2431" w:type="dxa"/>
            <w:vAlign w:val="center"/>
            <w:hideMark/>
          </w:tcPr>
          <w:p w:rsidR="00F36A51" w14:paraId="085A365E" w14:textId="777777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vAlign w:val="center"/>
            <w:hideMark/>
          </w:tcPr>
          <w:p w:rsidR="00F36A51" w14:paraId="07E460C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6" w:type="dxa"/>
            <w:vAlign w:val="center"/>
            <w:hideMark/>
          </w:tcPr>
          <w:p w:rsidR="00F36A51" w14:paraId="5F62A29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  <w:hideMark/>
          </w:tcPr>
          <w:p w:rsidR="00F36A51" w14:paraId="6603657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Align w:val="center"/>
            <w:hideMark/>
          </w:tcPr>
          <w:p w:rsidR="00F36A51" w14:paraId="2B57BF4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6A51" w14:paraId="6051B9B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  <w:hideMark/>
          </w:tcPr>
          <w:p w:rsidR="00F36A51" w14:paraId="3A4F9BA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  <w:hideMark/>
          </w:tcPr>
          <w:p w:rsidR="00F36A51" w14:paraId="1B12D8D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  <w:hideMark/>
          </w:tcPr>
          <w:p w:rsidR="00F36A51" w14:paraId="3D14958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center"/>
            <w:hideMark/>
          </w:tcPr>
          <w:p w:rsidR="00F36A51" w14:paraId="59B9407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36A51" w14:paraId="32EA3E8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6A51" w14:paraId="5F6E0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тис. грн</w:t>
            </w:r>
          </w:p>
        </w:tc>
      </w:tr>
      <w:tr w14:paraId="41D1730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690DD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Зобов'язання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5353A9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Заборгованість за кредитами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на початок 2025 року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B88C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із залучення коштів</w:t>
            </w:r>
          </w:p>
        </w:tc>
        <w:tc>
          <w:tcPr>
            <w:tcW w:w="59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58649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з повернення коштів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25B8E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Заборгованість за кредитами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кінець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2025 року</w:t>
            </w:r>
          </w:p>
        </w:tc>
      </w:tr>
      <w:tr w14:paraId="03B8274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26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B37F06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C0E4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5BA33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тому числі:</w:t>
            </w: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F93C8A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3851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основного боргу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2FB2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відсотки, нараховані протягом року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637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відсотки сплачені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CE6A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курсові різниці (сума основного боргу)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(+/-)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2C41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курсові різниці (відсотки)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(+/-)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7D98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51" w14:paraId="0E844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тому числі:</w:t>
            </w:r>
          </w:p>
        </w:tc>
      </w:tr>
      <w:tr w14:paraId="58CFEF23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41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AC6F16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D28FCB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8743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основного боргу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7E1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відсотки нараховані</w:t>
            </w: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494537C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F7908BB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6150E66B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7A473B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7AF7C29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0DF1F58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A51" w14:paraId="1665E716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E5EE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основного боргу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EB74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відсотки нараховані</w:t>
            </w:r>
          </w:p>
        </w:tc>
      </w:tr>
      <w:tr w14:paraId="741C6816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3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C15F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E8E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E337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F1A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D07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3DC4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118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EFB4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7E8F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E8EA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24D0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151B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1BF5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14:paraId="328B3FD9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00D208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Довгострокові зобов'язання, усього, у тому числі: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4948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418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DEE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50A6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5E4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F19C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C3F3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FDA3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138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4E3D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0610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-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C56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45507CD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231D2C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Короткострокові </w:t>
            </w:r>
            <w:r>
              <w:rPr>
                <w:rFonts w:ascii="Times New Roman" w:eastAsia="Times New Roman" w:hAnsi="Times New Roman" w:cs="Times New Roman"/>
                <w:bCs/>
              </w:rPr>
              <w:t>зобов'язання, усього, 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1485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F994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5A2B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3790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ABAE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B6E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9BEC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7A07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985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B8CD8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569F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7E6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</w:p>
        </w:tc>
      </w:tr>
      <w:tr w14:paraId="7CC536D2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99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BD2B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Інші фінансові зобов'язання, усього,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у тому числі: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D2EB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6 200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51946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6 200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5A6A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5161E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CADC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(1 896)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0C90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(1 308)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571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(1 308)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65E4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A6AA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0834ABF9" w14:textId="1EC67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7B62627" w14:textId="2348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1E29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4157CA4C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34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34D51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фінансовий лізинг АТ "УКРЕКСІМБАНК"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E7929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6 200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943E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6 200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DEC5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6A51" w14:paraId="6E1CE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5EFA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(1 896)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6404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(1 308)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AEE9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(1 308)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D575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6A077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3AA47E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5391846A" w14:textId="23C16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091B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- </w:t>
            </w:r>
          </w:p>
        </w:tc>
      </w:tr>
      <w:tr w14:paraId="15EF612B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6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5FF890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BF6A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3724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934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A2A2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D4CB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2DDE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8BF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1E3F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13A8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D53EC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7AE8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- 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7CC7B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- </w:t>
            </w:r>
          </w:p>
        </w:tc>
      </w:tr>
      <w:tr w14:paraId="3DD798DF" w14:textId="77777777" w:rsidTr="00624850">
        <w:tblPrEx>
          <w:tblW w:w="15191" w:type="dxa"/>
          <w:tblInd w:w="113" w:type="dxa"/>
          <w:tblLayout w:type="fixed"/>
          <w:tblLook w:val="04A0"/>
        </w:tblPrEx>
        <w:trPr>
          <w:trHeight w:val="187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51" w14:paraId="1B6F65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Усього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BA8A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6 200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2FA989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6 200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1618F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7073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A47B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(1 896)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C9BF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(1 308)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6081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(1 308)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3E6C3B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-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59389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:rsidP="00122B8F" w14:paraId="6BB65668" w14:textId="4CDF6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4D1DD076" w14:textId="543F8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4 304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A51" w14:paraId="0BD322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- </w:t>
            </w:r>
          </w:p>
        </w:tc>
      </w:tr>
    </w:tbl>
    <w:p w:rsidR="00F36A51" w:rsidP="00F36A51" w14:paraId="131085FF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99F" w:rsidRPr="00EA126F" w:rsidP="00F36A51" w14:paraId="18507996" w14:textId="0B4B05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Ігор САПОЖКО</w:t>
      </w:r>
      <w:permEnd w:id="2"/>
    </w:p>
    <w:sectPr w:rsidSect="00CD090A">
      <w:headerReference w:type="default" r:id="rId4"/>
      <w:footerReference w:type="default" r:id="rId5"/>
      <w:pgSz w:w="16838" w:h="11906" w:orient="landscape"/>
      <w:pgMar w:top="1418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D53298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090A" w:rsidR="00CD09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298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D53298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D53298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3B98"/>
    <w:rsid w:val="000D5820"/>
    <w:rsid w:val="000E7AC9"/>
    <w:rsid w:val="00122B8F"/>
    <w:rsid w:val="0022588C"/>
    <w:rsid w:val="002D569F"/>
    <w:rsid w:val="002F5EB3"/>
    <w:rsid w:val="003735BC"/>
    <w:rsid w:val="00397995"/>
    <w:rsid w:val="003B2A39"/>
    <w:rsid w:val="004208DA"/>
    <w:rsid w:val="00424AD7"/>
    <w:rsid w:val="0049459F"/>
    <w:rsid w:val="004C7FE9"/>
    <w:rsid w:val="00524AF7"/>
    <w:rsid w:val="005C6C54"/>
    <w:rsid w:val="00617517"/>
    <w:rsid w:val="00624850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25A9C"/>
    <w:rsid w:val="00A84A56"/>
    <w:rsid w:val="00AF203F"/>
    <w:rsid w:val="00B20C04"/>
    <w:rsid w:val="00B933FF"/>
    <w:rsid w:val="00C33ABB"/>
    <w:rsid w:val="00CB633A"/>
    <w:rsid w:val="00CD090A"/>
    <w:rsid w:val="00CF556F"/>
    <w:rsid w:val="00D53298"/>
    <w:rsid w:val="00E97F96"/>
    <w:rsid w:val="00EA126F"/>
    <w:rsid w:val="00F04D2F"/>
    <w:rsid w:val="00F1699F"/>
    <w:rsid w:val="00F36A5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6A5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F36A5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1A51A0"/>
    <w:rsid w:val="001D2F2D"/>
    <w:rsid w:val="0045501F"/>
    <w:rsid w:val="004A6BAA"/>
    <w:rsid w:val="00564DF9"/>
    <w:rsid w:val="00651CF5"/>
    <w:rsid w:val="008A5D36"/>
    <w:rsid w:val="00BC4D87"/>
    <w:rsid w:val="00E16210"/>
    <w:rsid w:val="00F763B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4465</Words>
  <Characters>25456</Characters>
  <Application>Microsoft Office Word</Application>
  <DocSecurity>8</DocSecurity>
  <Lines>212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2022-10-03T09:16:00Z</dcterms:created>
  <dcterms:modified xsi:type="dcterms:W3CDTF">2024-12-24T08:48:00Z</dcterms:modified>
</cp:coreProperties>
</file>