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54359" w:rsidP="00971FA1" w14:paraId="13F20153" w14:textId="77777777">
      <w:pPr>
        <w:tabs>
          <w:tab w:val="left" w:pos="5610"/>
          <w:tab w:val="left" w:pos="6358"/>
        </w:tabs>
        <w:spacing w:after="0"/>
        <w:ind w:left="11340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FA1" w:rsidP="00971FA1" w14:paraId="2BBDFCD4" w14:textId="77777777">
      <w:pPr>
        <w:spacing w:after="0"/>
        <w:ind w:left="907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Цільової програми заходів та робіт з мобілізаційної підготовки та військової служби в Броварській міській територіальній громаді на 2022-2026 ріки </w:t>
      </w:r>
      <w:r w:rsidRPr="00971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23 грудня 2021 року </w:t>
      </w:r>
    </w:p>
    <w:p w:rsidR="00971FA1" w:rsidRPr="00971FA1" w:rsidP="00971FA1" w14:paraId="07066320" w14:textId="58075112">
      <w:pPr>
        <w:spacing w:after="0"/>
        <w:ind w:left="907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1FA1">
        <w:rPr>
          <w:rFonts w:ascii="Times New Roman" w:eastAsia="Times New Roman" w:hAnsi="Times New Roman" w:cs="Times New Roman"/>
          <w:color w:val="000000"/>
          <w:sz w:val="28"/>
          <w:szCs w:val="28"/>
        </w:rPr>
        <w:t>№ 621-19-08</w:t>
      </w:r>
    </w:p>
    <w:p w:rsidR="004208DA" w:rsidRPr="00971FA1" w:rsidP="00971FA1" w14:paraId="78288CAD" w14:textId="1EDAB80D">
      <w:pPr>
        <w:spacing w:after="0"/>
        <w:ind w:left="90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редакції рішення Броварської міської ради Броварського району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FA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ermEnd w:id="0"/>
    <w:p w:rsidR="00FA239F" w:rsidRPr="0022588C" w:rsidP="00D57D34" w14:paraId="7D0097D3" w14:textId="2D510D17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20.12.2024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1920-84-08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971FA1" w:rsidP="00971FA1" w14:paraId="66C343D0" w14:textId="77777777">
      <w:pPr>
        <w:spacing w:after="0"/>
        <w:ind w:firstLine="4536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</w:p>
    <w:p w:rsidR="00AE2CE7" w:rsidP="00971FA1" w14:paraId="651C0581" w14:textId="77777777">
      <w:pPr>
        <w:spacing w:after="0"/>
        <w:ind w:firstLine="453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1FA1" w:rsidRPr="00971FA1" w:rsidP="00971FA1" w14:paraId="53B3153A" w14:textId="3232E22F">
      <w:pPr>
        <w:spacing w:after="0"/>
        <w:ind w:firstLine="453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1F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Передбачувані обсяги фінансування </w:t>
      </w:r>
    </w:p>
    <w:p w:rsidR="00971FA1" w:rsidRPr="00971FA1" w:rsidP="00971FA1" w14:paraId="18423248" w14:textId="7777777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1FA1">
        <w:rPr>
          <w:rFonts w:ascii="Times New Roman" w:eastAsia="Times New Roman" w:hAnsi="Times New Roman" w:cs="Times New Roman"/>
          <w:b/>
          <w:sz w:val="28"/>
          <w:szCs w:val="28"/>
        </w:rPr>
        <w:t>Цільової програми заходів та робіт з мобілізаційної</w:t>
      </w:r>
    </w:p>
    <w:p w:rsidR="00971FA1" w:rsidRPr="00971FA1" w:rsidP="00971FA1" w14:paraId="3E8FB053" w14:textId="7777777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1FA1">
        <w:rPr>
          <w:rFonts w:ascii="Times New Roman" w:eastAsia="Times New Roman" w:hAnsi="Times New Roman" w:cs="Times New Roman"/>
          <w:b/>
          <w:sz w:val="28"/>
          <w:szCs w:val="28"/>
        </w:rPr>
        <w:t>підготовки та військової служби в Броварській міській</w:t>
      </w:r>
    </w:p>
    <w:p w:rsidR="00971FA1" w:rsidRPr="00971FA1" w:rsidP="00971FA1" w14:paraId="296C3486" w14:textId="7777777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71FA1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територіальній громаді </w:t>
      </w:r>
      <w:r w:rsidRPr="00971FA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 2022 –2026 роки».</w:t>
      </w:r>
    </w:p>
    <w:p w:rsidR="00971FA1" w:rsidRPr="00971FA1" w:rsidP="00971FA1" w14:paraId="3727C063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1FA1" w:rsidRPr="00971FA1" w:rsidP="00971FA1" w14:paraId="0B0C694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1FA1" w:rsidRPr="00971FA1" w:rsidP="00971FA1" w14:paraId="762FEEC2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1FA1" w:rsidRPr="00971FA1" w:rsidP="00971FA1" w14:paraId="27E76F2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1FA1" w:rsidRPr="00971FA1" w:rsidP="00971FA1" w14:paraId="749F192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1FA1" w:rsidRPr="00971FA1" w:rsidP="00971FA1" w14:paraId="16940685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1FA1" w:rsidRPr="00971FA1" w:rsidP="00971FA1" w14:paraId="47CAD5C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1FA1" w:rsidRPr="00971FA1" w:rsidP="00971FA1" w14:paraId="4B786612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1FA1" w:rsidRPr="00971FA1" w:rsidP="00971FA1" w14:paraId="2BA65088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1FA1" w:rsidRPr="00971FA1" w:rsidP="00971FA1" w14:paraId="266C2F4D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679"/>
        <w:gridCol w:w="992"/>
        <w:gridCol w:w="2552"/>
        <w:gridCol w:w="1275"/>
        <w:gridCol w:w="993"/>
        <w:gridCol w:w="708"/>
        <w:gridCol w:w="851"/>
        <w:gridCol w:w="850"/>
        <w:gridCol w:w="851"/>
        <w:gridCol w:w="850"/>
      </w:tblGrid>
      <w:tr w14:paraId="30608D1C" w14:textId="77777777" w:rsidTr="00AF43BC">
        <w:tblPrEx>
          <w:tblW w:w="15026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425" w:type="dxa"/>
            <w:vMerge w:val="restart"/>
          </w:tcPr>
          <w:p w:rsidR="00971FA1" w:rsidRPr="00971FA1" w:rsidP="00971FA1" w14:paraId="1F5F51C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з/п</w:t>
            </w:r>
          </w:p>
        </w:tc>
        <w:tc>
          <w:tcPr>
            <w:tcW w:w="4679" w:type="dxa"/>
            <w:vMerge w:val="restart"/>
          </w:tcPr>
          <w:p w:rsidR="00971FA1" w:rsidRPr="00971FA1" w:rsidP="00971FA1" w14:paraId="26D1DB2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971FA1" w:rsidRPr="00971FA1" w:rsidP="00971FA1" w14:paraId="5BD0103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992" w:type="dxa"/>
            <w:vMerge w:val="restart"/>
          </w:tcPr>
          <w:p w:rsidR="00971FA1" w:rsidRPr="00971FA1" w:rsidP="00971FA1" w14:paraId="580A497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552" w:type="dxa"/>
            <w:vMerge w:val="restart"/>
          </w:tcPr>
          <w:p w:rsidR="00971FA1" w:rsidRPr="00971FA1" w:rsidP="00971FA1" w14:paraId="1DB2663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275" w:type="dxa"/>
            <w:vMerge w:val="restart"/>
          </w:tcPr>
          <w:p w:rsidR="00971FA1" w:rsidRPr="00971FA1" w:rsidP="00971FA1" w14:paraId="600897C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5103" w:type="dxa"/>
            <w:gridSpan w:val="6"/>
          </w:tcPr>
          <w:p w:rsidR="00971FA1" w:rsidRPr="00971FA1" w:rsidP="00971FA1" w14:paraId="44B3D64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Потреба у фінансуванні </w:t>
            </w:r>
          </w:p>
          <w:p w:rsidR="00971FA1" w:rsidRPr="00971FA1" w:rsidP="00971FA1" w14:paraId="422F6C7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(тис. грн.)</w:t>
            </w:r>
          </w:p>
        </w:tc>
      </w:tr>
      <w:tr w14:paraId="412BD31A" w14:textId="77777777" w:rsidTr="00AF43BC">
        <w:tblPrEx>
          <w:tblW w:w="15026" w:type="dxa"/>
          <w:tblInd w:w="-176" w:type="dxa"/>
          <w:tblLayout w:type="fixed"/>
          <w:tblLook w:val="04A0"/>
        </w:tblPrEx>
        <w:trPr>
          <w:trHeight w:val="242"/>
        </w:trPr>
        <w:tc>
          <w:tcPr>
            <w:tcW w:w="425" w:type="dxa"/>
            <w:vMerge/>
          </w:tcPr>
          <w:p w:rsidR="00971FA1" w:rsidRPr="00971FA1" w:rsidP="00971FA1" w14:paraId="03124564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79" w:type="dxa"/>
            <w:vMerge/>
          </w:tcPr>
          <w:p w:rsidR="00971FA1" w:rsidRPr="00971FA1" w:rsidP="00971FA1" w14:paraId="6EFCB51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</w:tcPr>
          <w:p w:rsidR="00971FA1" w:rsidRPr="00971FA1" w:rsidP="00971FA1" w14:paraId="6FBD04A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2" w:type="dxa"/>
            <w:vMerge/>
          </w:tcPr>
          <w:p w:rsidR="00971FA1" w:rsidRPr="00971FA1" w:rsidP="00971FA1" w14:paraId="416994C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</w:tcPr>
          <w:p w:rsidR="00971FA1" w:rsidRPr="00971FA1" w:rsidP="00971FA1" w14:paraId="0A7C683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3" w:type="dxa"/>
          </w:tcPr>
          <w:p w:rsidR="00971FA1" w:rsidRPr="00971FA1" w:rsidP="00971FA1" w14:paraId="61B7A18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Всього:</w:t>
            </w:r>
          </w:p>
        </w:tc>
        <w:tc>
          <w:tcPr>
            <w:tcW w:w="708" w:type="dxa"/>
          </w:tcPr>
          <w:p w:rsidR="00971FA1" w:rsidRPr="00971FA1" w:rsidP="00971FA1" w14:paraId="5CBBDEA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2022</w:t>
            </w:r>
          </w:p>
        </w:tc>
        <w:tc>
          <w:tcPr>
            <w:tcW w:w="851" w:type="dxa"/>
          </w:tcPr>
          <w:p w:rsidR="00971FA1" w:rsidRPr="00971FA1" w:rsidP="00971FA1" w14:paraId="2E59921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2023</w:t>
            </w:r>
          </w:p>
        </w:tc>
        <w:tc>
          <w:tcPr>
            <w:tcW w:w="850" w:type="dxa"/>
          </w:tcPr>
          <w:p w:rsidR="00971FA1" w:rsidRPr="00971FA1" w:rsidP="00971FA1" w14:paraId="3D4786D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</w:p>
        </w:tc>
        <w:tc>
          <w:tcPr>
            <w:tcW w:w="851" w:type="dxa"/>
          </w:tcPr>
          <w:p w:rsidR="00971FA1" w:rsidRPr="00971FA1" w:rsidP="00971FA1" w14:paraId="7C0D3FF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</w:p>
        </w:tc>
        <w:tc>
          <w:tcPr>
            <w:tcW w:w="850" w:type="dxa"/>
          </w:tcPr>
          <w:p w:rsidR="00971FA1" w:rsidRPr="00971FA1" w:rsidP="00971FA1" w14:paraId="235CFB9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</w:t>
            </w:r>
          </w:p>
        </w:tc>
      </w:tr>
      <w:tr w14:paraId="0C7E03CA" w14:textId="77777777" w:rsidTr="00AF43BC">
        <w:tblPrEx>
          <w:tblW w:w="15026" w:type="dxa"/>
          <w:tblInd w:w="-176" w:type="dxa"/>
          <w:tblLayout w:type="fixed"/>
          <w:tblLook w:val="04A0"/>
        </w:tblPrEx>
        <w:tc>
          <w:tcPr>
            <w:tcW w:w="425" w:type="dxa"/>
          </w:tcPr>
          <w:p w:rsidR="00971FA1" w:rsidRPr="00971FA1" w:rsidP="00971FA1" w14:paraId="494E55B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79" w:type="dxa"/>
          </w:tcPr>
          <w:p w:rsidR="00971FA1" w:rsidRPr="00971FA1" w:rsidP="00971FA1" w14:paraId="5D3B8CC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971FA1" w:rsidRPr="00971FA1" w:rsidP="00971FA1" w14:paraId="5094575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2" w:type="dxa"/>
          </w:tcPr>
          <w:p w:rsidR="00971FA1" w:rsidRPr="00971FA1" w:rsidP="00971FA1" w14:paraId="65E8063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5" w:type="dxa"/>
          </w:tcPr>
          <w:p w:rsidR="00971FA1" w:rsidRPr="00971FA1" w:rsidP="00971FA1" w14:paraId="114342C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</w:tcPr>
          <w:p w:rsidR="00971FA1" w:rsidRPr="00971FA1" w:rsidP="00971FA1" w14:paraId="5C64804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8" w:type="dxa"/>
          </w:tcPr>
          <w:p w:rsidR="00971FA1" w:rsidRPr="00971FA1" w:rsidP="00971FA1" w14:paraId="1699733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</w:tcPr>
          <w:p w:rsidR="00971FA1" w:rsidRPr="00971FA1" w:rsidP="00971FA1" w14:paraId="17E6D06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71FA1" w:rsidRPr="00971FA1" w:rsidP="00971FA1" w14:paraId="0CD54F0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971FA1" w:rsidRPr="00971FA1" w:rsidP="00971FA1" w14:paraId="6E45194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71FA1" w:rsidRPr="00971FA1" w:rsidP="00971FA1" w14:paraId="6BE6B36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14:paraId="77B4A9B8" w14:textId="77777777" w:rsidTr="00AF43BC">
        <w:tblPrEx>
          <w:tblW w:w="15026" w:type="dxa"/>
          <w:tblInd w:w="-176" w:type="dxa"/>
          <w:tblLayout w:type="fixed"/>
          <w:tblLook w:val="04A0"/>
        </w:tblPrEx>
        <w:trPr>
          <w:trHeight w:val="7302"/>
        </w:trPr>
        <w:tc>
          <w:tcPr>
            <w:tcW w:w="425" w:type="dxa"/>
            <w:vAlign w:val="center"/>
          </w:tcPr>
          <w:p w:rsidR="00971FA1" w:rsidRPr="00971FA1" w:rsidP="00971FA1" w14:paraId="59640FD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Hlk129012206"/>
            <w:r w:rsidRPr="00971FA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:rsidR="00971FA1" w:rsidRPr="00971FA1" w:rsidP="00971FA1" w14:paraId="6EC13C9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9" w:type="dxa"/>
          </w:tcPr>
          <w:p w:rsidR="00971FA1" w:rsidRPr="00971FA1" w:rsidP="00971FA1" w14:paraId="063E6C9D" w14:textId="77777777">
            <w:pPr>
              <w:shd w:val="clear" w:color="auto" w:fill="FFFFFF"/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71FA1">
              <w:rPr>
                <w:rFonts w:ascii="Times New Roman" w:eastAsia="Calibri" w:hAnsi="Times New Roman" w:cs="Times New Roman"/>
                <w:lang w:eastAsia="en-US"/>
              </w:rPr>
              <w:t xml:space="preserve">Організація розшуку, оповіщення призовників, військовозобов’язаних, резервістів доставка їх до обласного збірного пункту, навчальних центрів, місць проходження служби та у </w:t>
            </w:r>
            <w:r w:rsidRPr="00971FA1">
              <w:rPr>
                <w:rFonts w:ascii="Times New Roman" w:eastAsia="Calibri" w:hAnsi="Times New Roman" w:cs="Times New Roman"/>
                <w:lang w:eastAsia="en-US"/>
              </w:rPr>
              <w:t>зворотньому</w:t>
            </w:r>
            <w:r w:rsidRPr="00971FA1">
              <w:rPr>
                <w:rFonts w:ascii="Times New Roman" w:eastAsia="Calibri" w:hAnsi="Times New Roman" w:cs="Times New Roman"/>
                <w:lang w:eastAsia="en-US"/>
              </w:rPr>
              <w:t xml:space="preserve"> напрямку.</w:t>
            </w:r>
          </w:p>
          <w:p w:rsidR="00971FA1" w:rsidRPr="00971FA1" w:rsidP="00971FA1" w14:paraId="23D96AF9" w14:textId="77777777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71FA1">
              <w:rPr>
                <w:rFonts w:ascii="Times New Roman" w:eastAsia="Calibri" w:hAnsi="Times New Roman" w:cs="Times New Roman"/>
                <w:lang w:eastAsia="en-US"/>
              </w:rPr>
              <w:t>Придбання:</w:t>
            </w:r>
          </w:p>
          <w:p w:rsidR="00971FA1" w:rsidRPr="00971FA1" w:rsidP="00971FA1" w14:paraId="66E9A52D" w14:textId="77777777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71FA1">
              <w:rPr>
                <w:rFonts w:ascii="Times New Roman" w:eastAsia="Calibri" w:hAnsi="Times New Roman" w:cs="Times New Roman"/>
                <w:lang w:eastAsia="en-US"/>
              </w:rPr>
              <w:t>паливно-мастильних матеріалів;</w:t>
            </w:r>
          </w:p>
          <w:p w:rsidR="00971FA1" w:rsidRPr="00971FA1" w:rsidP="00971FA1" w14:paraId="2C729D92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lang w:eastAsia="ru-RU"/>
              </w:rPr>
              <w:t>канцелярських товарів;</w:t>
            </w:r>
          </w:p>
          <w:p w:rsidR="00971FA1" w:rsidRPr="00971FA1" w:rsidP="00971FA1" w14:paraId="4413A4EF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lang w:eastAsia="ru-RU"/>
              </w:rPr>
              <w:t>паперу формату А5, А4, А3;</w:t>
            </w:r>
          </w:p>
          <w:p w:rsidR="00971FA1" w:rsidRPr="00971FA1" w:rsidP="00971FA1" w14:paraId="40AB35D2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lang w:eastAsia="ru-RU"/>
              </w:rPr>
              <w:t>конвертів та поштових марок;</w:t>
            </w:r>
          </w:p>
          <w:p w:rsidR="00971FA1" w:rsidRPr="00971FA1" w:rsidP="00971FA1" w14:paraId="033CA0B2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lang w:eastAsia="ru-RU"/>
              </w:rPr>
              <w:t>книг, журналів та бланків для підготовки та проведення мобілізації і роботи призовної комісії, обліку особового складу;</w:t>
            </w:r>
          </w:p>
          <w:p w:rsidR="00971FA1" w:rsidRPr="00971FA1" w:rsidP="00971FA1" w14:paraId="47ED7341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lang w:eastAsia="ru-RU"/>
              </w:rPr>
              <w:t>комп’ютерної техніки та розхідних матеріалів;</w:t>
            </w:r>
          </w:p>
          <w:p w:rsidR="00971FA1" w:rsidRPr="00971FA1" w:rsidP="00971FA1" w14:paraId="7B6B4CFE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lang w:eastAsia="ru-RU"/>
              </w:rPr>
              <w:t>засобів зв’язку та комплектуючих;</w:t>
            </w:r>
          </w:p>
          <w:p w:rsidR="00971FA1" w:rsidRPr="00971FA1" w:rsidP="00971FA1" w14:paraId="5E75AEF2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lang w:eastAsia="ru-RU"/>
              </w:rPr>
              <w:t>засобів відеоспостереження та розхідних матеріалів;</w:t>
            </w:r>
          </w:p>
          <w:p w:rsidR="00971FA1" w:rsidRPr="00971FA1" w:rsidP="00971FA1" w14:paraId="63C571B9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lang w:eastAsia="ru-RU"/>
              </w:rPr>
              <w:t>зарядних станцій;</w:t>
            </w:r>
          </w:p>
          <w:p w:rsidR="00971FA1" w:rsidRPr="00971FA1" w:rsidP="00971FA1" w14:paraId="28A8B10E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lang w:eastAsia="ru-RU"/>
              </w:rPr>
              <w:t>будівельних та інших матеріалів та ремонтних робіт;</w:t>
            </w:r>
          </w:p>
          <w:p w:rsidR="00971FA1" w:rsidRPr="00971FA1" w:rsidP="00971FA1" w14:paraId="6A9D40AC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lang w:eastAsia="ru-RU"/>
              </w:rPr>
              <w:t>електрообладнання;</w:t>
            </w:r>
          </w:p>
          <w:p w:rsidR="00971FA1" w:rsidRPr="00971FA1" w:rsidP="00971FA1" w14:paraId="2DC6F77A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lang w:eastAsia="ru-RU"/>
              </w:rPr>
              <w:t>побутової техніки;</w:t>
            </w:r>
          </w:p>
          <w:p w:rsidR="00971FA1" w:rsidRPr="00971FA1" w:rsidP="00971FA1" w14:paraId="4510D9DD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lang w:eastAsia="ru-RU"/>
              </w:rPr>
              <w:t>шанцевого інструменту;</w:t>
            </w:r>
          </w:p>
          <w:p w:rsidR="00971FA1" w:rsidRPr="00971FA1" w:rsidP="00971FA1" w14:paraId="3282C542" w14:textId="77777777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71FA1">
              <w:rPr>
                <w:rFonts w:ascii="Times New Roman" w:eastAsia="Calibri" w:hAnsi="Times New Roman" w:cs="Times New Roman"/>
                <w:lang w:eastAsia="en-US"/>
              </w:rPr>
              <w:t>запасних частин, робіт з ремонту та обслуговування автомобільної техніки;</w:t>
            </w:r>
          </w:p>
          <w:p w:rsidR="00971FA1" w:rsidRPr="00971FA1" w:rsidP="00971FA1" w14:paraId="5DD643E0" w14:textId="77777777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Hlk141966819"/>
            <w:r w:rsidRPr="00971FA1">
              <w:rPr>
                <w:rFonts w:ascii="Times New Roman" w:eastAsia="Times New Roman" w:hAnsi="Times New Roman" w:cs="Times New Roman"/>
                <w:lang w:eastAsia="ru-RU"/>
              </w:rPr>
              <w:t>матеріальних засобів та послуг для виконання оборонних завдань;</w:t>
            </w:r>
          </w:p>
          <w:bookmarkEnd w:id="3"/>
          <w:p w:rsidR="00971FA1" w:rsidRPr="00971FA1" w:rsidP="00971FA1" w14:paraId="7FF6CC7A" w14:textId="77777777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lang w:eastAsia="ru-RU"/>
              </w:rPr>
              <w:t>та іншого.</w:t>
            </w:r>
          </w:p>
        </w:tc>
        <w:tc>
          <w:tcPr>
            <w:tcW w:w="992" w:type="dxa"/>
          </w:tcPr>
          <w:p w:rsidR="00971FA1" w:rsidRPr="00971FA1" w:rsidP="00971FA1" w14:paraId="3A0F57E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lang w:eastAsia="ru-RU"/>
              </w:rPr>
              <w:t>2022-2026 рік</w:t>
            </w:r>
          </w:p>
        </w:tc>
        <w:tc>
          <w:tcPr>
            <w:tcW w:w="2552" w:type="dxa"/>
          </w:tcPr>
          <w:p w:rsidR="00971FA1" w:rsidRPr="00971FA1" w:rsidP="00971FA1" w14:paraId="79AD502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971FA1" w:rsidRPr="00971FA1" w:rsidP="00971FA1" w14:paraId="08E8CA5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971FA1" w:rsidRPr="00971FA1" w:rsidP="00971FA1" w14:paraId="65A6AA3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Управління цивільного</w:t>
            </w:r>
          </w:p>
          <w:p w:rsidR="00971FA1" w:rsidRPr="00971FA1" w:rsidP="00971FA1" w14:paraId="45DC040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захисту, оборонної роботи та взаємодії з правоохоронними органами</w:t>
            </w:r>
          </w:p>
          <w:p w:rsidR="00971FA1" w:rsidRPr="00971FA1" w:rsidP="00971FA1" w14:paraId="24942FE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виконавчого комітету Броварської міської ради Броварського району Київської області,</w:t>
            </w:r>
          </w:p>
          <w:p w:rsidR="00971FA1" w:rsidRPr="00971FA1" w:rsidP="00971FA1" w14:paraId="63FF82B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971FA1" w:rsidRPr="00971FA1" w:rsidP="00971FA1" w14:paraId="5C45BA3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Київський ОТЦК та СП</w:t>
            </w:r>
          </w:p>
          <w:p w:rsidR="00971FA1" w:rsidRPr="00971FA1" w:rsidP="00971FA1" w14:paraId="7A05716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971FA1" w:rsidRPr="00971FA1" w:rsidP="00971FA1" w14:paraId="3DDC305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Броварський РТЦК та</w:t>
            </w:r>
          </w:p>
          <w:p w:rsidR="00971FA1" w:rsidRPr="00971FA1" w:rsidP="00971FA1" w14:paraId="4337752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СП</w:t>
            </w:r>
          </w:p>
          <w:p w:rsidR="00971FA1" w:rsidRPr="00971FA1" w:rsidP="00971FA1" w14:paraId="419693E4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48B45E2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Виконавчий комітет Броварської міської ради Броварського району Київської області,</w:t>
            </w:r>
          </w:p>
          <w:p w:rsidR="00971FA1" w:rsidRPr="00971FA1" w:rsidP="00971FA1" w14:paraId="4A8DE81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971FA1" w:rsidRPr="00971FA1" w:rsidP="00971FA1" w14:paraId="410CE0D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Управління цивільного</w:t>
            </w:r>
          </w:p>
          <w:p w:rsidR="00971FA1" w:rsidRPr="00971FA1" w:rsidP="00971FA1" w14:paraId="2619897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захисту, оборонної роботи та взаємодії з правоохоронними органами</w:t>
            </w:r>
          </w:p>
          <w:p w:rsidR="00971FA1" w:rsidRPr="00971FA1" w:rsidP="00971FA1" w14:paraId="3CBA93E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виконавчого комітету Броварської міської ради Броварського району Київської області,</w:t>
            </w:r>
          </w:p>
          <w:p w:rsidR="00971FA1" w:rsidRPr="00971FA1" w:rsidP="00971FA1" w14:paraId="5CC82B2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</w:tc>
        <w:tc>
          <w:tcPr>
            <w:tcW w:w="1275" w:type="dxa"/>
          </w:tcPr>
          <w:p w:rsidR="00971FA1" w:rsidRPr="00971FA1" w:rsidP="00971FA1" w14:paraId="062C6025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6F71314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lang w:eastAsia="ru-RU"/>
              </w:rPr>
              <w:t xml:space="preserve">Субвенція з місцевого бюджету </w:t>
            </w:r>
          </w:p>
          <w:p w:rsidR="00971FA1" w:rsidRPr="00971FA1" w:rsidP="00971FA1" w14:paraId="647C2F5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0B31A9A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0B470FB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4033A0D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17AE80D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1C91BA6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1DA8FCC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76F52AD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367952D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676B1E8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137EEB8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071E3C4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2DFB96B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27D2787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5063989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17E09C6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1EDD48A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2A3906B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lang w:eastAsia="ru-RU"/>
              </w:rPr>
              <w:t>Місцевий бюджет</w:t>
            </w:r>
          </w:p>
          <w:p w:rsidR="00971FA1" w:rsidRPr="00971FA1" w:rsidP="00971FA1" w14:paraId="68C3380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3" w:type="dxa"/>
          </w:tcPr>
          <w:p w:rsidR="00971FA1" w:rsidRPr="00971FA1" w:rsidP="00971FA1" w14:paraId="24484792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971FA1" w:rsidRPr="00971FA1" w:rsidP="00971FA1" w14:paraId="03EE7147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lang w:eastAsia="ru-RU"/>
              </w:rPr>
              <w:t>5570,0</w:t>
            </w:r>
          </w:p>
        </w:tc>
        <w:tc>
          <w:tcPr>
            <w:tcW w:w="708" w:type="dxa"/>
          </w:tcPr>
          <w:p w:rsidR="00971FA1" w:rsidRPr="00971FA1" w:rsidP="00971FA1" w14:paraId="6D7C5DF9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572E079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851" w:type="dxa"/>
          </w:tcPr>
          <w:p w:rsidR="00971FA1" w:rsidRPr="00971FA1" w:rsidP="00971FA1" w14:paraId="1BE67963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73CB87A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lang w:eastAsia="ru-RU"/>
              </w:rPr>
              <w:t>2100,0</w:t>
            </w:r>
          </w:p>
        </w:tc>
        <w:tc>
          <w:tcPr>
            <w:tcW w:w="850" w:type="dxa"/>
          </w:tcPr>
          <w:p w:rsidR="00971FA1" w:rsidRPr="00971FA1" w:rsidP="00971FA1" w14:paraId="622016D0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0418213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lang w:eastAsia="ru-RU"/>
              </w:rPr>
              <w:t>1100,0</w:t>
            </w:r>
          </w:p>
        </w:tc>
        <w:tc>
          <w:tcPr>
            <w:tcW w:w="851" w:type="dxa"/>
          </w:tcPr>
          <w:p w:rsidR="00971FA1" w:rsidRPr="00971FA1" w:rsidP="00971FA1" w14:paraId="2CBF649F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4583E43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  <w:p w:rsidR="00971FA1" w:rsidRPr="00971FA1" w:rsidP="00971FA1" w14:paraId="6FD7754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37BC5BA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5014C43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47B7AAA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6C1A7F2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4F8C63F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57E2E2B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361FD82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7EB5067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01C523E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02FFECC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2F2B522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2BFC8EE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130381E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089B14B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4075B6B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7EEFAAA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4B73960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2C4F42A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77BD4F7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349E950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lang w:eastAsia="ru-RU"/>
              </w:rPr>
              <w:t>1200,0</w:t>
            </w:r>
          </w:p>
        </w:tc>
        <w:tc>
          <w:tcPr>
            <w:tcW w:w="850" w:type="dxa"/>
          </w:tcPr>
          <w:p w:rsidR="00971FA1" w:rsidRPr="00971FA1" w:rsidP="00971FA1" w14:paraId="42C7C658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FA1" w:rsidRPr="00971FA1" w:rsidP="00971FA1" w14:paraId="0510FC8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bookmarkEnd w:id="2"/>
      <w:tr w14:paraId="79569AEB" w14:textId="77777777" w:rsidTr="00AF43BC">
        <w:tblPrEx>
          <w:tblW w:w="15026" w:type="dxa"/>
          <w:tblInd w:w="-176" w:type="dxa"/>
          <w:tblLayout w:type="fixed"/>
          <w:tblLook w:val="04A0"/>
        </w:tblPrEx>
        <w:tc>
          <w:tcPr>
            <w:tcW w:w="425" w:type="dxa"/>
            <w:vAlign w:val="center"/>
          </w:tcPr>
          <w:p w:rsidR="00971FA1" w:rsidRPr="00971FA1" w:rsidP="00971FA1" w14:paraId="68E0008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8" w:type="dxa"/>
            <w:gridSpan w:val="4"/>
            <w:vAlign w:val="center"/>
          </w:tcPr>
          <w:p w:rsidR="00971FA1" w:rsidRPr="00971FA1" w:rsidP="00971FA1" w14:paraId="7480876A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b/>
                <w:lang w:eastAsia="ru-RU"/>
              </w:rPr>
              <w:t>ВСЬОГО:</w:t>
            </w:r>
          </w:p>
        </w:tc>
        <w:tc>
          <w:tcPr>
            <w:tcW w:w="993" w:type="dxa"/>
          </w:tcPr>
          <w:p w:rsidR="00971FA1" w:rsidRPr="00971FA1" w:rsidP="00971FA1" w14:paraId="01D7E7F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5570,0</w:t>
            </w:r>
          </w:p>
          <w:p w:rsidR="00971FA1" w:rsidRPr="00971FA1" w:rsidP="00971FA1" w14:paraId="52E9DAE5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:rsidR="00971FA1" w:rsidRPr="00971FA1" w:rsidP="00971FA1" w14:paraId="707F74EF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75,0</w:t>
            </w:r>
          </w:p>
        </w:tc>
        <w:tc>
          <w:tcPr>
            <w:tcW w:w="851" w:type="dxa"/>
          </w:tcPr>
          <w:p w:rsidR="00971FA1" w:rsidRPr="00971FA1" w:rsidP="00971FA1" w14:paraId="64B5DB53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2100,0</w:t>
            </w:r>
          </w:p>
        </w:tc>
        <w:tc>
          <w:tcPr>
            <w:tcW w:w="850" w:type="dxa"/>
          </w:tcPr>
          <w:p w:rsidR="00971FA1" w:rsidRPr="00971FA1" w:rsidP="00971FA1" w14:paraId="2FABEB93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1100,0</w:t>
            </w:r>
          </w:p>
        </w:tc>
        <w:tc>
          <w:tcPr>
            <w:tcW w:w="851" w:type="dxa"/>
          </w:tcPr>
          <w:p w:rsidR="00971FA1" w:rsidRPr="00971FA1" w:rsidP="00971FA1" w14:paraId="717939DF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2200,0</w:t>
            </w:r>
          </w:p>
        </w:tc>
        <w:tc>
          <w:tcPr>
            <w:tcW w:w="850" w:type="dxa"/>
          </w:tcPr>
          <w:p w:rsidR="00971FA1" w:rsidRPr="00971FA1" w:rsidP="00971FA1" w14:paraId="52AE0730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971F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50,0</w:t>
            </w:r>
          </w:p>
        </w:tc>
      </w:tr>
    </w:tbl>
    <w:p w:rsidR="00AE2CE7" w:rsidP="00971FA1" w14:paraId="7D76FC7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CE7" w:rsidP="00971FA1" w14:paraId="69385C1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99F" w:rsidRPr="008F270B" w:rsidP="008F270B" w14:paraId="18507996" w14:textId="2F696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</w:t>
      </w:r>
      <w:r w:rsidRPr="00971F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1F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1F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1F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1F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1F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1F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1F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1F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1F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1F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1F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1F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1F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1F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i3tmW9YaaA74+kYNQOdvSuKZH65haic10fdKJePpI3CElU5BLlfvgHE1LC/qPTQO4NZBXotVv3ca&#10;CkyBP8BSQQ==&#10;" w:salt="+da1rAprUz1+vb7UP25Ku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D569F"/>
    <w:rsid w:val="002F5EB3"/>
    <w:rsid w:val="00313D92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6E41"/>
    <w:rsid w:val="00637321"/>
    <w:rsid w:val="00643CA3"/>
    <w:rsid w:val="00662744"/>
    <w:rsid w:val="006F7263"/>
    <w:rsid w:val="00853C00"/>
    <w:rsid w:val="008744DA"/>
    <w:rsid w:val="00886460"/>
    <w:rsid w:val="008A5D36"/>
    <w:rsid w:val="008F270B"/>
    <w:rsid w:val="009511FC"/>
    <w:rsid w:val="00971FA1"/>
    <w:rsid w:val="009A2240"/>
    <w:rsid w:val="009D68EE"/>
    <w:rsid w:val="009E4B16"/>
    <w:rsid w:val="00A84A56"/>
    <w:rsid w:val="00AE2CE7"/>
    <w:rsid w:val="00AF203F"/>
    <w:rsid w:val="00B20C04"/>
    <w:rsid w:val="00B44ECB"/>
    <w:rsid w:val="00B933FF"/>
    <w:rsid w:val="00C33ABB"/>
    <w:rsid w:val="00C37D7A"/>
    <w:rsid w:val="00CB633A"/>
    <w:rsid w:val="00CF556F"/>
    <w:rsid w:val="00D00157"/>
    <w:rsid w:val="00D57D34"/>
    <w:rsid w:val="00E97F96"/>
    <w:rsid w:val="00EA126F"/>
    <w:rsid w:val="00EC0D39"/>
    <w:rsid w:val="00ED0327"/>
    <w:rsid w:val="00F04D2F"/>
    <w:rsid w:val="00F1699F"/>
    <w:rsid w:val="00F404AD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5555"/>
    <w:rsid w:val="004A6BAA"/>
    <w:rsid w:val="00564DF9"/>
    <w:rsid w:val="00615E4C"/>
    <w:rsid w:val="00651CF5"/>
    <w:rsid w:val="00785576"/>
    <w:rsid w:val="00796EDD"/>
    <w:rsid w:val="00816D26"/>
    <w:rsid w:val="008A5D36"/>
    <w:rsid w:val="009F68FB"/>
    <w:rsid w:val="00BC4D87"/>
    <w:rsid w:val="00D5105A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1492</Words>
  <Characters>852</Characters>
  <Application>Microsoft Office Word</Application>
  <DocSecurity>8</DocSecurity>
  <Lines>7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20</cp:revision>
  <dcterms:created xsi:type="dcterms:W3CDTF">2023-03-27T06:23:00Z</dcterms:created>
  <dcterms:modified xsi:type="dcterms:W3CDTF">2024-12-12T08:03:00Z</dcterms:modified>
</cp:coreProperties>
</file>