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C0150" w:rsidRPr="00A2169B" w:rsidP="005C0150">
      <w:pPr>
        <w:pStyle w:val="NormalWeb"/>
        <w:spacing w:before="0" w:beforeAutospacing="0" w:after="0" w:afterAutospacing="0"/>
        <w:ind w:left="5103"/>
        <w:jc w:val="center"/>
        <w:rPr>
          <w:sz w:val="27"/>
          <w:szCs w:val="27"/>
        </w:rPr>
      </w:pPr>
      <w:r w:rsidRPr="00A2169B">
        <w:rPr>
          <w:sz w:val="27"/>
          <w:szCs w:val="27"/>
        </w:rPr>
        <w:t>від 30.03.2021 №199</w:t>
      </w:r>
      <w:r w:rsidRPr="00B42C63">
        <w:rPr>
          <w:sz w:val="27"/>
          <w:szCs w:val="27"/>
        </w:rPr>
        <w:t>(зі змінами)</w:t>
      </w:r>
    </w:p>
    <w:p w:rsidR="005C0150" w:rsidRPr="00A2169B" w:rsidP="005C0150">
      <w:pPr>
        <w:pStyle w:val="NormalWeb"/>
        <w:spacing w:before="0" w:beforeAutospacing="0" w:after="0" w:afterAutospacing="0"/>
        <w:ind w:left="5103"/>
        <w:jc w:val="center"/>
        <w:rPr>
          <w:sz w:val="27"/>
          <w:szCs w:val="27"/>
        </w:rPr>
      </w:pPr>
      <w:r w:rsidRPr="00A2169B">
        <w:rPr>
          <w:sz w:val="27"/>
          <w:szCs w:val="27"/>
        </w:rPr>
        <w:t>в редакції рішення виконавчого</w:t>
      </w:r>
    </w:p>
    <w:p w:rsidR="005C0150" w:rsidRPr="00A2169B" w:rsidP="005C0150">
      <w:pPr>
        <w:pStyle w:val="NormalWeb"/>
        <w:spacing w:before="0" w:beforeAutospacing="0" w:after="0" w:afterAutospacing="0"/>
        <w:ind w:left="5103"/>
        <w:jc w:val="center"/>
        <w:rPr>
          <w:sz w:val="27"/>
          <w:szCs w:val="27"/>
        </w:rPr>
      </w:pPr>
      <w:r w:rsidRPr="00A2169B">
        <w:rPr>
          <w:sz w:val="27"/>
          <w:szCs w:val="27"/>
        </w:rPr>
        <w:t>комітету Броварської міської ради</w:t>
      </w:r>
    </w:p>
    <w:p w:rsidR="005C0150" w:rsidRPr="005C0150" w:rsidP="005C0150">
      <w:pPr>
        <w:pStyle w:val="NormalWeb"/>
        <w:spacing w:before="0" w:beforeAutospacing="0" w:after="0" w:afterAutospacing="0"/>
        <w:ind w:left="5103"/>
        <w:jc w:val="center"/>
        <w:rPr>
          <w:sz w:val="27"/>
          <w:szCs w:val="27"/>
        </w:rPr>
      </w:pPr>
      <w:r w:rsidRPr="00A2169B">
        <w:rPr>
          <w:sz w:val="27"/>
          <w:szCs w:val="27"/>
        </w:rPr>
        <w:t>Броварського району Київської області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17.12.2024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1243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0150" w:rsidRPr="00A2169B" w:rsidP="005C0150">
      <w:pPr>
        <w:pStyle w:val="NormalWeb"/>
        <w:spacing w:before="0" w:beforeAutospacing="0" w:after="0" w:afterAutospacing="0"/>
        <w:jc w:val="center"/>
        <w:rPr>
          <w:b/>
          <w:sz w:val="27"/>
          <w:szCs w:val="27"/>
        </w:rPr>
      </w:pPr>
      <w:permStart w:id="1" w:edGrp="everyone"/>
      <w:r w:rsidRPr="00A2169B">
        <w:rPr>
          <w:b/>
          <w:sz w:val="27"/>
          <w:szCs w:val="27"/>
        </w:rPr>
        <w:t xml:space="preserve">Склад комісії з питань </w:t>
      </w:r>
    </w:p>
    <w:p w:rsidR="005C0150" w:rsidRPr="00A2169B" w:rsidP="005C0150">
      <w:pPr>
        <w:pStyle w:val="NormalWeb"/>
        <w:spacing w:before="0" w:beforeAutospacing="0" w:after="0" w:afterAutospacing="0"/>
        <w:jc w:val="center"/>
        <w:rPr>
          <w:b/>
          <w:sz w:val="27"/>
          <w:szCs w:val="27"/>
        </w:rPr>
      </w:pPr>
      <w:r w:rsidRPr="00A2169B">
        <w:rPr>
          <w:b/>
          <w:sz w:val="27"/>
          <w:szCs w:val="27"/>
        </w:rPr>
        <w:t>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</w:p>
    <w:p w:rsidR="005C0150" w:rsidRPr="00A2169B" w:rsidP="005C0150">
      <w:pPr>
        <w:pStyle w:val="NormalWeb"/>
        <w:spacing w:before="0" w:beforeAutospacing="0" w:after="0" w:afterAutospacing="0"/>
        <w:jc w:val="center"/>
        <w:rPr>
          <w:b/>
          <w:sz w:val="27"/>
          <w:szCs w:val="27"/>
        </w:rPr>
      </w:pPr>
    </w:p>
    <w:tbl>
      <w:tblPr>
        <w:tblW w:w="0" w:type="auto"/>
        <w:tblInd w:w="108" w:type="dxa"/>
        <w:tblLook w:val="0000"/>
      </w:tblPr>
      <w:tblGrid>
        <w:gridCol w:w="3402"/>
        <w:gridCol w:w="6204"/>
      </w:tblGrid>
      <w:tr w:rsidTr="00E55579">
        <w:tblPrEx>
          <w:tblW w:w="0" w:type="auto"/>
          <w:tblInd w:w="108" w:type="dxa"/>
          <w:tblLook w:val="0000"/>
        </w:tblPrEx>
        <w:trPr>
          <w:trHeight w:val="8226"/>
        </w:trPr>
        <w:tc>
          <w:tcPr>
            <w:tcW w:w="3402" w:type="dxa"/>
          </w:tcPr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Олена КРАСНИК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Людмила КОВШУН 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Анна ПАВЛОВА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Члени комісії: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Ганна БАБАДЖАНЯН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Максим ВІТЕР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Тетяна КАШТАНЮК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C63631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Лілія КУШНІР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Алла ЛУК’ЯНЕНКО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Артем МОРОЗ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Ольга ОЛЕМСЬКА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Олександр СТАРОВОЙТ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Стефанія ФЕДЕНКО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Андрій ЦАХЛО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Ірина ШКРЕД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</w:tc>
        <w:tc>
          <w:tcPr>
            <w:tcW w:w="6204" w:type="dxa"/>
          </w:tcPr>
          <w:p w:rsidR="005C0150" w:rsidRPr="00AD3FF2" w:rsidP="00E5557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заступник міського голови з питань діяльності 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виконавчих органів ради, голова комісії;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заступник начальника Управління інспекції та 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контролю – начальник відділу соціально-трудових відносин та охорони праці Броварської міської ради Броварського району Київської області, заступник голови комісії;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головний спеціаліст відділу соціально-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трудових відносин та охорони праці Управління інспекції та контролю Броварської міської ради Броварського району Київської області, секретар комісії.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начальник відділу оренди землі управління 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земельних ресурсів виконавчого комітету Броварської міської ради Броварського району Київської області;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директор Броварського міськрайонного 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центру зайнятості (за згодою);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заступник начальника управління соціального </w:t>
            </w:r>
          </w:p>
          <w:p w:rsidR="005C0150" w:rsidP="00E55579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захисту населення Броварської міської ради Броварського району Київської області;</w:t>
            </w:r>
          </w:p>
          <w:p w:rsidR="00C63631" w:rsidRPr="00AD3FF2" w:rsidP="00E55579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заступник начальника відділу забезпечення 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наповнення бюджету №2 фінансово-економічного управління Головного управління Пенсійного фонду України у Київській області (за згодою);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начальник відділу доходів фінансового 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управління Броварської міської ради Броварського району Київської області;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староста Княжицького</w:t>
            </w:r>
            <w:r w:rsidR="00C63631">
              <w:rPr>
                <w:sz w:val="27"/>
                <w:szCs w:val="27"/>
              </w:rPr>
              <w:t xml:space="preserve"> </w:t>
            </w:r>
            <w:r w:rsidRPr="00AD3FF2">
              <w:rPr>
                <w:sz w:val="27"/>
                <w:szCs w:val="27"/>
              </w:rPr>
              <w:t>старостинського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округу Броварської міської територіальної громади;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заступник начальника юридичного управління 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начальник Броварського відділу по роботі з 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податковим боргом ГУ ДПС у Київській області (за згодою);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заступник начальника управління економіки 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та інвестицій виконавчого комітету Броварської міської ради Броварського району Київської області, начальник відділу формування бізнес-клімату;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староста Требухівського</w:t>
            </w:r>
            <w:r w:rsidR="00C63631">
              <w:rPr>
                <w:sz w:val="27"/>
                <w:szCs w:val="27"/>
              </w:rPr>
              <w:t xml:space="preserve"> </w:t>
            </w:r>
            <w:r w:rsidRPr="00AD3FF2">
              <w:rPr>
                <w:sz w:val="27"/>
                <w:szCs w:val="27"/>
              </w:rPr>
              <w:t>старостинського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округу Броварської міської територіальної громади;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C0150" w:rsidRPr="00AD3FF2" w:rsidP="00E5557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7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 xml:space="preserve">заступник начальника Броварського 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ind w:left="16"/>
              <w:jc w:val="both"/>
              <w:rPr>
                <w:sz w:val="27"/>
                <w:szCs w:val="27"/>
              </w:rPr>
            </w:pPr>
            <w:r w:rsidRPr="00AD3FF2">
              <w:rPr>
                <w:sz w:val="27"/>
                <w:szCs w:val="27"/>
              </w:rPr>
              <w:t>міськрайонного відділу державної виконавчої служби Центрального міжрегіонального управління Міністерства юстиції (м. Київ) (за згодою).</w:t>
            </w:r>
          </w:p>
          <w:p w:rsidR="005C0150" w:rsidRPr="00AD3FF2" w:rsidP="00E55579">
            <w:pPr>
              <w:pStyle w:val="NormalWeb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</w:tc>
      </w:tr>
    </w:tbl>
    <w:p w:rsidR="005C0150" w:rsidRPr="00A2169B" w:rsidP="005C0150">
      <w:pPr>
        <w:pStyle w:val="NormalWeb"/>
        <w:spacing w:before="0" w:beforeAutospacing="0" w:after="0" w:afterAutospacing="0"/>
        <w:jc w:val="both"/>
        <w:rPr>
          <w:sz w:val="27"/>
          <w:szCs w:val="27"/>
        </w:rPr>
      </w:pPr>
    </w:p>
    <w:p w:rsidR="005C0150" w:rsidRPr="00A2169B" w:rsidP="005C0150">
      <w:pPr>
        <w:pStyle w:val="NormalWeb"/>
        <w:spacing w:before="0" w:beforeAutospacing="0" w:after="0" w:afterAutospacing="0"/>
        <w:jc w:val="both"/>
        <w:rPr>
          <w:sz w:val="27"/>
          <w:szCs w:val="27"/>
        </w:rPr>
      </w:pPr>
    </w:p>
    <w:p w:rsidR="004F7CAD" w:rsidP="00C63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:rsidR="00C63631" w:rsidP="00C63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C63631" w:rsidRPr="00EE06C3" w:rsidP="00C63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Петро БАБИЧ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82585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63631" w:rsidR="00C6363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B26D9"/>
    <w:multiLevelType w:val="hybridMultilevel"/>
    <w:tmpl w:val="CAE2CC6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464E"/>
    <w:rsid w:val="000E0637"/>
    <w:rsid w:val="000E7ADA"/>
    <w:rsid w:val="0019083E"/>
    <w:rsid w:val="00276D73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C0150"/>
    <w:rsid w:val="00784598"/>
    <w:rsid w:val="007C582E"/>
    <w:rsid w:val="0081066D"/>
    <w:rsid w:val="0082585E"/>
    <w:rsid w:val="00853C00"/>
    <w:rsid w:val="00893E2E"/>
    <w:rsid w:val="008B6EF2"/>
    <w:rsid w:val="00A2169B"/>
    <w:rsid w:val="00A84A56"/>
    <w:rsid w:val="00AD3FF2"/>
    <w:rsid w:val="00B20C04"/>
    <w:rsid w:val="00B3670E"/>
    <w:rsid w:val="00B42C63"/>
    <w:rsid w:val="00B56AA0"/>
    <w:rsid w:val="00C63631"/>
    <w:rsid w:val="00CB633A"/>
    <w:rsid w:val="00D96B8C"/>
    <w:rsid w:val="00E55579"/>
    <w:rsid w:val="00EE06C3"/>
    <w:rsid w:val="00F1156F"/>
    <w:rsid w:val="00F13CCA"/>
    <w:rsid w:val="00F33B16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iPriority w:val="99"/>
    <w:unhideWhenUsed/>
    <w:rsid w:val="005C0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5C0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C0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1043C3"/>
    <w:rsid w:val="0019083E"/>
    <w:rsid w:val="004D1168"/>
    <w:rsid w:val="008602DF"/>
    <w:rsid w:val="00934C4A"/>
    <w:rsid w:val="00F62D10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1781</Words>
  <Characters>1016</Characters>
  <Application>Microsoft Office Word</Application>
  <DocSecurity>8</DocSecurity>
  <Lines>8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29</cp:revision>
  <dcterms:created xsi:type="dcterms:W3CDTF">2021-08-31T06:42:00Z</dcterms:created>
  <dcterms:modified xsi:type="dcterms:W3CDTF">2024-12-17T07:22:00Z</dcterms:modified>
</cp:coreProperties>
</file>