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1231</w:t>
      </w:r>
    </w:p>
    <w:p w:rsidR="004208DA" w:rsidRPr="007C582E" w:rsidP="004208DA" w14:paraId="0A449B32" w14:textId="77777777">
      <w:pPr>
        <w:spacing w:after="0"/>
        <w:rPr>
          <w:rFonts w:ascii="Times New Roman" w:hAnsi="Times New Roman" w:cs="Times New Roman"/>
          <w:sz w:val="28"/>
          <w:szCs w:val="28"/>
        </w:rPr>
      </w:pPr>
    </w:p>
    <w:p w:rsidR="008F798D" w:rsidP="008F798D" w14:paraId="1CAFE3BE"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8F798D" w:rsidP="008F798D" w14:paraId="22C0A334"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8F798D" w:rsidP="008F798D" w14:paraId="5341CEB1" w14:textId="77777777">
      <w:pPr>
        <w:autoSpaceDE w:val="0"/>
        <w:autoSpaceDN w:val="0"/>
        <w:adjustRightInd w:val="0"/>
        <w:spacing w:after="0" w:line="240" w:lineRule="auto"/>
        <w:rPr>
          <w:rFonts w:ascii="Times New Roman" w:hAnsi="Times New Roman" w:cs="Times New Roman"/>
          <w:b/>
          <w:bCs/>
          <w:color w:val="000000"/>
          <w:sz w:val="28"/>
          <w:szCs w:val="28"/>
        </w:rPr>
      </w:pPr>
    </w:p>
    <w:p w:rsidR="008F798D" w:rsidP="008F798D" w14:paraId="1EA33D1C"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8F798D" w:rsidP="008F798D" w14:paraId="776C28B8" w14:textId="77777777">
      <w:pPr>
        <w:autoSpaceDE w:val="0"/>
        <w:autoSpaceDN w:val="0"/>
        <w:adjustRightInd w:val="0"/>
        <w:spacing w:after="0" w:line="240" w:lineRule="auto"/>
        <w:rPr>
          <w:rFonts w:ascii="Times New Roman" w:hAnsi="Times New Roman" w:cs="Times New Roman"/>
          <w:color w:val="000000"/>
          <w:sz w:val="28"/>
          <w:szCs w:val="28"/>
        </w:rPr>
      </w:pPr>
    </w:p>
    <w:p w:rsidR="008F798D" w:rsidRPr="00FF596B" w:rsidP="008F798D" w14:paraId="0B631AFA" w14:textId="77777777">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w:t>
      </w:r>
      <w:r>
        <w:rPr>
          <w:rFonts w:ascii="Times New Roman" w:hAnsi="Times New Roman"/>
          <w:sz w:val="28"/>
          <w:szCs w:val="28"/>
        </w:rPr>
        <w:t xml:space="preserve">виконуючого обов’язки міського голови – заступника </w:t>
      </w:r>
      <w:r w:rsidRPr="00FF596B">
        <w:rPr>
          <w:rFonts w:ascii="Times New Roman" w:hAnsi="Times New Roman" w:cs="Times New Roman"/>
          <w:color w:val="000000"/>
          <w:sz w:val="28"/>
          <w:szCs w:val="28"/>
        </w:rPr>
        <w:t xml:space="preserve">міського голови </w:t>
      </w:r>
      <w:r>
        <w:rPr>
          <w:rFonts w:ascii="Times New Roman" w:hAnsi="Times New Roman" w:cs="Times New Roman"/>
          <w:color w:val="000000"/>
          <w:sz w:val="28"/>
          <w:szCs w:val="28"/>
        </w:rPr>
        <w:t xml:space="preserve">з питань </w:t>
      </w:r>
      <w:r>
        <w:rPr>
          <w:rFonts w:ascii="Times New Roman" w:hAnsi="Times New Roman"/>
          <w:sz w:val="28"/>
          <w:szCs w:val="28"/>
        </w:rPr>
        <w:t>діяльності виконавчих органів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Бабича Петра Івановича</w:t>
      </w:r>
      <w:r w:rsidRPr="00FF596B">
        <w:rPr>
          <w:rFonts w:ascii="Times New Roman" w:hAnsi="Times New Roman" w:cs="Times New Roman"/>
          <w:color w:val="000000"/>
          <w:sz w:val="28"/>
          <w:szCs w:val="28"/>
        </w:rPr>
        <w:t>,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xml:space="preserve">, місто </w:t>
      </w:r>
      <w:r>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8F798D" w:rsidRPr="00FF596B" w:rsidP="008F798D" w14:paraId="740E8D4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F798D" w:rsidRPr="00FF596B" w:rsidP="008F798D" w14:paraId="6D4FFB25"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8F798D" w:rsidP="008F798D" w14:paraId="3062A6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дітей, ***, *** </w:t>
      </w:r>
      <w:r>
        <w:rPr>
          <w:rFonts w:ascii="Times New Roman" w:hAnsi="Times New Roman" w:cs="Times New Roman"/>
          <w:color w:val="000000"/>
          <w:sz w:val="28"/>
          <w:szCs w:val="28"/>
        </w:rPr>
        <w:t>р.н</w:t>
      </w:r>
      <w:r>
        <w:rPr>
          <w:rFonts w:ascii="Times New Roman" w:hAnsi="Times New Roman" w:cs="Times New Roman"/>
          <w:color w:val="000000"/>
          <w:sz w:val="28"/>
          <w:szCs w:val="28"/>
        </w:rPr>
        <w:t>., та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діти), влаштованих до сім’ї патронатного вихователя *** виконавчим комітетом Броварської міської ради Броварського району Київської області відповідно до рішення від 10.12.2024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8F798D" w:rsidP="008F798D" w14:paraId="539CC059"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F798D" w:rsidP="008F798D" w14:paraId="3F8BEE99"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F798D" w:rsidP="008F798D" w14:paraId="764D3C5E"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8F798D" w:rsidP="008F798D" w14:paraId="0C11EB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8F798D" w:rsidP="008F798D" w14:paraId="268CB8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місто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8F798D" w:rsidP="008F798D" w14:paraId="7F836BD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8F798D" w:rsidP="008F798D" w14:paraId="6FCE20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8F798D" w:rsidRPr="001331BE" w:rsidP="008F798D" w14:paraId="51C979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 *** </w:t>
      </w:r>
      <w:r>
        <w:rPr>
          <w:rFonts w:ascii="Times New Roman" w:hAnsi="Times New Roman" w:cs="Times New Roman"/>
          <w:color w:val="000000"/>
          <w:sz w:val="28"/>
          <w:szCs w:val="28"/>
        </w:rPr>
        <w:t>р.н</w:t>
      </w:r>
      <w:r>
        <w:rPr>
          <w:rFonts w:ascii="Times New Roman" w:hAnsi="Times New Roman" w:cs="Times New Roman"/>
          <w:color w:val="000000"/>
          <w:sz w:val="28"/>
          <w:szCs w:val="28"/>
        </w:rPr>
        <w:t>., та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8F798D" w:rsidP="008F798D" w14:paraId="394225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дітей у сім’ї патронатного вихователя дбати про їх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8F798D" w:rsidP="008F798D" w14:paraId="39A860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8F798D" w:rsidP="008F798D" w14:paraId="0B7BAE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дитині;</w:t>
      </w:r>
    </w:p>
    <w:p w:rsidR="008F798D" w:rsidP="008F798D" w14:paraId="22D96B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8F798D" w:rsidP="008F798D" w14:paraId="09F73C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8F798D" w:rsidP="008F798D" w14:paraId="6CD208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8F798D" w:rsidP="008F798D" w14:paraId="509FFA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8F798D" w:rsidP="008F798D" w14:paraId="244A4C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8F798D" w:rsidP="008F798D" w14:paraId="5176E5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8F798D" w:rsidP="008F798D" w14:paraId="594147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8F798D" w:rsidP="008F798D" w14:paraId="3870611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8F798D" w:rsidP="008F798D" w14:paraId="4A4A09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8F798D" w:rsidP="008F798D" w14:paraId="1565B6E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8F798D" w:rsidP="008F798D" w14:paraId="7A26FB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8F798D" w:rsidP="008F798D" w14:paraId="448B95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8F798D" w:rsidP="008F798D" w14:paraId="39F413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забезпечити отримання дітьми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дітей в сім’ї патронатного вихователя, затвердженого постановою Кабінету Міністрів України від 20 серпня 2021 року №893 «Деякі </w:t>
      </w:r>
      <w:r>
        <w:rPr>
          <w:rFonts w:ascii="Times New Roman" w:hAnsi="Times New Roman" w:cs="Times New Roman"/>
          <w:color w:val="000000"/>
          <w:sz w:val="28"/>
          <w:szCs w:val="28"/>
        </w:rPr>
        <w:t>питання захисту прав дитини та надання послуги патронату над дитиною» (далі – Постанова);</w:t>
      </w:r>
    </w:p>
    <w:p w:rsidR="008F798D" w:rsidP="008F798D" w14:paraId="63A52B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8F798D" w:rsidP="008F798D" w14:paraId="528C17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8F798D" w:rsidP="008F798D" w14:paraId="6361FC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8F798D" w:rsidP="008F798D" w14:paraId="412299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дітей, влаштованих до сім’ї патронатного вихователя;</w:t>
      </w:r>
    </w:p>
    <w:p w:rsidR="008F798D" w:rsidP="008F798D" w14:paraId="6778A1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8F798D" w:rsidP="008F798D" w14:paraId="19E7A4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8F798D" w:rsidP="008F798D" w14:paraId="66AD52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8F798D" w:rsidP="008F798D" w14:paraId="223003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8F798D" w:rsidP="008F798D" w14:paraId="270C9B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8F798D" w:rsidP="008F798D" w14:paraId="29AC5F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w:t>
      </w:r>
    </w:p>
    <w:p w:rsidR="008F798D" w:rsidP="008F798D" w14:paraId="54E16A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дітей до влаштування в одну із сімейних форм виховання, чи в умови, максимально наближені до сімейних; </w:t>
      </w:r>
    </w:p>
    <w:p w:rsidR="008F798D" w:rsidP="008F798D" w14:paraId="66B96A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8F798D" w:rsidP="008F798D" w14:paraId="72390F4A" w14:textId="77777777">
      <w:pPr>
        <w:autoSpaceDE w:val="0"/>
        <w:autoSpaceDN w:val="0"/>
        <w:adjustRightInd w:val="0"/>
        <w:spacing w:after="0" w:line="240" w:lineRule="auto"/>
        <w:rPr>
          <w:rFonts w:ascii="Times New Roman" w:hAnsi="Times New Roman" w:cs="Times New Roman"/>
          <w:color w:val="000000"/>
          <w:sz w:val="28"/>
          <w:szCs w:val="28"/>
        </w:rPr>
      </w:pPr>
    </w:p>
    <w:p w:rsidR="008F798D" w:rsidP="008F798D" w14:paraId="120C7D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8F798D" w:rsidP="008F798D" w14:paraId="044894B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дітьми, влаштованими до сім’ї патронатного вихователя;</w:t>
      </w:r>
    </w:p>
    <w:p w:rsidR="008F798D" w:rsidP="008F798D" w14:paraId="6F7D13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8F798D" w:rsidP="008F798D" w14:paraId="2C6AC7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влаштованими до неї дітьми за межі населеного пункту фактичного її проживання, тривалість якого перевищує дві доби;</w:t>
      </w:r>
    </w:p>
    <w:p w:rsidR="008F798D" w:rsidP="008F798D" w14:paraId="1763EB2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дітьми, влаштованими до сім’ї патронатного вихователя.</w:t>
      </w:r>
    </w:p>
    <w:p w:rsidR="008F798D" w:rsidP="008F798D" w14:paraId="6F4153C4" w14:textId="77777777">
      <w:pPr>
        <w:autoSpaceDE w:val="0"/>
        <w:autoSpaceDN w:val="0"/>
        <w:adjustRightInd w:val="0"/>
        <w:spacing w:after="0" w:line="240" w:lineRule="auto"/>
        <w:jc w:val="both"/>
        <w:rPr>
          <w:rFonts w:ascii="Times New Roman" w:hAnsi="Times New Roman" w:cs="Times New Roman"/>
          <w:color w:val="7F7F7F"/>
          <w:sz w:val="28"/>
          <w:szCs w:val="28"/>
        </w:rPr>
      </w:pPr>
    </w:p>
    <w:p w:rsidR="008F798D" w:rsidP="008F798D" w14:paraId="383778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8F798D" w:rsidP="008F798D" w14:paraId="4309EE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8F798D" w:rsidP="008F798D" w14:paraId="6F0025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8F798D" w:rsidP="008F798D" w14:paraId="739EFEF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8F798D" w:rsidP="008F798D" w14:paraId="35A959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8F798D" w:rsidP="008F798D" w14:paraId="3CE5D26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дітей,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дітей засобів реабілітації чи пересування тощо;</w:t>
      </w:r>
    </w:p>
    <w:p w:rsidR="008F798D" w:rsidRPr="00931D04" w:rsidP="008F798D" w14:paraId="57C497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8F798D" w:rsidRPr="00931D04" w:rsidP="008F798D" w14:paraId="2BFD6EC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F798D" w:rsidRPr="001811BC" w:rsidP="008F798D" w14:paraId="349052BD"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8F798D" w:rsidRPr="00931D04" w:rsidP="008F798D" w14:paraId="1FC2F33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8F798D" w:rsidRPr="00931D04" w:rsidP="008F798D" w14:paraId="14F8E3D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8F798D" w:rsidP="008F798D" w14:paraId="2B4A643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 xml:space="preserve">надати патронатному вихователю інформацію про стан здоров’я, психічний, фізичний розвиток та емоційний стан </w:t>
      </w:r>
      <w:r>
        <w:rPr>
          <w:rFonts w:ascii="Times New Roman" w:hAnsi="Times New Roman" w:cs="Times New Roman"/>
          <w:color w:val="000000"/>
          <w:sz w:val="28"/>
          <w:szCs w:val="28"/>
        </w:rPr>
        <w:t>дітей</w:t>
      </w:r>
      <w:r w:rsidRPr="00F863DA">
        <w:rPr>
          <w:rFonts w:ascii="Times New Roman" w:hAnsi="Times New Roman" w:cs="Times New Roman"/>
          <w:color w:val="000000"/>
          <w:sz w:val="28"/>
          <w:szCs w:val="28"/>
        </w:rPr>
        <w:t xml:space="preserve"> на момент ї</w:t>
      </w:r>
      <w:r>
        <w:rPr>
          <w:rFonts w:ascii="Times New Roman" w:hAnsi="Times New Roman" w:cs="Times New Roman"/>
          <w:color w:val="000000"/>
          <w:sz w:val="28"/>
          <w:szCs w:val="28"/>
        </w:rPr>
        <w:t>х</w:t>
      </w:r>
      <w:r w:rsidRPr="00F863DA">
        <w:rPr>
          <w:rFonts w:ascii="Times New Roman" w:hAnsi="Times New Roman" w:cs="Times New Roman"/>
          <w:color w:val="000000"/>
          <w:sz w:val="28"/>
          <w:szCs w:val="28"/>
        </w:rPr>
        <w:t xml:space="preserve">  влаштування до сім’ї патронатного вихователя</w:t>
      </w:r>
      <w:r>
        <w:rPr>
          <w:rFonts w:ascii="Times New Roman" w:hAnsi="Times New Roman" w:cs="Times New Roman"/>
          <w:color w:val="000000"/>
          <w:sz w:val="28"/>
          <w:szCs w:val="28"/>
        </w:rPr>
        <w:t>;</w:t>
      </w:r>
    </w:p>
    <w:p w:rsidR="008F798D" w:rsidP="008F798D" w14:paraId="5FF2432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8F798D" w:rsidP="008F798D" w14:paraId="6C0808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8F798D" w:rsidP="008F798D" w14:paraId="0B4CA9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8F798D" w:rsidRPr="00F863DA" w:rsidP="008F798D" w14:paraId="171414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 xml:space="preserve">підтримку патронатного вихователя у процесі задоволення потреб та представлення інтересів </w:t>
      </w:r>
      <w:r>
        <w:rPr>
          <w:rFonts w:ascii="Times New Roman" w:hAnsi="Times New Roman" w:cs="Times New Roman"/>
          <w:color w:val="000000"/>
          <w:sz w:val="28"/>
          <w:szCs w:val="28"/>
        </w:rPr>
        <w:t>дітей</w:t>
      </w:r>
      <w:r w:rsidRPr="00F863DA">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F863DA">
        <w:rPr>
          <w:rFonts w:ascii="Times New Roman" w:hAnsi="Times New Roman" w:cs="Times New Roman"/>
          <w:color w:val="000000"/>
          <w:sz w:val="28"/>
          <w:szCs w:val="28"/>
        </w:rPr>
        <w:t xml:space="preserve"> до сім’ї патронатного вихователя;</w:t>
      </w:r>
    </w:p>
    <w:p w:rsidR="008F798D" w:rsidRPr="00931D04" w:rsidP="008F798D" w14:paraId="7853ED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 xml:space="preserve">захист прав та представлення інтересів </w:t>
      </w:r>
      <w:r>
        <w:rPr>
          <w:rFonts w:ascii="Times New Roman" w:hAnsi="Times New Roman" w:cs="Times New Roman"/>
          <w:color w:val="000000"/>
          <w:sz w:val="28"/>
          <w:szCs w:val="28"/>
        </w:rPr>
        <w:t>дітей, влаштованих</w:t>
      </w:r>
      <w:r w:rsidRPr="00F863DA">
        <w:rPr>
          <w:rFonts w:ascii="Times New Roman" w:hAnsi="Times New Roman" w:cs="Times New Roman"/>
          <w:color w:val="000000"/>
          <w:sz w:val="28"/>
          <w:szCs w:val="28"/>
        </w:rPr>
        <w:t xml:space="preserve"> до сім’ї патронатного вихователя, ї</w:t>
      </w:r>
      <w:r>
        <w:rPr>
          <w:rFonts w:ascii="Times New Roman" w:hAnsi="Times New Roman" w:cs="Times New Roman"/>
          <w:color w:val="000000"/>
          <w:sz w:val="28"/>
          <w:szCs w:val="28"/>
        </w:rPr>
        <w:t>х</w:t>
      </w:r>
      <w:r w:rsidRPr="00F863DA">
        <w:rPr>
          <w:rFonts w:ascii="Times New Roman" w:hAnsi="Times New Roman" w:cs="Times New Roman"/>
          <w:color w:val="000000"/>
          <w:sz w:val="28"/>
          <w:szCs w:val="28"/>
        </w:rPr>
        <w:t xml:space="preserve"> особистих, майнових та житлових прав відповідно до індивідуального плану соціального захисту кожної дитини;</w:t>
      </w:r>
    </w:p>
    <w:p w:rsidR="008F798D" w:rsidRPr="00931D04" w:rsidP="008F798D" w14:paraId="46B91F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8F798D" w:rsidRPr="00931D04" w:rsidP="008F798D" w14:paraId="46FE2CB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8F798D" w:rsidRPr="00931D04" w:rsidP="008F798D" w14:paraId="200727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 забезпеченням їх прав та свобод;</w:t>
      </w:r>
    </w:p>
    <w:p w:rsidR="008F798D" w:rsidRPr="00931D04" w:rsidP="008F798D" w14:paraId="4D89E9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8F798D" w:rsidRPr="00931D04" w:rsidP="008F798D" w14:paraId="3ED34C9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8F798D" w:rsidRPr="00610EC8" w:rsidP="008F798D" w14:paraId="4B2D93DF" w14:textId="77777777">
      <w:pPr>
        <w:autoSpaceDE w:val="0"/>
        <w:autoSpaceDN w:val="0"/>
        <w:adjustRightInd w:val="0"/>
        <w:spacing w:after="0" w:line="240" w:lineRule="auto"/>
        <w:jc w:val="both"/>
        <w:rPr>
          <w:rFonts w:ascii="Times New Roman" w:hAnsi="Times New Roman" w:cs="Times New Roman"/>
          <w:color w:val="000000"/>
          <w:sz w:val="16"/>
          <w:szCs w:val="16"/>
        </w:rPr>
      </w:pPr>
    </w:p>
    <w:p w:rsidR="008F798D" w:rsidRPr="00931D04" w:rsidP="008F798D" w14:paraId="2E8E9E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8F798D" w:rsidRPr="00931D04" w:rsidP="008F798D" w14:paraId="305593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дітей</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их</w:t>
      </w:r>
      <w:r w:rsidRPr="00931D04">
        <w:rPr>
          <w:rFonts w:ascii="Times New Roman" w:hAnsi="Times New Roman" w:cs="Times New Roman"/>
          <w:color w:val="000000"/>
          <w:sz w:val="28"/>
          <w:szCs w:val="28"/>
        </w:rPr>
        <w:t xml:space="preserve"> до сім’ї патронатного вихователя;</w:t>
      </w:r>
    </w:p>
    <w:p w:rsidR="008F798D" w:rsidRPr="00931D04" w:rsidP="008F798D" w14:paraId="5E09BB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8F798D" w:rsidRPr="00610EC8" w:rsidP="008F798D" w14:paraId="365991C1" w14:textId="77777777">
      <w:pPr>
        <w:autoSpaceDE w:val="0"/>
        <w:autoSpaceDN w:val="0"/>
        <w:adjustRightInd w:val="0"/>
        <w:spacing w:after="0" w:line="240" w:lineRule="auto"/>
        <w:jc w:val="both"/>
        <w:rPr>
          <w:rFonts w:ascii="Times New Roman" w:hAnsi="Times New Roman" w:cs="Times New Roman"/>
          <w:color w:val="000000"/>
          <w:sz w:val="16"/>
          <w:szCs w:val="16"/>
        </w:rPr>
      </w:pPr>
    </w:p>
    <w:p w:rsidR="008F798D" w:rsidRPr="00F567B2" w:rsidP="008F798D" w14:paraId="25395D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8F798D" w:rsidP="008F798D" w14:paraId="24B751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8F798D" w:rsidRPr="00610EC8" w:rsidP="008F798D" w14:paraId="27CF9445"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8F798D" w:rsidP="008F798D" w14:paraId="6177EF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Усі спори стосовно виконання договору вирішуються шляхом переговорів між сторонами. Якщо спір не може бути вирішений шляхом </w:t>
      </w:r>
      <w:r>
        <w:rPr>
          <w:rFonts w:ascii="Times New Roman" w:hAnsi="Times New Roman" w:cs="Times New Roman"/>
          <w:color w:val="000000"/>
          <w:sz w:val="28"/>
          <w:szCs w:val="28"/>
        </w:rPr>
        <w:t>переговорів, він вирішується в судовому порядку, визначеному законодавством.</w:t>
      </w:r>
    </w:p>
    <w:p w:rsidR="008F798D" w:rsidRPr="00610EC8" w:rsidP="008F798D" w14:paraId="51268386" w14:textId="77777777">
      <w:pPr>
        <w:autoSpaceDE w:val="0"/>
        <w:autoSpaceDN w:val="0"/>
        <w:adjustRightInd w:val="0"/>
        <w:spacing w:after="0" w:line="240" w:lineRule="auto"/>
        <w:jc w:val="both"/>
        <w:rPr>
          <w:rFonts w:ascii="Times New Roman" w:hAnsi="Times New Roman" w:cs="Times New Roman"/>
          <w:color w:val="000000"/>
          <w:sz w:val="18"/>
          <w:szCs w:val="18"/>
        </w:rPr>
      </w:pPr>
    </w:p>
    <w:p w:rsidR="008F798D" w:rsidP="008F798D" w14:paraId="4D90831F"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8F798D" w:rsidP="008F798D" w14:paraId="3C0315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дітей із сім’ї патронатного вихователя.</w:t>
      </w:r>
    </w:p>
    <w:p w:rsidR="008F798D" w:rsidP="008F798D" w14:paraId="5D4E56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8F798D" w:rsidP="008F798D" w14:paraId="2164B8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дітей, встановлення над ними опіки, влаштування їх на виховання в сім’ю громадян (прийомну сім’ю чи дитячий будинок сімейного типу) або до малого групового будинку;</w:t>
      </w:r>
    </w:p>
    <w:p w:rsidR="008F798D" w:rsidP="008F798D" w14:paraId="300EE7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8F798D" w:rsidP="008F798D" w14:paraId="46D2E0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8F798D" w:rsidP="008F798D" w14:paraId="22ED1D4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8F798D" w:rsidP="008F798D" w14:paraId="7D898E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8F798D" w:rsidP="008F798D" w14:paraId="21373B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8F798D" w:rsidP="008F798D" w14:paraId="5EF3EF7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8F798D" w:rsidRPr="00610EC8" w:rsidP="008F798D" w14:paraId="4F370D10" w14:textId="77777777">
      <w:pPr>
        <w:autoSpaceDE w:val="0"/>
        <w:autoSpaceDN w:val="0"/>
        <w:adjustRightInd w:val="0"/>
        <w:spacing w:after="0" w:line="240" w:lineRule="auto"/>
        <w:rPr>
          <w:rFonts w:ascii="Times New Roman" w:hAnsi="Times New Roman" w:cs="Times New Roman"/>
          <w:color w:val="000000"/>
        </w:rPr>
      </w:pPr>
    </w:p>
    <w:tbl>
      <w:tblPr>
        <w:tblW w:w="10410" w:type="dxa"/>
        <w:tblCellSpacing w:w="0" w:type="dxa"/>
        <w:tblInd w:w="-108" w:type="dxa"/>
        <w:tblLook w:val="04A0"/>
      </w:tblPr>
      <w:tblGrid>
        <w:gridCol w:w="10188"/>
        <w:gridCol w:w="222"/>
      </w:tblGrid>
      <w:tr w14:paraId="1DE15F14" w14:textId="77777777" w:rsidTr="00C25C87">
        <w:tblPrEx>
          <w:tblW w:w="10410" w:type="dxa"/>
          <w:tblCellSpacing w:w="0" w:type="dxa"/>
          <w:tblInd w:w="-108" w:type="dxa"/>
          <w:tblLook w:val="04A0"/>
        </w:tblPrEx>
        <w:trPr>
          <w:tblCellSpacing w:w="0" w:type="dxa"/>
        </w:trPr>
        <w:tc>
          <w:tcPr>
            <w:tcW w:w="10188" w:type="dxa"/>
          </w:tcPr>
          <w:tbl>
            <w:tblPr>
              <w:tblW w:w="9972" w:type="dxa"/>
              <w:tblCellSpacing w:w="0" w:type="dxa"/>
              <w:tblLook w:val="04A0"/>
            </w:tblPr>
            <w:tblGrid>
              <w:gridCol w:w="4962"/>
              <w:gridCol w:w="5010"/>
            </w:tblGrid>
            <w:tr w14:paraId="6CDCFEF9" w14:textId="77777777" w:rsidTr="00C25C87">
              <w:tblPrEx>
                <w:tblW w:w="9972" w:type="dxa"/>
                <w:tblCellSpacing w:w="0" w:type="dxa"/>
                <w:tblLook w:val="04A0"/>
              </w:tblPrEx>
              <w:trPr>
                <w:tblCellSpacing w:w="0" w:type="dxa"/>
              </w:trPr>
              <w:tc>
                <w:tcPr>
                  <w:tcW w:w="4962" w:type="dxa"/>
                  <w:hideMark/>
                </w:tcPr>
                <w:p w:rsidR="008F798D" w:rsidP="00C25C87" w14:paraId="0DFCEE5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8F798D" w:rsidP="00C25C87" w14:paraId="3B4F4230"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8F798D" w:rsidP="00C25C87" w14:paraId="6AAAFE1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8F798D" w:rsidP="00C25C87" w14:paraId="3CE252E1"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8F798D" w:rsidP="00C25C87" w14:paraId="5192671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8F798D" w:rsidP="00C25C87" w14:paraId="788ABA8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8F798D" w:rsidP="00C25C87" w14:paraId="7D226B3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8F798D" w:rsidP="00C25C87" w14:paraId="2C78E4CB"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8F798D" w:rsidP="00C25C87" w14:paraId="34EE0D4C"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8F798D" w:rsidP="00C25C87" w14:paraId="2B80F660"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8F798D" w:rsidP="00C25C87" w14:paraId="0D788B95"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8F798D" w:rsidP="00C25C87" w14:paraId="648F8A4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Петро БАБИЧ</w:t>
                  </w:r>
                </w:p>
                <w:p w:rsidR="008F798D" w:rsidRPr="00CD5B90" w:rsidP="00C25C87" w14:paraId="71B893A4" w14:textId="77777777">
                  <w:pPr>
                    <w:spacing w:after="0" w:line="240" w:lineRule="auto"/>
                    <w:rPr>
                      <w:rFonts w:ascii="Times New Roman" w:eastAsia="Times New Roman" w:hAnsi="Times New Roman" w:cs="Times New Roman"/>
                      <w:sz w:val="18"/>
                      <w:szCs w:val="18"/>
                    </w:rPr>
                  </w:pPr>
                </w:p>
                <w:p w:rsidR="008F798D" w:rsidP="00C25C87" w14:paraId="5104F037"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w:t>
                  </w:r>
                </w:p>
                <w:p w:rsidR="008F798D" w:rsidRPr="00E94FAB" w:rsidP="00C25C87" w14:paraId="45804EB6" w14:textId="77777777">
                  <w:pPr>
                    <w:spacing w:after="0" w:line="240" w:lineRule="auto"/>
                    <w:rPr>
                      <w:rFonts w:ascii="Times New Roman" w:eastAsia="Times New Roman" w:hAnsi="Times New Roman" w:cs="Times New Roman"/>
                      <w:sz w:val="16"/>
                      <w:szCs w:val="16"/>
                    </w:rPr>
                  </w:pPr>
                </w:p>
                <w:p w:rsidR="008F798D" w:rsidP="00C25C87" w14:paraId="66588910" w14:textId="77777777">
                  <w:pPr>
                    <w:spacing w:after="0" w:line="240" w:lineRule="auto"/>
                    <w:rPr>
                      <w:rFonts w:ascii="Times New Roman" w:eastAsia="Times New Roman" w:hAnsi="Times New Roman" w:cs="Times New Roman"/>
                      <w:sz w:val="28"/>
                      <w:szCs w:val="28"/>
                    </w:rPr>
                  </w:pPr>
                </w:p>
              </w:tc>
              <w:tc>
                <w:tcPr>
                  <w:tcW w:w="5010" w:type="dxa"/>
                </w:tcPr>
                <w:p w:rsidR="008F798D" w:rsidP="00C25C87" w14:paraId="6D8F08B2"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8F798D" w:rsidP="00C25C87" w14:paraId="234D855C"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8F798D" w:rsidP="00C25C87" w14:paraId="7001D517"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8F798D" w:rsidP="00C25C87" w14:paraId="1158B5D0"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8F798D" w:rsidP="00C25C87" w14:paraId="1343BA1E"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8F798D" w:rsidP="00C25C87" w14:paraId="2847C44D"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8F798D" w:rsidP="00C25C87" w14:paraId="644288AD"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8F798D" w:rsidP="00C25C87" w14:paraId="6782325B"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Христина ЖЕРНОВА</w:t>
                  </w:r>
                </w:p>
                <w:p w:rsidR="008F798D" w:rsidRPr="00610EC8" w:rsidP="00C25C87" w14:paraId="08D2C147"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8F798D" w:rsidP="00C25C87" w14:paraId="184D69B5" w14:textId="77777777">
                  <w:pPr>
                    <w:tabs>
                      <w:tab w:val="left" w:pos="5671"/>
                    </w:tabs>
                    <w:spacing w:after="0" w:line="240" w:lineRule="auto"/>
                    <w:ind w:right="-221"/>
                    <w:rPr>
                      <w:rFonts w:ascii="Times New Roman" w:eastAsia="Times New Roman" w:hAnsi="Times New Roman" w:cs="Times New Roman"/>
                      <w:sz w:val="28"/>
                      <w:szCs w:val="28"/>
                    </w:rPr>
                  </w:pPr>
                </w:p>
              </w:tc>
            </w:tr>
          </w:tbl>
          <w:p w:rsidR="008F798D" w:rsidP="00C25C87" w14:paraId="752E7577" w14:textId="77777777">
            <w:pPr>
              <w:spacing w:after="0" w:line="240" w:lineRule="auto"/>
              <w:rPr>
                <w:rFonts w:ascii="Times New Roman" w:eastAsia="Times New Roman" w:hAnsi="Times New Roman" w:cs="Times New Roman"/>
                <w:sz w:val="28"/>
                <w:szCs w:val="28"/>
              </w:rPr>
            </w:pPr>
          </w:p>
        </w:tc>
        <w:tc>
          <w:tcPr>
            <w:tcW w:w="222" w:type="dxa"/>
          </w:tcPr>
          <w:p w:rsidR="008F798D" w:rsidP="00C25C87" w14:paraId="125D3C5C" w14:textId="77777777">
            <w:pPr>
              <w:tabs>
                <w:tab w:val="left" w:pos="5671"/>
              </w:tabs>
              <w:spacing w:after="0" w:line="240" w:lineRule="auto"/>
              <w:ind w:right="-221"/>
              <w:rPr>
                <w:rFonts w:ascii="Times New Roman" w:eastAsia="Times New Roman" w:hAnsi="Times New Roman" w:cs="Times New Roman"/>
                <w:sz w:val="28"/>
                <w:szCs w:val="28"/>
              </w:rPr>
            </w:pPr>
          </w:p>
        </w:tc>
      </w:tr>
    </w:tbl>
    <w:p w:rsidR="008F798D" w:rsidP="008F798D" w14:paraId="6A094AF2" w14:textId="77777777">
      <w:pPr>
        <w:spacing w:after="0" w:line="240" w:lineRule="auto"/>
        <w:rPr>
          <w:rFonts w:ascii="Times New Roman" w:hAnsi="Times New Roman"/>
          <w:sz w:val="28"/>
          <w:szCs w:val="28"/>
        </w:rPr>
      </w:pPr>
      <w:bookmarkStart w:id="2" w:name="_Hlk184715062"/>
      <w:bookmarkStart w:id="3" w:name="_Hlk181694568"/>
      <w:r>
        <w:rPr>
          <w:rFonts w:ascii="Times New Roman" w:hAnsi="Times New Roman"/>
          <w:sz w:val="28"/>
          <w:szCs w:val="28"/>
        </w:rPr>
        <w:t>Виконуючий обов’язки міського голови –</w:t>
      </w:r>
      <w:bookmarkEnd w:id="2"/>
      <w:r>
        <w:rPr>
          <w:rFonts w:ascii="Times New Roman" w:hAnsi="Times New Roman"/>
          <w:sz w:val="28"/>
          <w:szCs w:val="28"/>
        </w:rPr>
        <w:t xml:space="preserve"> </w:t>
      </w:r>
    </w:p>
    <w:p w:rsidR="008F798D" w:rsidP="008F798D" w14:paraId="018D071A" w14:textId="77777777">
      <w:pPr>
        <w:spacing w:after="0" w:line="240" w:lineRule="auto"/>
        <w:rPr>
          <w:rFonts w:ascii="Times New Roman" w:hAnsi="Times New Roman"/>
          <w:sz w:val="28"/>
          <w:szCs w:val="28"/>
        </w:rPr>
      </w:pPr>
      <w:r>
        <w:rPr>
          <w:rFonts w:ascii="Times New Roman" w:hAnsi="Times New Roman"/>
          <w:sz w:val="28"/>
          <w:szCs w:val="28"/>
        </w:rPr>
        <w:t xml:space="preserve">заступник міського голови з питань </w:t>
      </w:r>
    </w:p>
    <w:p w:rsidR="004F7CAD" w:rsidRPr="00EE06C3" w:rsidP="008F798D" w14:paraId="5FF0D8BD" w14:textId="1B43709D">
      <w:pPr>
        <w:spacing w:after="0" w:line="240" w:lineRule="auto"/>
        <w:rPr>
          <w:rFonts w:ascii="Times New Roman" w:hAnsi="Times New Roman" w:cs="Times New Roman"/>
          <w:sz w:val="28"/>
          <w:szCs w:val="28"/>
        </w:rPr>
      </w:pPr>
      <w:bookmarkStart w:id="4" w:name="_Hlk184715087"/>
      <w:r>
        <w:rPr>
          <w:rFonts w:ascii="Times New Roman" w:hAnsi="Times New Roman"/>
          <w:sz w:val="28"/>
          <w:szCs w:val="28"/>
        </w:rPr>
        <w:t>діяльності виконавчих органів ради</w:t>
      </w:r>
      <w:bookmarkEnd w:id="4"/>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bookmarkEnd w:id="3"/>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811BC"/>
    <w:rsid w:val="0019083E"/>
    <w:rsid w:val="002528EC"/>
    <w:rsid w:val="002D71B2"/>
    <w:rsid w:val="003735BC"/>
    <w:rsid w:val="003A4315"/>
    <w:rsid w:val="003B2A39"/>
    <w:rsid w:val="004208DA"/>
    <w:rsid w:val="00424AD7"/>
    <w:rsid w:val="004C6C25"/>
    <w:rsid w:val="004F7CAD"/>
    <w:rsid w:val="00520285"/>
    <w:rsid w:val="00524AF7"/>
    <w:rsid w:val="00545B76"/>
    <w:rsid w:val="00610EC8"/>
    <w:rsid w:val="00784598"/>
    <w:rsid w:val="007C582E"/>
    <w:rsid w:val="0081066D"/>
    <w:rsid w:val="00853C00"/>
    <w:rsid w:val="00893E2E"/>
    <w:rsid w:val="008B6EF2"/>
    <w:rsid w:val="008F798D"/>
    <w:rsid w:val="00931D04"/>
    <w:rsid w:val="00A84A56"/>
    <w:rsid w:val="00B20C04"/>
    <w:rsid w:val="00B3670E"/>
    <w:rsid w:val="00C25C87"/>
    <w:rsid w:val="00CB633A"/>
    <w:rsid w:val="00CD5B90"/>
    <w:rsid w:val="00D903C7"/>
    <w:rsid w:val="00E94FAB"/>
    <w:rsid w:val="00EE06C3"/>
    <w:rsid w:val="00F1156F"/>
    <w:rsid w:val="00F13CCA"/>
    <w:rsid w:val="00F24E93"/>
    <w:rsid w:val="00F33B16"/>
    <w:rsid w:val="00F567B2"/>
    <w:rsid w:val="00F863DA"/>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8F798D"/>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8E1E81"/>
    <w:rsid w:val="00934C4A"/>
    <w:rsid w:val="00D903C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8843</Words>
  <Characters>5041</Characters>
  <Application>Microsoft Office Word</Application>
  <DocSecurity>8</DocSecurity>
  <Lines>42</Lines>
  <Paragraphs>27</Paragraphs>
  <ScaleCrop>false</ScaleCrop>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2024-12-10T07:31:00Z</dcterms:modified>
</cp:coreProperties>
</file>