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ПВ-1186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B579F1" w14:paraId="5C916CD2" w14:textId="63BE808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579F1" w14:paraId="6E2C2E53" w14:textId="1E55E3E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579F1"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579F1"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B579F1" w:rsidRPr="007C582E" w:rsidP="00B579F1" w14:paraId="48BDAEF8" w14:textId="77777777">
      <w:pPr>
        <w:spacing w:after="0"/>
        <w:rPr>
          <w:rFonts w:ascii="Times New Roman" w:hAnsi="Times New Roman" w:cs="Times New Roman"/>
          <w:sz w:val="28"/>
          <w:szCs w:val="28"/>
        </w:rPr>
      </w:pPr>
    </w:p>
    <w:p w:rsidR="00B579F1" w:rsidP="00B579F1" w14:paraId="2FEE39EF"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B579F1" w:rsidP="00B579F1" w14:paraId="6131577F" w14:textId="0419DF15">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про патронат над </w:t>
      </w:r>
      <w:r w:rsidR="00521E60">
        <w:rPr>
          <w:rFonts w:ascii="Times New Roman" w:hAnsi="Times New Roman" w:cs="Times New Roman"/>
          <w:b/>
          <w:bCs/>
          <w:color w:val="000000"/>
          <w:sz w:val="28"/>
          <w:szCs w:val="28"/>
        </w:rPr>
        <w:t>дитиною</w:t>
      </w:r>
    </w:p>
    <w:p w:rsidR="00B579F1" w:rsidP="00B579F1" w14:paraId="3CF67C87" w14:textId="77777777">
      <w:pPr>
        <w:autoSpaceDE w:val="0"/>
        <w:autoSpaceDN w:val="0"/>
        <w:adjustRightInd w:val="0"/>
        <w:spacing w:after="0" w:line="240" w:lineRule="auto"/>
        <w:rPr>
          <w:rFonts w:ascii="Times New Roman" w:hAnsi="Times New Roman" w:cs="Times New Roman"/>
          <w:b/>
          <w:bCs/>
          <w:color w:val="000000"/>
          <w:sz w:val="28"/>
          <w:szCs w:val="28"/>
        </w:rPr>
      </w:pPr>
    </w:p>
    <w:p w:rsidR="00B579F1" w:rsidP="00B579F1" w14:paraId="57141544"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2024</w:t>
      </w:r>
    </w:p>
    <w:p w:rsidR="00B579F1" w:rsidP="00B579F1" w14:paraId="3880C3D2" w14:textId="77777777">
      <w:pPr>
        <w:autoSpaceDE w:val="0"/>
        <w:autoSpaceDN w:val="0"/>
        <w:adjustRightInd w:val="0"/>
        <w:spacing w:after="0" w:line="240" w:lineRule="auto"/>
        <w:rPr>
          <w:rFonts w:ascii="Times New Roman" w:hAnsi="Times New Roman" w:cs="Times New Roman"/>
          <w:color w:val="000000"/>
          <w:sz w:val="28"/>
          <w:szCs w:val="28"/>
        </w:rPr>
      </w:pPr>
    </w:p>
    <w:p w:rsidR="00B579F1" w:rsidRPr="00FF596B" w:rsidP="00B579F1" w14:paraId="3EE51B44" w14:textId="2B77772E">
      <w:pPr>
        <w:autoSpaceDE w:val="0"/>
        <w:autoSpaceDN w:val="0"/>
        <w:adjustRightInd w:val="0"/>
        <w:spacing w:after="0" w:line="240" w:lineRule="auto"/>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Виконавчий комітет Броварської міської ради Броварського району Київської області в особі міського голови </w:t>
      </w:r>
      <w:r w:rsidRPr="00FF596B">
        <w:rPr>
          <w:rFonts w:ascii="Times New Roman" w:hAnsi="Times New Roman" w:cs="Times New Roman"/>
          <w:color w:val="000000"/>
          <w:sz w:val="28"/>
          <w:szCs w:val="28"/>
        </w:rPr>
        <w:t>Сапожка</w:t>
      </w:r>
      <w:r w:rsidRPr="00FF596B">
        <w:rPr>
          <w:rFonts w:ascii="Times New Roman" w:hAnsi="Times New Roman" w:cs="Times New Roman"/>
          <w:color w:val="000000"/>
          <w:sz w:val="28"/>
          <w:szCs w:val="28"/>
        </w:rPr>
        <w:t xml:space="preserve"> Ігоря Васильовича, 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w:t>
      </w:r>
      <w:r w:rsidRPr="00FF596B">
        <w:rPr>
          <w:rFonts w:ascii="Times New Roman" w:hAnsi="Times New Roman" w:cs="Times New Roman"/>
          <w:color w:val="000000"/>
          <w:sz w:val="28"/>
          <w:szCs w:val="28"/>
        </w:rPr>
        <w:t xml:space="preserve"> громадянка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р.н</w:t>
      </w:r>
      <w:r w:rsidRPr="00FF596B">
        <w:rPr>
          <w:rFonts w:ascii="Times New Roman" w:hAnsi="Times New Roman" w:cs="Times New Roman"/>
          <w:color w:val="000000"/>
          <w:sz w:val="28"/>
          <w:szCs w:val="28"/>
        </w:rPr>
        <w:t>. (паспорт громадянина України: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орган, що видав –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(далі – патронатний вихователь), я</w:t>
      </w:r>
      <w:r w:rsidRPr="00FF596B">
        <w:rPr>
          <w:rFonts w:ascii="Times New Roman" w:hAnsi="Times New Roman" w:cs="Times New Roman"/>
          <w:sz w:val="28"/>
          <w:szCs w:val="28"/>
        </w:rPr>
        <w:t xml:space="preserve">ка зареєстрована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w:t>
      </w:r>
      <w:r>
        <w:rPr>
          <w:rFonts w:ascii="Times New Roman" w:hAnsi="Times New Roman" w:cs="Times New Roman"/>
          <w:sz w:val="28"/>
          <w:szCs w:val="28"/>
        </w:rPr>
        <w:t xml:space="preserve">  </w:t>
      </w:r>
      <w:r w:rsidRPr="00FF596B">
        <w:rPr>
          <w:rFonts w:ascii="Times New Roman" w:hAnsi="Times New Roman" w:cs="Times New Roman"/>
          <w:sz w:val="28"/>
          <w:szCs w:val="28"/>
        </w:rPr>
        <w:t xml:space="preserve">місто </w:t>
      </w:r>
      <w:r>
        <w:rPr>
          <w:rFonts w:ascii="Times New Roman" w:hAnsi="Times New Roman" w:cs="Times New Roman"/>
          <w:sz w:val="28"/>
          <w:szCs w:val="28"/>
        </w:rPr>
        <w:t>***</w:t>
      </w:r>
      <w:r w:rsidRPr="00FF596B">
        <w:rPr>
          <w:rFonts w:ascii="Times New Roman" w:hAnsi="Times New Roman" w:cs="Times New Roman"/>
          <w:sz w:val="28"/>
          <w:szCs w:val="28"/>
        </w:rPr>
        <w:t xml:space="preserve">, АР Крим, а фактично проживає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місто Бровари, Броварський район, Київська область</w:t>
      </w:r>
      <w:r w:rsidRPr="00FF596B">
        <w:rPr>
          <w:rFonts w:ascii="Times New Roman" w:hAnsi="Times New Roman" w:cs="Times New Roman"/>
          <w:color w:val="000000"/>
          <w:sz w:val="28"/>
          <w:szCs w:val="28"/>
        </w:rPr>
        <w:t xml:space="preserve"> (далі – сторони), уклали договір про нижченаведене</w:t>
      </w:r>
    </w:p>
    <w:p w:rsidR="00B579F1" w:rsidRPr="00FF596B" w:rsidP="00B579F1" w14:paraId="7653E095"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579F1" w:rsidRPr="00FF596B" w:rsidP="00B579F1" w14:paraId="0ADBAF04"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B579F1" w:rsidP="00B579F1" w14:paraId="28D5DBBC" w14:textId="58F113A2">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1. Патронатний вихователь у порядку та на умовах, визначених</w:t>
      </w:r>
      <w:r>
        <w:rPr>
          <w:rFonts w:ascii="Times New Roman" w:hAnsi="Times New Roman" w:cs="Times New Roman"/>
          <w:color w:val="000000"/>
          <w:sz w:val="28"/>
          <w:szCs w:val="28"/>
        </w:rPr>
        <w:t xml:space="preserve"> цим договором, зобов’язується забезпечувати надання послуг з тимчасового догляду, виховання та реабілітації дитини,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дитина), влаштованої до сім’ї патронатного вихователя *** виконавчим комітетом Броварської міської ради Броварського району Київської області відповідно до рішення  від 10.12.2024 № ____ на час </w:t>
      </w:r>
      <w:r w:rsidRPr="00F24E93">
        <w:rPr>
          <w:rFonts w:ascii="Times New Roman" w:hAnsi="Times New Roman" w:cs="Times New Roman"/>
          <w:sz w:val="28"/>
          <w:szCs w:val="28"/>
        </w:rPr>
        <w:t>пошуку альтернативної форми сімейного влаштування</w:t>
      </w:r>
      <w:r>
        <w:rPr>
          <w:rFonts w:ascii="Times New Roman" w:hAnsi="Times New Roman" w:cs="Times New Roman"/>
          <w:color w:val="000000"/>
          <w:sz w:val="28"/>
          <w:szCs w:val="28"/>
        </w:rPr>
        <w:t>.</w:t>
      </w:r>
    </w:p>
    <w:p w:rsidR="00B579F1" w:rsidP="00B579F1" w14:paraId="2F5B8660"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579F1" w:rsidP="00B579F1" w14:paraId="653EEADD"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579F1" w:rsidP="00B579F1" w14:paraId="39C4FFE5"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B579F1" w:rsidP="00B579F1" w14:paraId="5599C556" w14:textId="2D9C07AC">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Щодо влаштован</w:t>
      </w:r>
      <w:r w:rsidR="00154130">
        <w:rPr>
          <w:rFonts w:ascii="Times New Roman" w:hAnsi="Times New Roman" w:cs="Times New Roman"/>
          <w:color w:val="000000"/>
          <w:sz w:val="28"/>
          <w:szCs w:val="28"/>
        </w:rPr>
        <w:t>ої</w:t>
      </w:r>
      <w:r>
        <w:rPr>
          <w:rFonts w:ascii="Times New Roman" w:hAnsi="Times New Roman" w:cs="Times New Roman"/>
          <w:color w:val="000000"/>
          <w:sz w:val="28"/>
          <w:szCs w:val="28"/>
        </w:rPr>
        <w:t xml:space="preserve"> до сім’ї патронатного вихователя дитини патронатний вихователь зобов’язується:</w:t>
      </w:r>
    </w:p>
    <w:p w:rsidR="00B579F1" w:rsidP="00B579F1" w14:paraId="07346995" w14:textId="5FC1AD73">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за місцем фактичного проживання сім’ї патронатного вихователя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вул. ***, ***,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w:t>
      </w:r>
    </w:p>
    <w:p w:rsidR="00B579F1" w:rsidP="00B579F1" w14:paraId="00C33DD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B579F1" w:rsidP="00B579F1" w14:paraId="5D282A3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B579F1" w:rsidRPr="001331BE" w:rsidP="00B579F1" w14:paraId="68E9246D" w14:textId="0C2C87C5">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нести персональну відповідальність за життя та здоров’я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B579F1" w:rsidP="00B579F1" w14:paraId="53274CB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дитини у сім’ї патронатного вихователя дбати про її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B579F1" w:rsidP="00B579F1" w14:paraId="25B7615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забезпечити належний догляд за дитиною відповідно до її віку та потреб у розвитку, в тому числі дотримання нею режиму дня, регулярності здійснення санітарно-гігієнічних процедур;</w:t>
      </w:r>
    </w:p>
    <w:p w:rsidR="00B579F1" w:rsidP="00B579F1" w14:paraId="071D7A4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вживати заходів, спрямованих на покращення стану здоров’я дитини, профілактики захворюваності, виконання рекомендацій сімейного лікаря, який забезпечує надання медичних послуг дитині;</w:t>
      </w:r>
    </w:p>
    <w:p w:rsidR="00B579F1" w:rsidP="00B579F1" w14:paraId="10E7E5E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дитини з метою:</w:t>
      </w:r>
    </w:p>
    <w:p w:rsidR="00B579F1" w:rsidP="00B579F1" w14:paraId="2B6CBEE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підготовки висновку про стан здоров’я, фізичного та розумового розвитку дитини, в тому числі для влаштування її до закладів освіти;</w:t>
      </w:r>
    </w:p>
    <w:p w:rsidR="00B579F1" w:rsidP="00B579F1" w14:paraId="05E40C1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B579F1" w:rsidP="00B579F1" w14:paraId="18B0B15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rsidR="00B579F1" w:rsidP="00B579F1" w14:paraId="4D90080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задоволення потреби у медичних послугах та лікарських засобах за програмою медичних гарантій тощо;</w:t>
      </w:r>
    </w:p>
    <w:p w:rsidR="00B579F1" w:rsidP="00B579F1" w14:paraId="2991FCC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з урахуванням віку та індивідуальних потреб забезпечити дитину, влаштовану до сім’ї патронатного вихователя:</w:t>
      </w:r>
    </w:p>
    <w:p w:rsidR="00B579F1" w:rsidP="00B579F1" w14:paraId="609BCD5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одягом, взуттям, білизною, що відповідає сезону (у разі відсутності);</w:t>
      </w:r>
    </w:p>
    <w:p w:rsidR="00B579F1" w:rsidP="00B579F1" w14:paraId="5420608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 відповідний заклад;</w:t>
      </w:r>
    </w:p>
    <w:p w:rsidR="00B579F1" w:rsidP="00B579F1" w14:paraId="792445E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робочим місцем для навчання та змістовного дозвілля;</w:t>
      </w:r>
    </w:p>
    <w:p w:rsidR="00B579F1" w:rsidP="00B579F1" w14:paraId="7F99A7F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доступом до Інтернету через комп’ютер, планшет чи телефон (за потреби);</w:t>
      </w:r>
    </w:p>
    <w:p w:rsidR="00B579F1" w:rsidP="00B579F1" w14:paraId="44CDD03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індивідуальними гігієнічними засобами;</w:t>
      </w:r>
    </w:p>
    <w:p w:rsidR="00B579F1" w:rsidP="00B579F1" w14:paraId="26B91F2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канцелярським приладдям, іграшками та розвиваючими іграми, книгами (за потреби);</w:t>
      </w:r>
    </w:p>
    <w:p w:rsidR="00B579F1" w:rsidP="00B579F1" w14:paraId="26ECE0D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забезпечити отримання дитиною освітніх послуг шляхом відвідування загальноосвітнього закладу освіти з урахуванням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p>
    <w:p w:rsidR="00B579F1" w:rsidP="00B579F1" w14:paraId="687AE22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B579F1" w:rsidP="00B579F1" w14:paraId="4D4420D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забезпечити змістовне дозвілля дитини з урахуванням віку та особливостей розвитку;</w:t>
      </w:r>
    </w:p>
    <w:p w:rsidR="00B579F1" w:rsidP="00B579F1" w14:paraId="49AD4E1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забезпечити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B579F1" w:rsidP="00B579F1" w14:paraId="1899D51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B579F1" w:rsidP="00B579F1" w14:paraId="608FF20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B579F1" w:rsidP="00B579F1" w14:paraId="0D44ABE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самовільне залишення сім’ї патронатного вихователя та інші важливі факти, які можуть негативно вплинути на задоволення її потреб;</w:t>
      </w:r>
    </w:p>
    <w:p w:rsidR="00B579F1" w:rsidP="00B579F1" w14:paraId="1E83304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B579F1" w:rsidP="00B579F1" w14:paraId="29DF131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Постанови;</w:t>
      </w:r>
    </w:p>
    <w:p w:rsidR="00B579F1" w:rsidP="00B579F1" w14:paraId="6DEB4AC4" w14:textId="1A53EB68">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w:t>
      </w:r>
      <w:r w:rsidR="00762CBA">
        <w:rPr>
          <w:rFonts w:ascii="Times New Roman" w:hAnsi="Times New Roman" w:cs="Times New Roman"/>
          <w:color w:val="000000"/>
          <w:sz w:val="28"/>
          <w:szCs w:val="28"/>
        </w:rPr>
        <w:t>ею</w:t>
      </w:r>
      <w:r>
        <w:rPr>
          <w:rFonts w:ascii="Times New Roman" w:hAnsi="Times New Roman" w:cs="Times New Roman"/>
          <w:color w:val="000000"/>
          <w:sz w:val="28"/>
          <w:szCs w:val="28"/>
        </w:rPr>
        <w:t xml:space="preserve"> медичного огляду та отримання відповідного висновку про стан її здоров’я;</w:t>
      </w:r>
    </w:p>
    <w:p w:rsidR="00B579F1" w:rsidP="00B579F1" w14:paraId="76A0280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інформувати дитину про перебіг розгляду справи та процес прийняття рішень щодо неї;</w:t>
      </w:r>
    </w:p>
    <w:p w:rsidR="00B579F1" w:rsidP="00B579F1" w14:paraId="792B904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B579F1" w:rsidP="00B579F1" w14:paraId="174B76A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B579F1" w:rsidP="00B579F1" w14:paraId="45146DD7" w14:textId="77777777">
      <w:pPr>
        <w:autoSpaceDE w:val="0"/>
        <w:autoSpaceDN w:val="0"/>
        <w:adjustRightInd w:val="0"/>
        <w:spacing w:after="0" w:line="240" w:lineRule="auto"/>
        <w:rPr>
          <w:rFonts w:ascii="Times New Roman" w:hAnsi="Times New Roman" w:cs="Times New Roman"/>
          <w:color w:val="000000"/>
          <w:sz w:val="28"/>
          <w:szCs w:val="28"/>
        </w:rPr>
      </w:pPr>
    </w:p>
    <w:p w:rsidR="00B579F1" w:rsidP="00B579F1" w14:paraId="3BC6A44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B579F1" w:rsidP="00B579F1" w14:paraId="4E99031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влаштованою до сім’ї патронатного вихователя;</w:t>
      </w:r>
    </w:p>
    <w:p w:rsidR="00B579F1" w:rsidP="00B579F1" w14:paraId="5F189E9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rsidR="00B579F1" w:rsidP="00B579F1" w14:paraId="4E89C0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погоджувати із Службою виїзд сім’ї патронатного вихователя разом із влаштованою до неї дитини за межі населеного пункту фактичного її проживання, тривалість якого перевищує дві доби;</w:t>
      </w:r>
    </w:p>
    <w:p w:rsidR="00B579F1" w:rsidP="00B579F1" w14:paraId="15A25C6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влаштованою до сім’ї патронатного вихователя.</w:t>
      </w:r>
    </w:p>
    <w:p w:rsidR="00B579F1" w:rsidP="00B579F1" w14:paraId="10C0AC60" w14:textId="77777777">
      <w:pPr>
        <w:autoSpaceDE w:val="0"/>
        <w:autoSpaceDN w:val="0"/>
        <w:adjustRightInd w:val="0"/>
        <w:spacing w:after="0" w:line="240" w:lineRule="auto"/>
        <w:jc w:val="both"/>
        <w:rPr>
          <w:rFonts w:ascii="Times New Roman" w:hAnsi="Times New Roman" w:cs="Times New Roman"/>
          <w:color w:val="7F7F7F"/>
          <w:sz w:val="28"/>
          <w:szCs w:val="28"/>
        </w:rPr>
      </w:pPr>
    </w:p>
    <w:p w:rsidR="00B579F1" w:rsidP="00B579F1" w14:paraId="4AA18C2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B579F1" w:rsidP="00B579F1" w14:paraId="3289C31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B579F1" w:rsidP="00B579F1" w14:paraId="6A0E929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організувати у прийнятний для себе спосіб процес догляду, виховання та реабілітації дитини, влаштованої до сім’ї патронатного вихователя;</w:t>
      </w:r>
    </w:p>
    <w:p w:rsidR="00B579F1" w:rsidP="00B579F1" w14:paraId="4C1B668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B579F1" w:rsidP="00B579F1" w14:paraId="52392C8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відомі в процесі перебування у сім’ї патронатного вихователя та є важливими для прийняття подальших рішень;</w:t>
      </w:r>
    </w:p>
    <w:p w:rsidR="00B579F1" w:rsidP="00B579F1" w14:paraId="766ED91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піклуванні дитини, проведенні складних </w:t>
      </w:r>
      <w:r>
        <w:rPr>
          <w:rFonts w:ascii="Times New Roman" w:hAnsi="Times New Roman" w:cs="Times New Roman"/>
          <w:color w:val="000000"/>
          <w:sz w:val="28"/>
          <w:szCs w:val="28"/>
        </w:rPr>
        <w:t>дороговартісних</w:t>
      </w:r>
      <w:r>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B579F1" w:rsidRPr="00931D04" w:rsidP="00B579F1" w14:paraId="158B263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B579F1" w:rsidRPr="00931D04" w:rsidP="00B579F1" w14:paraId="1645E453"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579F1" w:rsidRPr="001811BC" w:rsidP="00B579F1" w14:paraId="1254FD8D"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Обов’язки та права органу опіки та піклування Броварської міської ради </w:t>
      </w:r>
      <w:r>
        <w:rPr>
          <w:rFonts w:ascii="Times New Roman" w:hAnsi="Times New Roman" w:cs="Times New Roman"/>
          <w:color w:val="000000"/>
          <w:sz w:val="28"/>
          <w:szCs w:val="28"/>
        </w:rPr>
        <w:t xml:space="preserve"> </w:t>
      </w:r>
      <w:r w:rsidRPr="001811BC">
        <w:rPr>
          <w:rFonts w:ascii="Times New Roman" w:hAnsi="Times New Roman" w:cs="Times New Roman"/>
          <w:color w:val="000000"/>
          <w:sz w:val="28"/>
          <w:szCs w:val="28"/>
        </w:rPr>
        <w:t>Броварського району Київської області</w:t>
      </w:r>
    </w:p>
    <w:p w:rsidR="00B579F1" w:rsidRPr="00931D04" w:rsidP="00B579F1" w14:paraId="618FC2F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B579F1" w:rsidRPr="00931D04" w:rsidP="00B579F1" w14:paraId="633684A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1) забезпечувати здійснення своєчасних дій та прийняття рішень                          з урахуванням індивідуальних потреб та найкращих інтересів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B579F1" w:rsidP="00B579F1" w14:paraId="3D8B99C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2) </w:t>
      </w:r>
      <w:r w:rsidRPr="00F863DA">
        <w:rPr>
          <w:rFonts w:ascii="Times New Roman" w:hAnsi="Times New Roman" w:cs="Times New Roman"/>
          <w:color w:val="000000"/>
          <w:sz w:val="28"/>
          <w:szCs w:val="28"/>
        </w:rPr>
        <w:t>надати патронатному вихователю інформацію про стан здоров’я, психічний, фізичний розвиток та емоційний стан дитини на момент її  влаштування до сім’ї патронатного вихователя</w:t>
      </w:r>
      <w:r>
        <w:rPr>
          <w:rFonts w:ascii="Times New Roman" w:hAnsi="Times New Roman" w:cs="Times New Roman"/>
          <w:color w:val="000000"/>
          <w:sz w:val="28"/>
          <w:szCs w:val="28"/>
        </w:rPr>
        <w:t>;</w:t>
      </w:r>
    </w:p>
    <w:p w:rsidR="00B579F1" w:rsidP="00B579F1" w14:paraId="2F96B64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931D04">
        <w:rPr>
          <w:rFonts w:ascii="Times New Roman" w:hAnsi="Times New Roman" w:cs="Times New Roman"/>
          <w:color w:val="000000"/>
          <w:sz w:val="28"/>
          <w:szCs w:val="28"/>
        </w:rPr>
        <w:t xml:space="preserve">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B579F1" w:rsidP="00B579F1" w14:paraId="43DC16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F863DA">
        <w:rPr>
          <w:rFonts w:ascii="Times New Roman" w:hAnsi="Times New Roman" w:cs="Times New Roman"/>
          <w:color w:val="000000"/>
          <w:sz w:val="28"/>
          <w:szCs w:val="28"/>
        </w:rPr>
        <w:t xml:space="preserve"> </w:t>
      </w:r>
      <w:r w:rsidRPr="00931D04">
        <w:rPr>
          <w:rFonts w:ascii="Times New Roman" w:hAnsi="Times New Roman" w:cs="Times New Roman"/>
          <w:color w:val="000000"/>
          <w:sz w:val="28"/>
          <w:szCs w:val="28"/>
        </w:rPr>
        <w:t>організовувати за потреби, але не рідше ніж два рази на місяць, проведення засідань міждисциплінарної команди</w:t>
      </w:r>
      <w:r>
        <w:rPr>
          <w:rFonts w:ascii="Times New Roman" w:hAnsi="Times New Roman" w:cs="Times New Roman"/>
          <w:color w:val="000000"/>
          <w:sz w:val="28"/>
          <w:szCs w:val="28"/>
        </w:rPr>
        <w:t>;</w:t>
      </w:r>
    </w:p>
    <w:p w:rsidR="00B579F1" w:rsidP="00B579F1" w14:paraId="6D5E53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здійснювати координацію діяльності відповідних структурних підрозділів, установ та організацій та визначати завдання, спрямовані на:</w:t>
      </w:r>
    </w:p>
    <w:p w:rsidR="00B579F1" w:rsidRPr="00F863DA" w:rsidP="00B579F1" w14:paraId="56A9898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863DA">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B579F1" w:rsidRPr="00931D04" w:rsidP="00B579F1" w14:paraId="410E42C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863DA">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кожної дитини;</w:t>
      </w:r>
    </w:p>
    <w:p w:rsidR="00B579F1" w:rsidRPr="00931D04" w:rsidP="00B579F1" w14:paraId="5B24CF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забезпечення доступності освітніх послуг відповідно до віку, рівня розвитку та особливих потреб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B579F1" w:rsidRPr="00931D04" w:rsidP="00B579F1" w14:paraId="2E41904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дітям, влаштованим до сім’ї патронатного вихователя;</w:t>
      </w:r>
    </w:p>
    <w:p w:rsidR="00B579F1" w:rsidRPr="00931D04" w:rsidP="00B579F1" w14:paraId="2447A8E4" w14:textId="203913C0">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здійснення контролю за доглядом та вихованням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 забезпеченням ї</w:t>
      </w:r>
      <w:r w:rsidR="00762CBA">
        <w:rPr>
          <w:rFonts w:ascii="Times New Roman" w:hAnsi="Times New Roman" w:cs="Times New Roman"/>
          <w:color w:val="000000"/>
          <w:sz w:val="28"/>
          <w:szCs w:val="28"/>
        </w:rPr>
        <w:t>ї</w:t>
      </w:r>
      <w:r w:rsidRPr="00931D04">
        <w:rPr>
          <w:rFonts w:ascii="Times New Roman" w:hAnsi="Times New Roman" w:cs="Times New Roman"/>
          <w:color w:val="000000"/>
          <w:sz w:val="28"/>
          <w:szCs w:val="28"/>
        </w:rPr>
        <w:t xml:space="preserve"> прав та свобод;</w:t>
      </w:r>
    </w:p>
    <w:p w:rsidR="00B579F1" w:rsidRPr="00931D04" w:rsidP="00B579F1" w14:paraId="6C26EAC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B579F1" w:rsidRPr="00931D04" w:rsidP="00B579F1" w14:paraId="2C0A884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931D04">
        <w:rPr>
          <w:rFonts w:ascii="Times New Roman" w:hAnsi="Times New Roman" w:cs="Times New Roman"/>
          <w:color w:val="000000"/>
          <w:sz w:val="28"/>
          <w:szCs w:val="28"/>
        </w:rPr>
        <w:t>)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B579F1" w:rsidRPr="00610EC8" w:rsidP="00B579F1" w14:paraId="2B19C7B5" w14:textId="77777777">
      <w:pPr>
        <w:autoSpaceDE w:val="0"/>
        <w:autoSpaceDN w:val="0"/>
        <w:adjustRightInd w:val="0"/>
        <w:spacing w:after="0" w:line="240" w:lineRule="auto"/>
        <w:jc w:val="both"/>
        <w:rPr>
          <w:rFonts w:ascii="Times New Roman" w:hAnsi="Times New Roman" w:cs="Times New Roman"/>
          <w:color w:val="000000"/>
          <w:sz w:val="16"/>
          <w:szCs w:val="16"/>
        </w:rPr>
      </w:pPr>
    </w:p>
    <w:p w:rsidR="00B579F1" w:rsidRPr="00931D04" w:rsidP="00B579F1" w14:paraId="170F370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B579F1" w:rsidRPr="00931D04" w:rsidP="00B579F1" w14:paraId="3DBF044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B579F1" w:rsidRPr="00931D04" w:rsidP="00B579F1" w14:paraId="6414C20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B579F1" w:rsidRPr="00610EC8" w:rsidP="00B579F1" w14:paraId="0B639DDF" w14:textId="77777777">
      <w:pPr>
        <w:autoSpaceDE w:val="0"/>
        <w:autoSpaceDN w:val="0"/>
        <w:adjustRightInd w:val="0"/>
        <w:spacing w:after="0" w:line="240" w:lineRule="auto"/>
        <w:jc w:val="both"/>
        <w:rPr>
          <w:rFonts w:ascii="Times New Roman" w:hAnsi="Times New Roman" w:cs="Times New Roman"/>
          <w:color w:val="000000"/>
          <w:sz w:val="16"/>
          <w:szCs w:val="16"/>
        </w:rPr>
      </w:pPr>
    </w:p>
    <w:p w:rsidR="00B579F1" w:rsidRPr="00F567B2" w:rsidP="00B579F1" w14:paraId="07AC310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B579F1" w:rsidP="00B579F1" w14:paraId="73E0C7A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B579F1" w:rsidRPr="00610EC8" w:rsidP="00B579F1" w14:paraId="11585F23" w14:textId="77777777">
      <w:pPr>
        <w:autoSpaceDE w:val="0"/>
        <w:autoSpaceDN w:val="0"/>
        <w:adjustRightInd w:val="0"/>
        <w:spacing w:after="0" w:line="240" w:lineRule="auto"/>
        <w:ind w:firstLine="567"/>
        <w:jc w:val="both"/>
        <w:rPr>
          <w:rFonts w:ascii="Times New Roman" w:hAnsi="Times New Roman" w:cs="Times New Roman"/>
          <w:color w:val="000000"/>
          <w:sz w:val="18"/>
          <w:szCs w:val="18"/>
        </w:rPr>
      </w:pPr>
    </w:p>
    <w:p w:rsidR="00B579F1" w:rsidP="00B579F1" w14:paraId="064672C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B579F1" w:rsidRPr="00610EC8" w:rsidP="00B579F1" w14:paraId="57AEAE9C" w14:textId="77777777">
      <w:pPr>
        <w:autoSpaceDE w:val="0"/>
        <w:autoSpaceDN w:val="0"/>
        <w:adjustRightInd w:val="0"/>
        <w:spacing w:after="0" w:line="240" w:lineRule="auto"/>
        <w:jc w:val="both"/>
        <w:rPr>
          <w:rFonts w:ascii="Times New Roman" w:hAnsi="Times New Roman" w:cs="Times New Roman"/>
          <w:color w:val="000000"/>
          <w:sz w:val="18"/>
          <w:szCs w:val="18"/>
        </w:rPr>
      </w:pPr>
    </w:p>
    <w:p w:rsidR="00B579F1" w:rsidP="00B579F1" w14:paraId="23613A87"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B579F1" w:rsidP="00B579F1" w14:paraId="636D80D8"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B579F1" w:rsidP="00B579F1" w14:paraId="7AF4C71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B579F1" w:rsidP="00B579F1" w14:paraId="1B85C6E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Дія договору припиняється:</w:t>
      </w:r>
    </w:p>
    <w:p w:rsidR="00B579F1" w:rsidP="00B579F1" w14:paraId="762C126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усиновлення дитини, встановлення над нею опіки, влаштування її на виховання в сім’ю громадян (прийомну сім’ю чи дитячий будинок сімейного типу) або до малого групового будинку;</w:t>
      </w:r>
    </w:p>
    <w:p w:rsidR="00B579F1" w:rsidP="00B579F1" w14:paraId="13CC24F6" w14:textId="42C2DFCB">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w:t>
      </w:r>
      <w:r w:rsidR="00762CBA">
        <w:rPr>
          <w:rFonts w:ascii="Times New Roman" w:hAnsi="Times New Roman" w:cs="Times New Roman"/>
          <w:color w:val="000000"/>
          <w:sz w:val="28"/>
          <w:szCs w:val="28"/>
        </w:rPr>
        <w:t>дитиною</w:t>
      </w:r>
      <w:r>
        <w:rPr>
          <w:rFonts w:ascii="Times New Roman" w:hAnsi="Times New Roman" w:cs="Times New Roman"/>
          <w:color w:val="000000"/>
          <w:sz w:val="28"/>
          <w:szCs w:val="28"/>
        </w:rPr>
        <w:t xml:space="preserve"> умов або обставин, зазначених у пункті 5 Порядку створення та діяльності сім’ї патронатного вихователя, влаштування, перебування д</w:t>
      </w:r>
      <w:r w:rsidR="00762CBA">
        <w:rPr>
          <w:rFonts w:ascii="Times New Roman" w:hAnsi="Times New Roman" w:cs="Times New Roman"/>
          <w:color w:val="000000"/>
          <w:sz w:val="28"/>
          <w:szCs w:val="28"/>
        </w:rPr>
        <w:t>итини</w:t>
      </w:r>
      <w:bookmarkStart w:id="1" w:name="_GoBack"/>
      <w:bookmarkEnd w:id="1"/>
      <w:r>
        <w:rPr>
          <w:rFonts w:ascii="Times New Roman" w:hAnsi="Times New Roman" w:cs="Times New Roman"/>
          <w:color w:val="000000"/>
          <w:sz w:val="28"/>
          <w:szCs w:val="28"/>
        </w:rPr>
        <w:t xml:space="preserve"> в сім’ї патронатного вихователя, затвердженого Постановою;</w:t>
      </w:r>
    </w:p>
    <w:p w:rsidR="00B579F1" w:rsidP="00B579F1" w14:paraId="19B2B5E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смерті дитини чи  патронатного вихователя;</w:t>
      </w:r>
    </w:p>
    <w:p w:rsidR="00B579F1" w:rsidP="00B579F1" w14:paraId="77FA26A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шляхом розірвання за згодою сторін.</w:t>
      </w:r>
    </w:p>
    <w:p w:rsidR="00B579F1" w:rsidP="00B579F1" w14:paraId="52A9C1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У разі порушення та невиконання умов договору кожна із сторін має право звернутися до суду.</w:t>
      </w:r>
    </w:p>
    <w:p w:rsidR="00B579F1" w:rsidP="00B579F1" w14:paraId="5572A22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 згодою сторін договір може бути доповнений іншими зобов’язаннями.</w:t>
      </w:r>
    </w:p>
    <w:p w:rsidR="00B579F1" w:rsidP="00B579F1" w14:paraId="29C27B0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B579F1" w:rsidRPr="00610EC8" w:rsidP="00B579F1" w14:paraId="24F73189" w14:textId="77777777">
      <w:pPr>
        <w:autoSpaceDE w:val="0"/>
        <w:autoSpaceDN w:val="0"/>
        <w:adjustRightInd w:val="0"/>
        <w:spacing w:after="0" w:line="240" w:lineRule="auto"/>
        <w:rPr>
          <w:rFonts w:ascii="Times New Roman" w:hAnsi="Times New Roman" w:cs="Times New Roman"/>
          <w:color w:val="000000"/>
        </w:rPr>
      </w:pPr>
    </w:p>
    <w:tbl>
      <w:tblPr>
        <w:tblW w:w="9972" w:type="dxa"/>
        <w:tblCellSpacing w:w="0" w:type="dxa"/>
        <w:tblInd w:w="-108" w:type="dxa"/>
        <w:tblLook w:val="04A0"/>
      </w:tblPr>
      <w:tblGrid>
        <w:gridCol w:w="10188"/>
        <w:gridCol w:w="222"/>
      </w:tblGrid>
      <w:tr w14:paraId="55039E00" w14:textId="77777777" w:rsidTr="00C07397">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56489A54" w14:textId="77777777" w:rsidTr="00C07397">
              <w:tblPrEx>
                <w:tblW w:w="9972" w:type="dxa"/>
                <w:tblCellSpacing w:w="0" w:type="dxa"/>
                <w:tblLook w:val="04A0"/>
              </w:tblPrEx>
              <w:trPr>
                <w:tblCellSpacing w:w="0" w:type="dxa"/>
              </w:trPr>
              <w:tc>
                <w:tcPr>
                  <w:tcW w:w="4962" w:type="dxa"/>
                  <w:hideMark/>
                </w:tcPr>
                <w:p w:rsidR="00B579F1" w:rsidP="00C07397" w14:paraId="3A3414C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B579F1" w:rsidP="00C07397" w14:paraId="7B0D34F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B579F1" w:rsidP="00C07397" w14:paraId="44B59D1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B579F1" w:rsidP="00C07397" w14:paraId="0657EEB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B579F1" w:rsidP="00C07397" w14:paraId="766CE1C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B579F1" w:rsidP="00C07397" w14:paraId="4A1D80B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B579F1" w:rsidP="00C07397" w14:paraId="68DF604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B579F1" w:rsidP="00C07397" w14:paraId="5C7CF99A"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B579F1" w:rsidP="00C07397" w14:paraId="41806E2C"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B579F1" w:rsidP="00C07397" w14:paraId="770F7708"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B579F1" w:rsidP="00C07397" w14:paraId="27566113"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B579F1" w:rsidP="00C07397" w14:paraId="37D6D06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B579F1" w:rsidRPr="00CD5B90" w:rsidP="00C07397" w14:paraId="470693C1" w14:textId="77777777">
                  <w:pPr>
                    <w:spacing w:after="0" w:line="240" w:lineRule="auto"/>
                    <w:rPr>
                      <w:rFonts w:ascii="Times New Roman" w:eastAsia="Times New Roman" w:hAnsi="Times New Roman" w:cs="Times New Roman"/>
                      <w:sz w:val="18"/>
                      <w:szCs w:val="18"/>
                    </w:rPr>
                  </w:pPr>
                </w:p>
                <w:p w:rsidR="00B579F1" w:rsidP="00C07397" w14:paraId="625F28C1" w14:textId="7777777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w:t>
                  </w:r>
                </w:p>
                <w:p w:rsidR="00B579F1" w:rsidRPr="00E94FAB" w:rsidP="00C07397" w14:paraId="77AB658D" w14:textId="77777777">
                  <w:pPr>
                    <w:spacing w:after="0" w:line="240" w:lineRule="auto"/>
                    <w:rPr>
                      <w:rFonts w:ascii="Times New Roman" w:eastAsia="Times New Roman" w:hAnsi="Times New Roman" w:cs="Times New Roman"/>
                      <w:sz w:val="16"/>
                      <w:szCs w:val="16"/>
                    </w:rPr>
                  </w:pPr>
                </w:p>
                <w:p w:rsidR="00B579F1" w:rsidP="00C07397" w14:paraId="0563D294" w14:textId="77777777">
                  <w:pPr>
                    <w:spacing w:after="0" w:line="240" w:lineRule="auto"/>
                    <w:rPr>
                      <w:rFonts w:ascii="Times New Roman" w:eastAsia="Times New Roman" w:hAnsi="Times New Roman" w:cs="Times New Roman"/>
                      <w:sz w:val="28"/>
                      <w:szCs w:val="28"/>
                    </w:rPr>
                  </w:pPr>
                </w:p>
              </w:tc>
              <w:tc>
                <w:tcPr>
                  <w:tcW w:w="5010" w:type="dxa"/>
                </w:tcPr>
                <w:p w:rsidR="00B579F1" w:rsidP="00C07397" w14:paraId="6192311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B579F1" w:rsidP="00C07397" w14:paraId="4071F11C"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B579F1" w:rsidP="00C07397" w14:paraId="6E3B8A06" w14:textId="6A3270D0">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орган, що видав ***,</w:t>
                  </w:r>
                </w:p>
                <w:p w:rsidR="00B579F1" w:rsidP="00C07397" w14:paraId="7D2AF3A0" w14:textId="360749B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дата видачі ***</w:t>
                  </w:r>
                </w:p>
                <w:p w:rsidR="00B579F1" w:rsidP="00C07397" w14:paraId="73D12D3E" w14:textId="042D7C92">
                  <w:pPr>
                    <w:spacing w:after="0" w:line="240" w:lineRule="auto"/>
                    <w:rPr>
                      <w:rFonts w:ascii="Times New Roman" w:hAnsi="Times New Roman" w:cs="Times New Roman"/>
                      <w:sz w:val="28"/>
                      <w:szCs w:val="28"/>
                    </w:rPr>
                  </w:pPr>
                  <w:r>
                    <w:rPr>
                      <w:rFonts w:ascii="Times New Roman" w:hAnsi="Times New Roman" w:cs="Times New Roman"/>
                      <w:sz w:val="28"/>
                      <w:szCs w:val="28"/>
                    </w:rPr>
                    <w:t>вул. ***, будинок ***,</w:t>
                  </w:r>
                </w:p>
                <w:p w:rsidR="00B579F1" w:rsidP="00C07397" w14:paraId="3AC1A7EC" w14:textId="77777777">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rsidR="00B579F1" w:rsidP="00C07397" w14:paraId="3253E113" w14:textId="7BA25A5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телефон +***</w:t>
                  </w:r>
                </w:p>
                <w:p w:rsidR="00B579F1" w:rsidP="00C07397" w14:paraId="56EE75A9" w14:textId="4ED74F52">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w:t>
                  </w:r>
                </w:p>
                <w:p w:rsidR="00B579F1" w:rsidRPr="00610EC8" w:rsidP="00C07397" w14:paraId="1524B37B" w14:textId="77777777">
                  <w:pPr>
                    <w:tabs>
                      <w:tab w:val="left" w:pos="5671"/>
                    </w:tabs>
                    <w:spacing w:after="0" w:line="240" w:lineRule="auto"/>
                    <w:ind w:right="-221"/>
                    <w:rPr>
                      <w:rFonts w:ascii="Times New Roman" w:eastAsia="Times New Roman" w:hAnsi="Times New Roman" w:cs="Times New Roman"/>
                      <w:color w:val="000000"/>
                      <w:sz w:val="16"/>
                      <w:szCs w:val="16"/>
                    </w:rPr>
                  </w:pPr>
                </w:p>
                <w:p w:rsidR="00B579F1" w:rsidP="00C07397" w14:paraId="3C063C6B" w14:textId="77777777">
                  <w:pPr>
                    <w:tabs>
                      <w:tab w:val="left" w:pos="5671"/>
                    </w:tabs>
                    <w:spacing w:after="0" w:line="240" w:lineRule="auto"/>
                    <w:ind w:right="-221"/>
                    <w:rPr>
                      <w:rFonts w:ascii="Times New Roman" w:eastAsia="Times New Roman" w:hAnsi="Times New Roman" w:cs="Times New Roman"/>
                      <w:sz w:val="28"/>
                      <w:szCs w:val="28"/>
                    </w:rPr>
                  </w:pPr>
                </w:p>
              </w:tc>
            </w:tr>
          </w:tbl>
          <w:p w:rsidR="00B579F1" w:rsidP="00C07397" w14:paraId="3A5570F7" w14:textId="77777777">
            <w:pPr>
              <w:spacing w:after="0" w:line="240" w:lineRule="auto"/>
              <w:rPr>
                <w:rFonts w:ascii="Times New Roman" w:eastAsia="Times New Roman" w:hAnsi="Times New Roman" w:cs="Times New Roman"/>
                <w:sz w:val="28"/>
                <w:szCs w:val="28"/>
              </w:rPr>
            </w:pPr>
          </w:p>
        </w:tc>
        <w:tc>
          <w:tcPr>
            <w:tcW w:w="5010" w:type="dxa"/>
          </w:tcPr>
          <w:p w:rsidR="00B579F1" w:rsidP="00C07397" w14:paraId="7ADB9582" w14:textId="77777777">
            <w:pPr>
              <w:tabs>
                <w:tab w:val="left" w:pos="5671"/>
              </w:tabs>
              <w:spacing w:after="0" w:line="240" w:lineRule="auto"/>
              <w:ind w:right="-221"/>
              <w:rPr>
                <w:rFonts w:ascii="Times New Roman" w:eastAsia="Times New Roman" w:hAnsi="Times New Roman" w:cs="Times New Roman"/>
                <w:sz w:val="28"/>
                <w:szCs w:val="28"/>
              </w:rPr>
            </w:pPr>
          </w:p>
        </w:tc>
      </w:tr>
    </w:tbl>
    <w:p w:rsidR="00B579F1" w:rsidRPr="00EE06C3" w:rsidP="00B579F1" w14:paraId="06D156EC" w14:textId="77777777">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Міський голова                                                                Ігор САПОЖКО</w:t>
      </w:r>
    </w:p>
    <w:p w:rsidR="00B579F1" w:rsidRPr="003B2A39" w:rsidP="00B579F1" w14:paraId="280044F2" w14:textId="77777777">
      <w:pPr>
        <w:spacing w:after="0"/>
        <w:jc w:val="center"/>
        <w:rPr>
          <w:rFonts w:ascii="Times New Roman" w:hAnsi="Times New Roman" w:cs="Times New Roman"/>
          <w:iCs/>
          <w:sz w:val="28"/>
          <w:szCs w:val="28"/>
        </w:rPr>
      </w:pPr>
    </w:p>
    <w:permEnd w:id="0"/>
    <w:p w:rsidR="00231682" w:rsidRPr="003B2A39" w:rsidP="00B579F1" w14:paraId="7804F9AA" w14:textId="60160B55">
      <w:pPr>
        <w:spacing w:after="0"/>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762CBA" w:rsidR="00762CBA">
          <w:rPr>
            <w:rFonts w:ascii="Times New Roman" w:hAnsi="Times New Roman" w:cs="Times New Roman"/>
            <w:noProof/>
            <w:sz w:val="24"/>
            <w:szCs w:val="24"/>
            <w:lang w:val="ru-RU"/>
          </w:rPr>
          <w:t>6</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0313"/>
    <w:rsid w:val="00092BE2"/>
    <w:rsid w:val="000E0637"/>
    <w:rsid w:val="001060A6"/>
    <w:rsid w:val="001331BE"/>
    <w:rsid w:val="00154130"/>
    <w:rsid w:val="001811BC"/>
    <w:rsid w:val="00231682"/>
    <w:rsid w:val="003377E0"/>
    <w:rsid w:val="003735BC"/>
    <w:rsid w:val="003A2799"/>
    <w:rsid w:val="003B2A39"/>
    <w:rsid w:val="004208DA"/>
    <w:rsid w:val="00424AD7"/>
    <w:rsid w:val="004E41C7"/>
    <w:rsid w:val="00521E60"/>
    <w:rsid w:val="00524AF7"/>
    <w:rsid w:val="00545B76"/>
    <w:rsid w:val="00610EC8"/>
    <w:rsid w:val="00680EC4"/>
    <w:rsid w:val="00762CBA"/>
    <w:rsid w:val="007732CE"/>
    <w:rsid w:val="007C582E"/>
    <w:rsid w:val="00821BD7"/>
    <w:rsid w:val="00853C00"/>
    <w:rsid w:val="00910331"/>
    <w:rsid w:val="00931D04"/>
    <w:rsid w:val="00973F9B"/>
    <w:rsid w:val="00A75023"/>
    <w:rsid w:val="00A84A56"/>
    <w:rsid w:val="00AE57AA"/>
    <w:rsid w:val="00B20C04"/>
    <w:rsid w:val="00B579F1"/>
    <w:rsid w:val="00C07397"/>
    <w:rsid w:val="00CB633A"/>
    <w:rsid w:val="00CD5B90"/>
    <w:rsid w:val="00D4737C"/>
    <w:rsid w:val="00E71A04"/>
    <w:rsid w:val="00E94FAB"/>
    <w:rsid w:val="00EC35BD"/>
    <w:rsid w:val="00EE06C3"/>
    <w:rsid w:val="00EF4D7B"/>
    <w:rsid w:val="00F24E93"/>
    <w:rsid w:val="00F567B2"/>
    <w:rsid w:val="00F863DA"/>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customStyle="1" w:styleId="a1">
    <w:name w:val="Нормальний текст"/>
    <w:basedOn w:val="Normal"/>
    <w:rsid w:val="00B579F1"/>
    <w:pPr>
      <w:spacing w:before="120" w:after="0" w:line="240" w:lineRule="auto"/>
      <w:ind w:firstLine="567"/>
    </w:pPr>
    <w:rPr>
      <w:rFonts w:ascii="Antiqua" w:eastAsia="SimSun" w:hAnsi="Antiqua" w:cs="Times New Roman"/>
      <w:sz w:val="26"/>
      <w:szCs w:val="24"/>
      <w:lang w:eastAsia="ru-RU"/>
    </w:rPr>
  </w:style>
  <w:style w:type="paragraph" w:styleId="BalloonText">
    <w:name w:val="Balloon Text"/>
    <w:basedOn w:val="Normal"/>
    <w:link w:val="a2"/>
    <w:uiPriority w:val="99"/>
    <w:semiHidden/>
    <w:unhideWhenUsed/>
    <w:rsid w:val="00B579F1"/>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B579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4D2E53"/>
    <w:rsid w:val="00540CE0"/>
    <w:rsid w:val="006870A5"/>
    <w:rsid w:val="00973F9B"/>
    <w:rsid w:val="00B73820"/>
    <w:rsid w:val="00D329F5"/>
    <w:rsid w:val="00E57F5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8760</Words>
  <Characters>4994</Characters>
  <Application>Microsoft Office Word</Application>
  <DocSecurity>8</DocSecurity>
  <Lines>41</Lines>
  <Paragraphs>27</Paragraphs>
  <ScaleCrop>false</ScaleCrop>
  <Company/>
  <LinksUpToDate>false</LinksUpToDate>
  <CharactersWithSpaces>13727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2024-12-05T08:07:00Z</dcterms:modified>
</cp:coreProperties>
</file>