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2C" w:rsidRPr="00022D9A" w:rsidRDefault="00F7292C" w:rsidP="00F7292C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bookmarkStart w:id="0" w:name="_GoBack"/>
      <w:bookmarkEnd w:id="0"/>
      <w:proofErr w:type="spellStart"/>
      <w:r w:rsidRPr="00022D9A">
        <w:rPr>
          <w:b/>
          <w:color w:val="000000"/>
          <w:sz w:val="27"/>
          <w:szCs w:val="27"/>
        </w:rPr>
        <w:t>Пояснювальна</w:t>
      </w:r>
      <w:proofErr w:type="spellEnd"/>
      <w:r w:rsidRPr="00022D9A">
        <w:rPr>
          <w:b/>
          <w:color w:val="000000"/>
          <w:sz w:val="27"/>
          <w:szCs w:val="27"/>
        </w:rPr>
        <w:t xml:space="preserve"> записка </w:t>
      </w:r>
    </w:p>
    <w:p w:rsidR="00F7292C" w:rsidRPr="00022D9A" w:rsidRDefault="00F7292C" w:rsidP="00F7292C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r w:rsidRPr="00022D9A">
        <w:rPr>
          <w:b/>
          <w:color w:val="000000"/>
          <w:sz w:val="27"/>
          <w:szCs w:val="27"/>
        </w:rPr>
        <w:t>до про</w:t>
      </w:r>
      <w:r w:rsidRPr="00022D9A">
        <w:rPr>
          <w:b/>
          <w:color w:val="000000"/>
          <w:sz w:val="27"/>
          <w:szCs w:val="27"/>
          <w:lang w:val="uk-UA"/>
        </w:rPr>
        <w:t>є</w:t>
      </w:r>
      <w:proofErr w:type="spellStart"/>
      <w:r w:rsidRPr="00022D9A">
        <w:rPr>
          <w:b/>
          <w:color w:val="000000"/>
          <w:sz w:val="27"/>
          <w:szCs w:val="27"/>
        </w:rPr>
        <w:t>кту</w:t>
      </w:r>
      <w:proofErr w:type="spellEnd"/>
      <w:r w:rsidRPr="00022D9A">
        <w:rPr>
          <w:b/>
          <w:color w:val="000000"/>
          <w:sz w:val="27"/>
          <w:szCs w:val="27"/>
        </w:rPr>
        <w:t xml:space="preserve"> </w:t>
      </w:r>
      <w:proofErr w:type="spellStart"/>
      <w:proofErr w:type="gramStart"/>
      <w:r w:rsidRPr="00022D9A">
        <w:rPr>
          <w:b/>
          <w:color w:val="000000"/>
          <w:sz w:val="27"/>
          <w:szCs w:val="27"/>
        </w:rPr>
        <w:t>р</w:t>
      </w:r>
      <w:proofErr w:type="gramEnd"/>
      <w:r w:rsidRPr="00022D9A">
        <w:rPr>
          <w:b/>
          <w:color w:val="000000"/>
          <w:sz w:val="27"/>
          <w:szCs w:val="27"/>
        </w:rPr>
        <w:t>ішення</w:t>
      </w:r>
      <w:proofErr w:type="spellEnd"/>
      <w:r w:rsidRPr="00022D9A">
        <w:rPr>
          <w:b/>
          <w:color w:val="000000"/>
          <w:sz w:val="27"/>
          <w:szCs w:val="27"/>
        </w:rPr>
        <w:t xml:space="preserve"> </w:t>
      </w:r>
    </w:p>
    <w:p w:rsidR="00F7292C" w:rsidRPr="00022D9A" w:rsidRDefault="00F7292C" w:rsidP="00F7292C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bookmarkStart w:id="1" w:name="_Hlk129350008"/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1"/>
    <w:p w:rsidR="00F7292C" w:rsidRPr="00022D9A" w:rsidRDefault="00F7292C" w:rsidP="00F7292C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7292C" w:rsidRDefault="00F7292C" w:rsidP="00F7292C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F7292C" w:rsidRPr="00022D9A" w:rsidRDefault="00F7292C" w:rsidP="00F7292C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F7292C" w:rsidRPr="00022D9A" w:rsidRDefault="00F7292C" w:rsidP="00F7292C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F7292C" w:rsidRPr="00390BB8" w:rsidRDefault="00F7292C" w:rsidP="00F7292C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>
        <w:rPr>
          <w:rFonts w:ascii="Times New Roman" w:hAnsi="Times New Roman"/>
          <w:sz w:val="27"/>
          <w:szCs w:val="27"/>
          <w:lang w:val="uk-UA"/>
        </w:rPr>
        <w:t>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від 04.11.2024 № 3162</w:t>
      </w:r>
      <w:r>
        <w:rPr>
          <w:rFonts w:ascii="Times New Roman" w:eastAsia="Times New Roman" w:hAnsi="Times New Roman"/>
          <w:sz w:val="28"/>
          <w:szCs w:val="28"/>
          <w:lang w:val="uk-UA"/>
        </w:rPr>
        <w:t>, закладу дошкільної освіти (ясла – садок) комбінованого типу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Капітошка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» Броварської міської ради Броварського району Київської області від 01.11.2024 № 258,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» від 19.11.2024 № 14981/13.2/В,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Княжицького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ліцею Броварської міської ради Броварського району Київської області </w:t>
      </w:r>
      <w:r w:rsidRPr="00B55850">
        <w:rPr>
          <w:rFonts w:ascii="Times New Roman" w:eastAsia="Times New Roman" w:hAnsi="Times New Roman"/>
          <w:sz w:val="28"/>
          <w:szCs w:val="28"/>
          <w:lang w:val="uk-UA"/>
        </w:rPr>
        <w:t>від 22.11.2024 № 01-24/348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B5585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закладу дошкільної освіти (ясла – садок) комбінованого типу «Джерельце» Броварської міської ради Броварського району Київської області </w:t>
      </w:r>
      <w:r w:rsidRPr="00A37536">
        <w:rPr>
          <w:rFonts w:ascii="Times New Roman" w:eastAsia="Times New Roman" w:hAnsi="Times New Roman"/>
          <w:sz w:val="28"/>
          <w:szCs w:val="28"/>
          <w:lang w:val="uk-UA"/>
        </w:rPr>
        <w:t>від 26.11.2024 № 68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Pr="002F7F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F7292C" w:rsidRPr="00022D9A" w:rsidRDefault="00F7292C" w:rsidP="00F7292C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F7292C" w:rsidRPr="00022D9A" w:rsidRDefault="00F7292C" w:rsidP="00F7292C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F7292C" w:rsidRPr="00022D9A" w:rsidRDefault="00F7292C" w:rsidP="00F7292C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F7292C" w:rsidRPr="00022D9A" w:rsidRDefault="00F7292C" w:rsidP="00F7292C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F7292C" w:rsidRPr="00022D9A" w:rsidRDefault="00F7292C" w:rsidP="00F7292C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F7292C" w:rsidRPr="00022D9A" w:rsidRDefault="00F7292C" w:rsidP="00F7292C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F7292C" w:rsidRPr="00022D9A" w:rsidRDefault="00F7292C" w:rsidP="00F7292C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F7292C" w:rsidRDefault="00F7292C" w:rsidP="00F7292C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</w:t>
      </w:r>
      <w:r>
        <w:rPr>
          <w:rFonts w:ascii="Times New Roman" w:eastAsia="Times New Roman" w:hAnsi="Times New Roman"/>
          <w:sz w:val="27"/>
          <w:szCs w:val="27"/>
          <w:lang w:val="uk-UA"/>
        </w:rPr>
        <w:t>,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F7292C" w:rsidRPr="00022D9A" w:rsidRDefault="00F7292C" w:rsidP="00F7292C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F7292C" w:rsidRPr="00022D9A" w:rsidRDefault="00F7292C" w:rsidP="00F72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F7292C" w:rsidRPr="00022D9A" w:rsidRDefault="00F7292C" w:rsidP="00F72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Ольга МУРАШКО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F7292C" w:rsidRPr="00022D9A" w:rsidRDefault="00F7292C" w:rsidP="00F7292C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F7292C" w:rsidRPr="00022D9A" w:rsidRDefault="00F7292C" w:rsidP="00F7292C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F7292C" w:rsidRPr="00022D9A" w:rsidRDefault="00F7292C" w:rsidP="00F7292C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   Ірина ЮЩЕНКО</w:t>
      </w:r>
    </w:p>
    <w:p w:rsidR="009B7D79" w:rsidRPr="00F7292C" w:rsidRDefault="009B7D79" w:rsidP="00F7292C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F7292C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7292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F7292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7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2024-11-29T13:24:00Z</dcterms:modified>
</cp:coreProperties>
</file>