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ПВ-1113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6BC0" w:rsidRPr="00106BC0" w:rsidP="00106BC0" w14:paraId="7F2E0C6C" w14:textId="77777777">
      <w:pPr>
        <w:tabs>
          <w:tab w:val="left" w:pos="6379"/>
          <w:tab w:val="left" w:pos="6521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106BC0">
        <w:rPr>
          <w:rFonts w:ascii="Times New Roman" w:hAnsi="Times New Roman" w:cs="Times New Roman"/>
          <w:sz w:val="28"/>
          <w:szCs w:val="28"/>
        </w:rPr>
        <w:t>Додаток 2</w:t>
      </w:r>
    </w:p>
    <w:p w:rsidR="00106BC0" w:rsidRPr="00106BC0" w:rsidP="00106BC0" w14:paraId="57531FE7" w14:textId="246F4DE7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06BC0"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 Броварського району  Київської області від 27.02.2024  № 222</w:t>
      </w:r>
      <w:r w:rsidRPr="00DB05D8" w:rsidR="00DB05D8">
        <w:rPr>
          <w:rFonts w:ascii="Times New Roman" w:hAnsi="Times New Roman" w:cs="Times New Roman"/>
          <w:sz w:val="28"/>
          <w:szCs w:val="28"/>
        </w:rPr>
        <w:t xml:space="preserve"> (</w:t>
      </w:r>
      <w:r w:rsidR="00DB05D8">
        <w:rPr>
          <w:rFonts w:ascii="Times New Roman" w:hAnsi="Times New Roman" w:cs="Times New Roman"/>
          <w:sz w:val="28"/>
          <w:szCs w:val="28"/>
        </w:rPr>
        <w:t xml:space="preserve">зі змінами) </w:t>
      </w:r>
      <w:bookmarkStart w:id="1" w:name="_GoBack"/>
      <w:bookmarkEnd w:id="1"/>
      <w:r w:rsidRPr="00106BC0"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</w:t>
      </w:r>
    </w:p>
    <w:p w:rsidR="004208DA" w:rsidRPr="00106BC0" w:rsidP="00106BC0" w14:paraId="0A449B32" w14:textId="1B34FEBE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06BC0">
        <w:rPr>
          <w:rFonts w:ascii="Times New Roman" w:hAnsi="Times New Roman" w:cs="Times New Roman"/>
          <w:sz w:val="28"/>
          <w:szCs w:val="28"/>
        </w:rPr>
        <w:t>Київської області                                                 від _________ № ___________)</w:t>
      </w:r>
    </w:p>
    <w:p w:rsidR="00106BC0" w:rsidRPr="00106BC0" w:rsidP="00106BC0" w14:paraId="5294D690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6BC0" w:rsidRPr="00106BC0" w:rsidP="00106BC0" w14:paraId="78BC7A91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BC0">
        <w:rPr>
          <w:rFonts w:ascii="Times New Roman" w:hAnsi="Times New Roman" w:cs="Times New Roman"/>
          <w:b/>
          <w:sz w:val="28"/>
          <w:szCs w:val="28"/>
        </w:rPr>
        <w:t>Нормативи витрат</w:t>
      </w:r>
    </w:p>
    <w:p w:rsidR="00106BC0" w:rsidRPr="00106BC0" w:rsidP="00106BC0" w14:paraId="71B717D1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BC0">
        <w:rPr>
          <w:rFonts w:ascii="Times New Roman" w:hAnsi="Times New Roman" w:cs="Times New Roman"/>
          <w:b/>
          <w:sz w:val="28"/>
          <w:szCs w:val="28"/>
        </w:rPr>
        <w:t>теплової  енергії на потреби споживачів</w:t>
      </w:r>
    </w:p>
    <w:p w:rsidR="00106BC0" w:rsidRPr="00106BC0" w:rsidP="00106BC0" w14:paraId="1819929B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BC0">
        <w:rPr>
          <w:rFonts w:ascii="Times New Roman" w:hAnsi="Times New Roman" w:cs="Times New Roman"/>
          <w:b/>
          <w:bCs/>
          <w:sz w:val="28"/>
          <w:szCs w:val="28"/>
        </w:rPr>
        <w:t xml:space="preserve">комунального підприємства Броварської міської ради </w:t>
      </w:r>
    </w:p>
    <w:p w:rsidR="00106BC0" w:rsidRPr="00106BC0" w:rsidP="00106BC0" w14:paraId="281A0A85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BC0">
        <w:rPr>
          <w:rFonts w:ascii="Times New Roman" w:hAnsi="Times New Roman" w:cs="Times New Roman"/>
          <w:b/>
          <w:bCs/>
          <w:sz w:val="28"/>
          <w:szCs w:val="28"/>
        </w:rPr>
        <w:t>Броварського району Київської області  «</w:t>
      </w:r>
      <w:r w:rsidRPr="00106BC0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106BC0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106BC0" w:rsidRPr="00106BC0" w:rsidP="00106BC0" w14:paraId="0A124B5D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BC0">
        <w:rPr>
          <w:rFonts w:ascii="Times New Roman" w:hAnsi="Times New Roman" w:cs="Times New Roman"/>
          <w:b/>
          <w:sz w:val="28"/>
          <w:szCs w:val="28"/>
        </w:rPr>
        <w:t>на 2024 рік</w:t>
      </w:r>
    </w:p>
    <w:p w:rsidR="00106BC0" w:rsidRPr="00106BC0" w:rsidP="00106BC0" w14:paraId="7AE1E75A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840"/>
        <w:gridCol w:w="2977"/>
      </w:tblGrid>
      <w:tr w14:paraId="25ED056C" w14:textId="77777777" w:rsidTr="00AB1B5F">
        <w:tblPrEx>
          <w:tblW w:w="924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C0" w:rsidRPr="00106BC0" w:rsidP="00106BC0" w14:paraId="47756D3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C0" w:rsidRPr="00106BC0" w:rsidP="00106BC0" w14:paraId="7EEBCB3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Вид послуг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C0" w:rsidRPr="00106BC0" w:rsidP="00106BC0" w14:paraId="36DF0C70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 xml:space="preserve">              Кількість</w:t>
            </w:r>
          </w:p>
        </w:tc>
      </w:tr>
      <w:tr w14:paraId="011887C4" w14:textId="77777777" w:rsidTr="00AB1B5F">
        <w:tblPrEx>
          <w:tblW w:w="9243" w:type="dxa"/>
          <w:tblInd w:w="108" w:type="dxa"/>
          <w:tblLayout w:type="fixed"/>
          <w:tblLook w:val="0000"/>
        </w:tblPrEx>
        <w:trPr>
          <w:trHeight w:val="5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C0" w:rsidRPr="00106BC0" w:rsidP="00106BC0" w14:paraId="10F5C6D2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106BC0" w:rsidRPr="00106BC0" w:rsidP="00106BC0" w14:paraId="3FD91DD0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C0" w:rsidRPr="00106BC0" w:rsidP="00106BC0" w14:paraId="07597EE5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C0" w:rsidRPr="00106BC0" w:rsidP="00106BC0" w14:paraId="0F65D1DD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C0" w:rsidRPr="00106BC0" w:rsidP="00106BC0" w14:paraId="5030C76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C0" w:rsidRPr="00106BC0" w:rsidP="00106BC0" w14:paraId="7A5DA1A3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C0" w:rsidRPr="00106BC0" w:rsidP="00106BC0" w14:paraId="750EDC6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C0" w:rsidRPr="00106BC0" w:rsidP="00106BC0" w14:paraId="562A54B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Опалення </w:t>
            </w:r>
          </w:p>
          <w:p w:rsidR="00106BC0" w:rsidRPr="00106BC0" w:rsidP="00106BC0" w14:paraId="3101406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6B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 xml:space="preserve"> опалювальної площі для споживачів I групи   населення, у тому числі:</w:t>
            </w:r>
          </w:p>
          <w:p w:rsidR="00106BC0" w:rsidRPr="00106BC0" w:rsidP="00106BC0" w14:paraId="1810B1A5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C0" w:rsidRPr="00106BC0" w:rsidP="00106BC0" w14:paraId="537BD4F1" w14:textId="77777777">
            <w:pPr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з вузлами комерційного обліку теплової енергії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, у тому числі:</w:t>
            </w:r>
          </w:p>
          <w:p w:rsidR="00106BC0" w:rsidRPr="00106BC0" w:rsidP="00106BC0" w14:paraId="50A4FEC3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1 – 2 поверхових будинків</w:t>
            </w:r>
          </w:p>
          <w:p w:rsidR="00106BC0" w:rsidRPr="00106BC0" w:rsidP="00106BC0" w14:paraId="64CE572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3 – 4 поверхових будинків</w:t>
            </w:r>
          </w:p>
          <w:p w:rsidR="00106BC0" w:rsidRPr="00106BC0" w:rsidP="00106BC0" w14:paraId="5AF35F7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5 і більше поверхів</w:t>
            </w:r>
          </w:p>
          <w:p w:rsidR="00106BC0" w:rsidRPr="00106BC0" w:rsidP="00106BC0" w14:paraId="45A25DAD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C0" w:rsidRPr="00106BC0" w:rsidP="00106BC0" w14:paraId="00F0A2F3" w14:textId="77777777">
            <w:pPr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без вузлів комерційного обліку теплової енергії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, у тому числі:</w:t>
            </w:r>
          </w:p>
          <w:p w:rsidR="00106BC0" w:rsidRPr="00106BC0" w:rsidP="00106BC0" w14:paraId="2AA7E360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1 – 2 поверхових будинків</w:t>
            </w:r>
          </w:p>
          <w:p w:rsidR="00106BC0" w:rsidRPr="00106BC0" w:rsidP="00106BC0" w14:paraId="05CA9BF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3 – 4 поверхових будинків</w:t>
            </w:r>
          </w:p>
          <w:p w:rsidR="00106BC0" w:rsidRPr="00106BC0" w:rsidP="00106BC0" w14:paraId="48CE19A6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5 і більше поверхів</w:t>
            </w:r>
          </w:p>
          <w:p w:rsidR="00106BC0" w:rsidRPr="00106BC0" w:rsidP="00106BC0" w14:paraId="25BADF5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C0" w:rsidRPr="00106BC0" w:rsidP="00106BC0" w14:paraId="0D17E415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опалювальної площі для споживачів IІ   групи (бюджет) </w:t>
            </w:r>
          </w:p>
          <w:p w:rsidR="00106BC0" w:rsidRPr="00106BC0" w:rsidP="00106BC0" w14:paraId="68959F5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6BC0" w:rsidRPr="00106BC0" w:rsidP="00106BC0" w14:paraId="4F0DCE4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опалювальної площі для споживачів IІІ  групи  (інші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C0" w:rsidRPr="00106BC0" w:rsidP="00106BC0" w14:paraId="5FAF4A30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106BC0" w:rsidRPr="00106BC0" w:rsidP="00106BC0" w14:paraId="62BE0FD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0,101 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:rsidR="00106BC0" w:rsidRPr="00106BC0" w:rsidP="00106BC0" w14:paraId="3071B2D9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C0" w:rsidRPr="00106BC0" w:rsidP="00106BC0" w14:paraId="14E6F43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C0" w:rsidRPr="00106BC0" w:rsidP="00106BC0" w14:paraId="7B33C375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0,10 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:rsidR="00106BC0" w:rsidRPr="00106BC0" w:rsidP="00106BC0" w14:paraId="0BDE6BC6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C0" w:rsidRPr="00106BC0" w:rsidP="00106BC0" w14:paraId="6ED93F9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 xml:space="preserve">0,170 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106B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 xml:space="preserve">/ рік </w:t>
            </w:r>
          </w:p>
          <w:p w:rsidR="00106BC0" w:rsidRPr="00106BC0" w:rsidP="00106BC0" w14:paraId="1F69EB63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 xml:space="preserve">0,138 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106B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106BC0" w:rsidRPr="00106BC0" w:rsidP="00106BC0" w14:paraId="3D77F2E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 xml:space="preserve">0,099 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106B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106BC0" w:rsidRPr="00106BC0" w:rsidP="00106BC0" w14:paraId="3DAF769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C0" w:rsidRPr="00106BC0" w:rsidP="00106BC0" w14:paraId="0F66634B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0,236 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:rsidR="00106BC0" w:rsidRPr="00106BC0" w:rsidP="00106BC0" w14:paraId="65FBEA3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C0" w:rsidRPr="00106BC0" w:rsidP="00106BC0" w14:paraId="0C54519D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 xml:space="preserve">0,240 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106B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 xml:space="preserve">/ рік </w:t>
            </w:r>
          </w:p>
          <w:p w:rsidR="00106BC0" w:rsidRPr="00106BC0" w:rsidP="00106BC0" w14:paraId="19CBB886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 xml:space="preserve">0,199 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106B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106BC0" w:rsidRPr="00106BC0" w:rsidP="00106BC0" w14:paraId="3772A0E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 xml:space="preserve">      -</w:t>
            </w:r>
          </w:p>
          <w:p w:rsidR="00106BC0" w:rsidRPr="00106BC0" w:rsidP="00106BC0" w14:paraId="4393AEE9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C0" w:rsidRPr="00106BC0" w:rsidP="00106BC0" w14:paraId="13A9F73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0,128 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:rsidR="00106BC0" w:rsidRPr="00106BC0" w:rsidP="00106BC0" w14:paraId="7A7CBE6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C0" w:rsidRPr="00106BC0" w:rsidP="00106BC0" w14:paraId="1EA1910C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BC0" w:rsidRPr="00106BC0" w:rsidP="00106BC0" w14:paraId="3746372D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0,084 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:rsidR="00106BC0" w:rsidRPr="00106BC0" w:rsidP="00106BC0" w14:paraId="1BBF8D92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6BC0" w:rsidRPr="00106BC0" w:rsidP="00106BC0" w14:paraId="1EA6D3D0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6BC0" w:rsidRPr="00106BC0" w:rsidP="00106BC0" w14:paraId="251D1C55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6BC0" w:rsidRPr="00106BC0" w:rsidP="00106BC0" w14:paraId="4278E9F6" w14:textId="314727EF">
      <w:pPr>
        <w:pStyle w:val="Heading2"/>
        <w:spacing w:before="0" w:after="0"/>
        <w:contextualSpacing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106BC0">
        <w:rPr>
          <w:rFonts w:ascii="Times New Roman" w:hAnsi="Times New Roman" w:cs="Times New Roman"/>
          <w:b w:val="0"/>
          <w:i w:val="0"/>
          <w:iCs w:val="0"/>
          <w:lang w:val="uk-UA"/>
        </w:rPr>
        <w:t xml:space="preserve">  </w:t>
      </w:r>
      <w:r w:rsidRPr="00106BC0">
        <w:rPr>
          <w:rFonts w:ascii="Times New Roman" w:hAnsi="Times New Roman" w:cs="Times New Roman"/>
          <w:b w:val="0"/>
          <w:i w:val="0"/>
          <w:lang w:val="uk-UA"/>
        </w:rPr>
        <w:t xml:space="preserve">    Міський голова                                                              Ігор САПОЖКО</w:t>
      </w:r>
    </w:p>
    <w:permEnd w:id="0"/>
    <w:p w:rsidR="00231682" w:rsidRPr="003B2A39" w:rsidP="00106BC0" w14:paraId="7804F9AA" w14:textId="32F8400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06BC0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E1D27"/>
    <w:rsid w:val="00910331"/>
    <w:rsid w:val="00973F9B"/>
    <w:rsid w:val="00A84A56"/>
    <w:rsid w:val="00AE57AA"/>
    <w:rsid w:val="00B20C04"/>
    <w:rsid w:val="00CB633A"/>
    <w:rsid w:val="00DB05D8"/>
    <w:rsid w:val="00E71A04"/>
    <w:rsid w:val="00EC35BD"/>
    <w:rsid w:val="00EF4D7B"/>
    <w:rsid w:val="00F709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106BC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106BC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6576C"/>
    <w:rsid w:val="00973F9B"/>
    <w:rsid w:val="00D329F5"/>
    <w:rsid w:val="00DA5F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876</Words>
  <Characters>500</Characters>
  <Application>Microsoft Office Word</Application>
  <DocSecurity>8</DocSecurity>
  <Lines>4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2024-11-13T12:31:00Z</dcterms:modified>
</cp:coreProperties>
</file>