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339" w:rsidRPr="00F0187B" w:rsidRDefault="00071339" w:rsidP="0007133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0187B">
        <w:rPr>
          <w:rFonts w:ascii="Times New Roman" w:hAnsi="Times New Roman"/>
          <w:b/>
          <w:sz w:val="26"/>
          <w:szCs w:val="26"/>
          <w:lang w:val="uk-UA"/>
        </w:rPr>
        <w:t>Пояснювальна записка</w:t>
      </w:r>
    </w:p>
    <w:p w:rsidR="00071339" w:rsidRPr="00F0187B" w:rsidRDefault="00071339" w:rsidP="00071339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071339" w:rsidRPr="00F0187B" w:rsidRDefault="00071339" w:rsidP="0007133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0187B"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 w:rsidRPr="00F0187B">
        <w:rPr>
          <w:rFonts w:ascii="Times New Roman" w:hAnsi="Times New Roman"/>
          <w:b/>
          <w:sz w:val="26"/>
          <w:szCs w:val="26"/>
          <w:lang w:val="uk-UA"/>
        </w:rPr>
        <w:t xml:space="preserve"> «</w:t>
      </w:r>
      <w:r w:rsidRPr="00923947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Pr="00F0187B">
        <w:rPr>
          <w:rFonts w:ascii="Times New Roman" w:hAnsi="Times New Roman"/>
          <w:b/>
          <w:sz w:val="26"/>
          <w:szCs w:val="26"/>
          <w:lang w:val="uk-UA"/>
        </w:rPr>
        <w:t>»</w:t>
      </w:r>
    </w:p>
    <w:p w:rsidR="00071339" w:rsidRPr="00F0187B" w:rsidRDefault="00071339" w:rsidP="0007133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1339" w:rsidRPr="00606767" w:rsidRDefault="00071339" w:rsidP="00071339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071339" w:rsidRPr="00606767" w:rsidRDefault="00071339" w:rsidP="00071339">
      <w:pPr>
        <w:suppressAutoHyphens/>
        <w:spacing w:after="0"/>
        <w:ind w:firstLine="567"/>
        <w:jc w:val="both"/>
        <w:rPr>
          <w:rFonts w:ascii="Times New Roman" w:hAnsi="Times New Roman"/>
          <w:b/>
          <w:sz w:val="26"/>
          <w:szCs w:val="26"/>
          <w:lang w:val="uk-UA" w:eastAsia="zh-CN"/>
        </w:rPr>
      </w:pPr>
    </w:p>
    <w:p w:rsidR="00071339" w:rsidRPr="00606767" w:rsidRDefault="00071339" w:rsidP="00071339">
      <w:pPr>
        <w:keepNext/>
        <w:numPr>
          <w:ilvl w:val="1"/>
          <w:numId w:val="1"/>
        </w:numPr>
        <w:suppressAutoHyphens/>
        <w:spacing w:after="0"/>
        <w:ind w:left="0" w:firstLine="567"/>
        <w:outlineLvl w:val="1"/>
        <w:rPr>
          <w:rFonts w:ascii="Times New Roman" w:hAnsi="Times New Roman"/>
          <w:b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071339" w:rsidRDefault="00071339" w:rsidP="00071339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3947">
        <w:rPr>
          <w:rFonts w:ascii="Times New Roman" w:hAnsi="Times New Roman" w:cs="Times New Roman"/>
          <w:sz w:val="28"/>
          <w:szCs w:val="28"/>
          <w:lang w:val="uk-UA"/>
        </w:rPr>
        <w:t>Програмою передбачено забезпечити виконання комплексу робіт та низку першочергових заходів на 2025</w:t>
      </w:r>
      <w:r w:rsidRPr="00923947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923947">
        <w:rPr>
          <w:rFonts w:ascii="Times New Roman" w:hAnsi="Times New Roman" w:cs="Times New Roman"/>
          <w:sz w:val="28"/>
          <w:szCs w:val="28"/>
          <w:lang w:val="uk-UA"/>
        </w:rPr>
        <w:t>2029 роки, спрямованих на відновлення з можливим поліпшенням експлуатаційних показників багатоквартирних будинків.</w:t>
      </w:r>
    </w:p>
    <w:p w:rsidR="00071339" w:rsidRPr="00923947" w:rsidRDefault="00071339" w:rsidP="00071339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1339" w:rsidRPr="00606767" w:rsidRDefault="00071339" w:rsidP="00071339">
      <w:pPr>
        <w:tabs>
          <w:tab w:val="left" w:pos="1134"/>
          <w:tab w:val="left" w:pos="1276"/>
        </w:tabs>
        <w:suppressAutoHyphens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2. Мета і шляхи її досягнення</w:t>
      </w:r>
    </w:p>
    <w:p w:rsidR="00071339" w:rsidRDefault="00071339" w:rsidP="00071339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23947">
        <w:rPr>
          <w:rFonts w:ascii="Times New Roman" w:hAnsi="Times New Roman" w:cs="Times New Roman"/>
          <w:sz w:val="28"/>
          <w:szCs w:val="28"/>
          <w:lang w:val="uk-UA"/>
        </w:rPr>
        <w:t>тимулювання активності співвласників багатоквартирних будинків у напрямку покращення стану житлового фонду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 w:rsidRPr="00923947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реконструкції, модернізації та капітальних ремонтів об’єктів житлового фонду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923947">
        <w:rPr>
          <w:rFonts w:ascii="Times New Roman" w:hAnsi="Times New Roman" w:cs="Times New Roman"/>
          <w:sz w:val="28"/>
          <w:szCs w:val="28"/>
          <w:lang w:val="uk-UA"/>
        </w:rPr>
        <w:t>створення належних умов проживання мешканців у багатоквартирних будинках з підвищеною поверховістю, забезпечення безперебійної експлуатації ліфтів, розроблення механізму проведення капітального ремонту, модернізації, заміни ліфтів для забезпечення мешканців якісною та безпечною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23947">
        <w:rPr>
          <w:rFonts w:ascii="Times New Roman" w:hAnsi="Times New Roman" w:cs="Times New Roman"/>
          <w:sz w:val="28"/>
          <w:szCs w:val="28"/>
          <w:lang w:val="uk-UA"/>
        </w:rPr>
        <w:t>комунальною послугою.</w:t>
      </w:r>
    </w:p>
    <w:p w:rsidR="00071339" w:rsidRPr="003E19B5" w:rsidRDefault="00071339" w:rsidP="00071339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071339" w:rsidRPr="00606767" w:rsidRDefault="00071339" w:rsidP="00071339">
      <w:pPr>
        <w:suppressAutoHyphens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3. Правові аспекти</w:t>
      </w:r>
    </w:p>
    <w:p w:rsidR="00071339" w:rsidRDefault="00071339" w:rsidP="00071339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9B5">
        <w:rPr>
          <w:rFonts w:ascii="Times New Roman" w:hAnsi="Times New Roman" w:cs="Times New Roman"/>
          <w:sz w:val="28"/>
          <w:szCs w:val="28"/>
          <w:lang w:val="uk-UA"/>
        </w:rPr>
        <w:t>Програму розроблено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 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 та інших нормативно-правових актів у сфері житлово-комунальних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1339" w:rsidRPr="003E19B5" w:rsidRDefault="00071339" w:rsidP="00071339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1339" w:rsidRPr="00606767" w:rsidRDefault="00071339" w:rsidP="00071339">
      <w:pPr>
        <w:suppressAutoHyphens/>
        <w:spacing w:after="0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071339" w:rsidRDefault="00071339" w:rsidP="00071339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>Очікуваний о</w:t>
      </w:r>
      <w:r w:rsidRPr="00606767">
        <w:rPr>
          <w:rFonts w:ascii="Times New Roman" w:hAnsi="Times New Roman"/>
          <w:sz w:val="26"/>
          <w:szCs w:val="26"/>
          <w:lang w:val="uk-UA" w:eastAsia="zh-CN"/>
        </w:rPr>
        <w:t>бсяг фінансування Програми на 202</w:t>
      </w:r>
      <w:r>
        <w:rPr>
          <w:rFonts w:ascii="Times New Roman" w:hAnsi="Times New Roman"/>
          <w:sz w:val="26"/>
          <w:szCs w:val="26"/>
          <w:lang w:val="uk-UA" w:eastAsia="zh-CN"/>
        </w:rPr>
        <w:t>5-2029</w:t>
      </w:r>
      <w:r w:rsidRPr="00606767">
        <w:rPr>
          <w:rFonts w:ascii="Times New Roman" w:hAnsi="Times New Roman"/>
          <w:sz w:val="26"/>
          <w:szCs w:val="26"/>
          <w:lang w:val="uk-UA" w:eastAsia="zh-CN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zh-CN"/>
        </w:rPr>
        <w:t>роки</w:t>
      </w:r>
      <w:r w:rsidRPr="00606767">
        <w:rPr>
          <w:rFonts w:ascii="Times New Roman" w:hAnsi="Times New Roman"/>
          <w:sz w:val="26"/>
          <w:szCs w:val="26"/>
          <w:lang w:val="uk-UA" w:eastAsia="zh-CN"/>
        </w:rPr>
        <w:t xml:space="preserve"> «</w:t>
      </w:r>
      <w:r>
        <w:rPr>
          <w:rFonts w:ascii="Times New Roman" w:hAnsi="Times New Roman"/>
          <w:sz w:val="26"/>
          <w:szCs w:val="26"/>
          <w:lang w:val="uk-UA" w:eastAsia="zh-CN"/>
        </w:rPr>
        <w:t>73</w:t>
      </w:r>
      <w:r w:rsidRPr="00923947">
        <w:rPr>
          <w:rFonts w:ascii="Times New Roman" w:hAnsi="Times New Roman" w:cs="Times New Roman"/>
          <w:sz w:val="28"/>
          <w:szCs w:val="28"/>
        </w:rPr>
        <w:t xml:space="preserve"> 950,00</w:t>
      </w:r>
      <w:r w:rsidRPr="00606767">
        <w:rPr>
          <w:rFonts w:ascii="Times New Roman" w:hAnsi="Times New Roman"/>
          <w:b/>
          <w:sz w:val="26"/>
          <w:szCs w:val="26"/>
          <w:lang w:val="uk-UA" w:eastAsia="zh-CN"/>
        </w:rPr>
        <w:t>»</w:t>
      </w:r>
      <w:r w:rsidRPr="00606767">
        <w:rPr>
          <w:rFonts w:ascii="Times New Roman" w:hAnsi="Times New Roman"/>
          <w:sz w:val="26"/>
          <w:szCs w:val="26"/>
          <w:lang w:val="uk-UA" w:eastAsia="zh-CN"/>
        </w:rPr>
        <w:t xml:space="preserve"> тис. грн. </w:t>
      </w:r>
    </w:p>
    <w:p w:rsidR="00071339" w:rsidRDefault="00071339" w:rsidP="00071339">
      <w:pPr>
        <w:suppressAutoHyphens/>
        <w:spacing w:after="0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bookmarkStart w:id="0" w:name="_GoBack"/>
      <w:bookmarkEnd w:id="0"/>
      <w:r w:rsidRPr="00606767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lastRenderedPageBreak/>
        <w:t>5. Прогноз результатів</w:t>
      </w:r>
    </w:p>
    <w:p w:rsidR="00071339" w:rsidRPr="003E19B5" w:rsidRDefault="00071339" w:rsidP="00071339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E19B5">
        <w:rPr>
          <w:rFonts w:ascii="Times New Roman" w:hAnsi="Times New Roman" w:cs="Times New Roman"/>
          <w:sz w:val="28"/>
          <w:szCs w:val="28"/>
          <w:lang w:val="uk-UA"/>
        </w:rPr>
        <w:t>Реалізація державної політики щодо регіонального розвитку у сфері житлово-комунального господарства; поліпшення стану житлового фонду в цілому;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9B5">
        <w:rPr>
          <w:rFonts w:ascii="Times New Roman" w:hAnsi="Times New Roman" w:cs="Times New Roman"/>
          <w:sz w:val="28"/>
          <w:szCs w:val="28"/>
          <w:lang w:val="uk-UA"/>
        </w:rPr>
        <w:t>створення прозорого механізму взаємодії міської влади з об’єднаннями громадян, спрямованого на вирішення проблем у галузі житлово-комунального господарства; розбудова інституційного потенціалу міста; реалізація принципів сталого розвитку суспільства.</w:t>
      </w:r>
    </w:p>
    <w:p w:rsidR="00071339" w:rsidRDefault="00071339" w:rsidP="00071339">
      <w:pPr>
        <w:spacing w:after="0"/>
        <w:ind w:firstLine="567"/>
        <w:contextualSpacing/>
        <w:jc w:val="both"/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</w:pPr>
    </w:p>
    <w:p w:rsidR="00071339" w:rsidRPr="00606767" w:rsidRDefault="00071339" w:rsidP="00071339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 w:rsidRPr="00606767">
        <w:rPr>
          <w:rFonts w:ascii="Times New Roman" w:hAnsi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071339" w:rsidRPr="00606767" w:rsidRDefault="00071339" w:rsidP="00071339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71339" w:rsidRPr="00606767" w:rsidRDefault="00071339" w:rsidP="00071339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 w:rsidRPr="00606767">
        <w:rPr>
          <w:rFonts w:ascii="Times New Roman" w:hAnsi="Times New Roman"/>
          <w:sz w:val="26"/>
          <w:szCs w:val="26"/>
          <w:lang w:val="uk-UA"/>
        </w:rPr>
        <w:t>Федотьєва</w:t>
      </w:r>
      <w:proofErr w:type="spellEnd"/>
      <w:r w:rsidRPr="00606767">
        <w:rPr>
          <w:rFonts w:ascii="Times New Roman" w:hAnsi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71339" w:rsidRDefault="00071339" w:rsidP="00071339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</w:p>
    <w:p w:rsidR="00071339" w:rsidRPr="00606767" w:rsidRDefault="00071339" w:rsidP="00071339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</w:p>
    <w:p w:rsidR="00071339" w:rsidRPr="00606767" w:rsidRDefault="00071339" w:rsidP="00071339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>Начальник управління будівництва, житлово-</w:t>
      </w:r>
    </w:p>
    <w:p w:rsidR="00071339" w:rsidRPr="00606767" w:rsidRDefault="00071339" w:rsidP="00071339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 w:rsidR="00071339" w:rsidRPr="00606767" w:rsidRDefault="00071339" w:rsidP="00071339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 w:rsidR="009B7D79" w:rsidRPr="00244FF9" w:rsidRDefault="00071339" w:rsidP="0007133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</w: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ab/>
        <w:t xml:space="preserve">      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1339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FDAF7-1818-4A0E-B59D-12D096CC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2243</Words>
  <Characters>1279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2024-11-06T08:30:00Z</dcterms:modified>
</cp:coreProperties>
</file>