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77C64" w:rsidRPr="00B77C64" w:rsidP="00B77C64" w14:paraId="296DC8DC" w14:textId="7CDE02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>
        <w:t xml:space="preserve">                                                                                                    </w:t>
      </w:r>
      <w:r w:rsidRPr="00B77C64">
        <w:rPr>
          <w:rFonts w:ascii="Times New Roman" w:hAnsi="Times New Roman" w:cs="Times New Roman"/>
          <w:sz w:val="24"/>
          <w:szCs w:val="24"/>
        </w:rPr>
        <w:t>Додаток 2</w:t>
      </w:r>
    </w:p>
    <w:p w:rsidR="00B77C64" w:rsidRPr="00B77C64" w:rsidP="00B77C64" w14:paraId="73BF760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>ЗАТВЕРДЖЕНО</w:t>
      </w:r>
    </w:p>
    <w:p w:rsidR="00B77C64" w:rsidRPr="00B77C64" w:rsidP="00B77C64" w14:paraId="131F45F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>Рішення виконавчого комітету Броварської міської ради</w:t>
      </w:r>
    </w:p>
    <w:p w:rsidR="00B77C64" w:rsidRPr="00B77C64" w:rsidP="00B77C64" w14:paraId="31CC6F7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B77C64" w:rsidRPr="00B77C64" w:rsidP="00B77C64" w14:paraId="0ADC4A4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B77C64" w:rsidRPr="00B77C64" w:rsidP="00B77C64" w14:paraId="401A1B73" w14:textId="77777777">
      <w:pPr>
        <w:spacing w:after="0"/>
        <w:ind w:left="4956" w:firstLine="147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 xml:space="preserve">      від 23.02.2021 № 133 (зі змінами)</w:t>
      </w:r>
    </w:p>
    <w:p w:rsidR="00B77C64" w:rsidRPr="00B77C64" w:rsidP="00B77C64" w14:paraId="449BD13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 xml:space="preserve">(у редакції рішення </w:t>
      </w:r>
    </w:p>
    <w:p w:rsidR="00B77C64" w:rsidRPr="00B77C64" w:rsidP="00B77C64" w14:paraId="28B5D49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 xml:space="preserve">виконавчого комітету </w:t>
      </w:r>
    </w:p>
    <w:p w:rsidR="00B77C64" w:rsidRPr="00B77C64" w:rsidP="00B77C64" w14:paraId="62A8913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>Броварської міської ради</w:t>
      </w:r>
    </w:p>
    <w:p w:rsidR="00B77C64" w:rsidRPr="00B77C64" w:rsidP="00B77C64" w14:paraId="77D8FE2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B77C64" w:rsidRPr="00B77C64" w:rsidP="00B77C64" w14:paraId="5A9BA11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1128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7C64" w:rsidRPr="00B77C64" w:rsidP="00B77C64" w14:paraId="70CFDCF9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B77C64">
        <w:rPr>
          <w:rFonts w:ascii="Times New Roman" w:hAnsi="Times New Roman" w:cs="Times New Roman"/>
          <w:b/>
          <w:sz w:val="24"/>
          <w:szCs w:val="24"/>
        </w:rPr>
        <w:t>Склад координаційної ради з питань безпеки дорожнього руху</w:t>
      </w:r>
    </w:p>
    <w:p w:rsidR="00B77C64" w:rsidRPr="00B77C64" w:rsidP="00B77C64" w14:paraId="715D1DA3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9"/>
        <w:gridCol w:w="6345"/>
      </w:tblGrid>
      <w:tr w14:paraId="2BF14300" w14:textId="77777777" w:rsidTr="0072310C">
        <w:tblPrEx>
          <w:tblW w:w="0" w:type="auto"/>
          <w:tblLook w:val="04A0"/>
        </w:tblPrEx>
        <w:tc>
          <w:tcPr>
            <w:tcW w:w="3119" w:type="dxa"/>
            <w:shd w:val="clear" w:color="auto" w:fill="auto"/>
          </w:tcPr>
          <w:p w:rsidR="00B77C64" w:rsidRPr="00B77C64" w:rsidP="00B77C64" w14:paraId="1C46E6AF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Петро БАБИЧ</w:t>
            </w:r>
          </w:p>
        </w:tc>
        <w:tc>
          <w:tcPr>
            <w:tcW w:w="6345" w:type="dxa"/>
            <w:shd w:val="clear" w:color="auto" w:fill="auto"/>
          </w:tcPr>
          <w:p w:rsidR="00B77C64" w:rsidRPr="00B77C64" w:rsidP="00B77C64" w14:paraId="670C93C6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заступник міського голови</w:t>
            </w:r>
            <w:r w:rsidRPr="00B77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 питань діяльності виконавчих органів ради </w:t>
            </w: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 Броварського району Київської області, голова координаційної ради;</w:t>
            </w:r>
          </w:p>
          <w:p w:rsidR="00B77C64" w:rsidRPr="00B77C64" w:rsidP="00B77C64" w14:paraId="688E08B7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864F7C" w14:textId="77777777" w:rsidTr="0072310C">
        <w:tblPrEx>
          <w:tblW w:w="0" w:type="auto"/>
          <w:tblLook w:val="04A0"/>
        </w:tblPrEx>
        <w:tc>
          <w:tcPr>
            <w:tcW w:w="3119" w:type="dxa"/>
            <w:shd w:val="clear" w:color="auto" w:fill="auto"/>
          </w:tcPr>
          <w:p w:rsidR="00B77C64" w:rsidRPr="00B77C64" w:rsidP="00B77C64" w14:paraId="61A42DC4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Світлана РЕШЕТОВА</w:t>
            </w:r>
          </w:p>
        </w:tc>
        <w:tc>
          <w:tcPr>
            <w:tcW w:w="6345" w:type="dxa"/>
            <w:shd w:val="clear" w:color="auto" w:fill="auto"/>
          </w:tcPr>
          <w:p w:rsidR="00B77C64" w:rsidRPr="00B77C64" w:rsidP="00B77C64" w14:paraId="727C9F14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заступник голови координаційної ради;</w:t>
            </w:r>
          </w:p>
          <w:p w:rsidR="00B77C64" w:rsidRPr="00B77C64" w:rsidP="00B77C64" w14:paraId="31EFAB2B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EAB6E9" w14:textId="77777777" w:rsidTr="0072310C">
        <w:tblPrEx>
          <w:tblW w:w="0" w:type="auto"/>
          <w:tblLook w:val="04A0"/>
        </w:tblPrEx>
        <w:tc>
          <w:tcPr>
            <w:tcW w:w="3119" w:type="dxa"/>
            <w:shd w:val="clear" w:color="auto" w:fill="auto"/>
          </w:tcPr>
          <w:p w:rsidR="00B77C64" w:rsidRPr="00B77C64" w:rsidP="00B77C64" w14:paraId="05A4311A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Геннадій ГОНЧАР</w:t>
            </w:r>
          </w:p>
        </w:tc>
        <w:tc>
          <w:tcPr>
            <w:tcW w:w="6345" w:type="dxa"/>
            <w:shd w:val="clear" w:color="auto" w:fill="auto"/>
          </w:tcPr>
          <w:p w:rsidR="00B77C64" w:rsidRPr="00B77C64" w:rsidP="00B77C64" w14:paraId="06FC58E3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головний спеціаліст відділу експлуатації комунальних об’єктів, інфраструктури та транспорту 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секретар координаційної   ради.</w:t>
            </w:r>
          </w:p>
        </w:tc>
      </w:tr>
    </w:tbl>
    <w:p w:rsidR="00B77C64" w:rsidRPr="00B77C64" w:rsidP="00B77C64" w14:paraId="5C77D632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7C64" w:rsidRPr="00B77C64" w:rsidP="00B77C64" w14:paraId="7C6115ED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7C64">
        <w:rPr>
          <w:rFonts w:ascii="Times New Roman" w:hAnsi="Times New Roman" w:cs="Times New Roman"/>
          <w:b/>
          <w:sz w:val="24"/>
          <w:szCs w:val="24"/>
        </w:rPr>
        <w:t>Члени  координаційної  ради:</w:t>
      </w:r>
    </w:p>
    <w:p w:rsidR="00B77C64" w:rsidRPr="00B77C64" w:rsidP="00B77C64" w14:paraId="3393162A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6345"/>
      </w:tblGrid>
      <w:tr w14:paraId="3FFA1D3A" w14:textId="77777777" w:rsidTr="0072310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2CC626D8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Світлана БАТИНЧУК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48CD014A" w14:textId="77777777">
            <w:pPr>
              <w:spacing w:after="0"/>
              <w:ind w:left="3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начальник управління містобудування та архітектури виконавчого комітету  Броварської міської ради Броварського району Київської області - головний  архітектор міста;</w:t>
            </w:r>
          </w:p>
          <w:p w:rsidR="00B77C64" w:rsidRPr="00B77C64" w:rsidP="00B77C64" w14:paraId="7BB73F08" w14:textId="77777777">
            <w:pPr>
              <w:spacing w:after="0"/>
              <w:ind w:left="34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33EBC2" w14:textId="77777777" w:rsidTr="0072310C">
        <w:tblPrEx>
          <w:tblW w:w="0" w:type="auto"/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794015B4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Володимир ДРОК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2A8DA037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головний інженер комунального підприємства Броварської міської ради Броварського району Київської області «Бровари-Благоустрій»; </w:t>
            </w:r>
          </w:p>
          <w:p w:rsidR="00B77C64" w:rsidRPr="00B77C64" w:rsidP="00B77C64" w14:paraId="16482158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1B727C" w14:textId="77777777" w:rsidTr="0072310C">
        <w:tblPrEx>
          <w:tblW w:w="0" w:type="auto"/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2AE8538F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Олександр КАШТАНЮК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2DDA65E0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начальник юридичного управління  виконавчого комітету  Броварської міської ради Броварського району Київської області;</w:t>
            </w:r>
          </w:p>
          <w:p w:rsidR="00B77C64" w:rsidRPr="00B77C64" w:rsidP="00B77C64" w14:paraId="2E82FC72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BF117B" w14:textId="77777777" w:rsidTr="0072310C">
        <w:tblPrEx>
          <w:tblW w:w="0" w:type="auto"/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2203ED6B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Віталій КОПІЙКА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0BB7EAC8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начальник відділу контролю за паркуванням управління інспекції та контролю Броварської міської ради Броварського району Київської області;</w:t>
            </w:r>
          </w:p>
          <w:p w:rsidR="00B77C64" w:rsidRPr="00B77C64" w:rsidP="00B77C64" w14:paraId="29B6A405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8ADA1C" w14:textId="77777777" w:rsidTr="0072310C">
        <w:tblPrEx>
          <w:tblW w:w="0" w:type="auto"/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630E8854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Яна ЛІПСЬКА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3F90E6E4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начальник  відділу експлуатації комунальних об’єктів, інфраструктури та транспорту 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B77C64" w:rsidRPr="00B77C64" w:rsidP="00B77C64" w14:paraId="34F693A4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4F8AE1" w14:textId="77777777" w:rsidTr="0072310C">
        <w:tblPrEx>
          <w:tblW w:w="0" w:type="auto"/>
          <w:tblLook w:val="04A0"/>
        </w:tblPrEx>
        <w:trPr>
          <w:trHeight w:val="6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53DE54B7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Артем МОРОЗ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1364C3BB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</w:t>
            </w: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Княжицького</w:t>
            </w: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старостинського</w:t>
            </w: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 xml:space="preserve"> округу Броварської міської територіальної громади;</w:t>
            </w:r>
          </w:p>
          <w:p w:rsidR="00B77C64" w:rsidRPr="00B77C64" w:rsidP="00B77C64" w14:paraId="1BB588D8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883C89" w14:textId="77777777" w:rsidTr="0072310C">
        <w:tblPrEx>
          <w:tblW w:w="0" w:type="auto"/>
          <w:tblLook w:val="04A0"/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6C8FAD5B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Андрій ЦАХЛО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5EFA712C" w14:textId="77777777">
            <w:pPr>
              <w:spacing w:after="0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</w:t>
            </w: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Требухівського</w:t>
            </w: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>старостинського</w:t>
            </w: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 xml:space="preserve"> округу Броварської міської територіальної громади;</w:t>
            </w:r>
          </w:p>
          <w:p w:rsidR="00B77C64" w:rsidRPr="00B77C64" w:rsidP="00B77C64" w14:paraId="48D47B3A" w14:textId="777777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0283FE" w14:textId="77777777" w:rsidTr="0072310C">
        <w:tblPrEx>
          <w:tblW w:w="0" w:type="auto"/>
          <w:tblLook w:val="04A0"/>
        </w:tblPrEx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7C64" w:rsidRPr="00B77C64" w:rsidP="00B77C64" w14:paraId="77870CC9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7C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Представник управління патрульної поліції у Київській області</w:t>
            </w:r>
            <w:r w:rsidRPr="00B77C64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Департаменту патрульної поліції Національної поліції України    (за згодою).</w:t>
            </w:r>
          </w:p>
        </w:tc>
      </w:tr>
    </w:tbl>
    <w:p w:rsidR="00B77C64" w:rsidRPr="00B77C64" w:rsidP="00B77C64" w14:paraId="628E5C3F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B77C64" w:rsidRPr="00B77C64" w:rsidP="00B77C64" w14:paraId="0A75C6D7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7C64" w:rsidRPr="00B77C64" w:rsidP="00B77C64" w14:paraId="5AF2C6CC" w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>Заступник міського голови з питань</w:t>
      </w:r>
    </w:p>
    <w:p w:rsidR="00B77C64" w:rsidRPr="00B77C64" w:rsidP="00B77C64" w14:paraId="2EC162B7" w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64">
        <w:rPr>
          <w:rFonts w:ascii="Times New Roman" w:hAnsi="Times New Roman" w:cs="Times New Roman"/>
          <w:sz w:val="24"/>
          <w:szCs w:val="24"/>
        </w:rPr>
        <w:t>діяльності виконавчих органів ради</w:t>
      </w:r>
      <w:r w:rsidRPr="00B77C6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77C64">
        <w:rPr>
          <w:rFonts w:ascii="Times New Roman" w:hAnsi="Times New Roman" w:cs="Times New Roman"/>
          <w:sz w:val="24"/>
          <w:szCs w:val="24"/>
        </w:rPr>
        <w:tab/>
      </w:r>
      <w:r w:rsidRPr="00B77C64">
        <w:rPr>
          <w:rFonts w:ascii="Times New Roman" w:hAnsi="Times New Roman" w:cs="Times New Roman"/>
          <w:sz w:val="24"/>
          <w:szCs w:val="24"/>
        </w:rPr>
        <w:tab/>
      </w:r>
      <w:r w:rsidRPr="00B77C64">
        <w:rPr>
          <w:rFonts w:ascii="Times New Roman" w:hAnsi="Times New Roman" w:cs="Times New Roman"/>
          <w:sz w:val="24"/>
          <w:szCs w:val="24"/>
        </w:rPr>
        <w:tab/>
        <w:t>Петро БАБИЧ</w:t>
      </w:r>
    </w:p>
    <w:p w:rsidR="00B77C64" w:rsidRPr="00B77C64" w:rsidP="00B77C64" w14:paraId="6359D36F" w14:textId="61F6FA72">
      <w:pPr>
        <w:spacing w:after="0"/>
        <w:rPr>
          <w:rFonts w:ascii="Times New Roman" w:hAnsi="Times New Roman" w:cs="Times New Roman"/>
          <w:sz w:val="24"/>
          <w:szCs w:val="24"/>
        </w:rPr>
      </w:pPr>
    </w:p>
    <w:permEnd w:id="1"/>
    <w:p w:rsidR="004F7CAD" w:rsidRPr="00B77C64" w:rsidP="00B77C64" w14:paraId="5FF0D8BD" w14:textId="7CEDE1D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77C64" w:rsidR="00B77C6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F4C38"/>
    <w:rsid w:val="00784598"/>
    <w:rsid w:val="007C582E"/>
    <w:rsid w:val="0081066D"/>
    <w:rsid w:val="00853C00"/>
    <w:rsid w:val="00893E2E"/>
    <w:rsid w:val="008B6EF2"/>
    <w:rsid w:val="00A84A56"/>
    <w:rsid w:val="00AA02AA"/>
    <w:rsid w:val="00B20C04"/>
    <w:rsid w:val="00B3670E"/>
    <w:rsid w:val="00B77C64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611B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1589</Words>
  <Characters>906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</cp:revision>
  <dcterms:created xsi:type="dcterms:W3CDTF">2024-11-12T09:32:00Z</dcterms:created>
  <dcterms:modified xsi:type="dcterms:W3CDTF">2024-11-12T09:32:00Z</dcterms:modified>
</cp:coreProperties>
</file>