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C01" w:rsidRDefault="00BC479A" w:rsidP="00BC479A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Додаток до пояснювальної</w:t>
      </w:r>
      <w:r w:rsidR="00732962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записки</w:t>
      </w:r>
    </w:p>
    <w:p w:rsidR="00034840" w:rsidRDefault="00034840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34840" w:rsidRDefault="00034840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C479A" w:rsidRDefault="00034840" w:rsidP="0003484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П</w:t>
      </w:r>
      <w:r w:rsidRPr="00034840">
        <w:rPr>
          <w:rFonts w:ascii="Times New Roman" w:eastAsia="Calibri" w:hAnsi="Times New Roman"/>
          <w:sz w:val="28"/>
          <w:szCs w:val="28"/>
          <w:lang w:val="uk-UA" w:eastAsia="en-US"/>
        </w:rPr>
        <w:t>ерелік об’єктів, фінансування яких буде здійснюватися у 202</w:t>
      </w:r>
      <w:r w:rsidR="006C0866">
        <w:rPr>
          <w:rFonts w:ascii="Times New Roman" w:eastAsia="Calibri" w:hAnsi="Times New Roman"/>
          <w:sz w:val="28"/>
          <w:szCs w:val="28"/>
          <w:lang w:val="uk-UA" w:eastAsia="en-US"/>
        </w:rPr>
        <w:t>4</w:t>
      </w:r>
      <w:r w:rsidRPr="0003484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034840" w:rsidRDefault="00034840" w:rsidP="00034840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276"/>
        <w:gridCol w:w="1276"/>
        <w:gridCol w:w="1134"/>
      </w:tblGrid>
      <w:tr w:rsidR="00007BD1" w:rsidRPr="00007BD1" w:rsidTr="00F00A16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007BD1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  <w:p w:rsidR="00007BD1" w:rsidRPr="00007BD1" w:rsidRDefault="00007BD1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D1" w:rsidRPr="00007BD1" w:rsidRDefault="00007BD1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Напрям використання коштів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007BD1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Було</w:t>
            </w:r>
          </w:p>
          <w:p w:rsidR="00007BD1" w:rsidRPr="00007BD1" w:rsidRDefault="00007BD1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Default="00102B36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Зміни</w:t>
            </w:r>
          </w:p>
          <w:p w:rsidR="003A1B03" w:rsidRPr="00007BD1" w:rsidRDefault="003A1B03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007BD1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Стало</w:t>
            </w:r>
            <w:r w:rsidR="008E2BC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, тис. грн.</w:t>
            </w:r>
          </w:p>
        </w:tc>
      </w:tr>
      <w:tr w:rsidR="00296249" w:rsidRPr="00007BD1" w:rsidTr="00F00A16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8E2BC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007BD1" w:rsidRPr="00007BD1" w:rsidTr="00F00A16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007BD1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D1" w:rsidRPr="00007BD1" w:rsidRDefault="00007BD1" w:rsidP="00007BD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«</w:t>
            </w: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конструктивних елементів житлових будинків, </w:t>
            </w:r>
            <w:proofErr w:type="spellStart"/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систем та зовнішніх мереж»: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E711AA" w:rsidP="00007B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D9191E" w:rsidP="008E2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E711AA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1" w:rsidRPr="00007BD1" w:rsidRDefault="00217A27" w:rsidP="008E2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9186,44</w:t>
            </w:r>
            <w:bookmarkStart w:id="0" w:name="_GoBack"/>
            <w:bookmarkEnd w:id="0"/>
          </w:p>
        </w:tc>
      </w:tr>
      <w:tr w:rsidR="00E711AA" w:rsidRPr="00007BD1" w:rsidTr="00F00A16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1471,44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1471,44</w:t>
            </w:r>
          </w:p>
        </w:tc>
      </w:tr>
      <w:tr w:rsidR="00E711AA" w:rsidRPr="00007BD1" w:rsidTr="00F00A16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914,00</w:t>
            </w:r>
          </w:p>
        </w:tc>
      </w:tr>
      <w:tr w:rsidR="00E711AA" w:rsidRPr="00007BD1" w:rsidTr="00F00A16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Підготовка об’єктів до опалювального сезону:</w:t>
            </w:r>
          </w:p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Капітальний ремонт системи газопостачання дахової котельні багатоквартирного будинку №4, по вул. Симоненка Василя, м. Бровари Броварського району Київської області ОСББ «КУПАВА-4»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290,00</w:t>
            </w:r>
          </w:p>
        </w:tc>
      </w:tr>
      <w:tr w:rsidR="00E711AA" w:rsidRPr="00007BD1" w:rsidTr="00F00A1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</w:tr>
      <w:tr w:rsidR="00E711AA" w:rsidRPr="00007BD1" w:rsidTr="00F00A1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</w:tr>
      <w:tr w:rsidR="00E711AA" w:rsidRPr="00007BD1" w:rsidTr="00F00A1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</w:tr>
    </w:tbl>
    <w:p w:rsidR="00140BAC" w:rsidRDefault="00140BAC">
      <w:r>
        <w:br w:type="page"/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276"/>
        <w:gridCol w:w="1276"/>
        <w:gridCol w:w="1134"/>
      </w:tblGrid>
      <w:tr w:rsidR="00296249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296249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49" w:rsidRPr="00007BD1" w:rsidRDefault="00296249" w:rsidP="00296249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Default="00296249" w:rsidP="0029624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Default="00296249" w:rsidP="0029624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49" w:rsidRPr="00007BD1" w:rsidRDefault="00296249" w:rsidP="0029624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E711AA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котельні багатоквартирного будинку по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1048,00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1048,00</w:t>
            </w:r>
          </w:p>
        </w:tc>
      </w:tr>
      <w:tr w:rsidR="00E711AA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підвального приміщення багатоквартирного будинку для використання під найпростіші укриття по вул. Симоненка Василя, 2 в м. Бровари Броварського району Київської області, ОСББ «Купава»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145,00</w:t>
            </w:r>
          </w:p>
        </w:tc>
      </w:tr>
      <w:tr w:rsidR="00E711AA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</w:t>
            </w:r>
            <w:bookmarkStart w:id="1" w:name="_Hlk181887501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теплового пункту багатоквартирного будинку по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21-а в м. Бровари Броварського району Київської області, ОСББ «Юність»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462,00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E711AA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капітальний ремонт ГРЩ-1,4 кВ розташованого в багатоквартирному будинку по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232,00</w:t>
            </w:r>
          </w:p>
        </w:tc>
      </w:tr>
      <w:tr w:rsidR="00E711AA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області, ОСББ «Романтик»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</w:tr>
      <w:tr w:rsidR="00E711AA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700,00</w:t>
            </w:r>
          </w:p>
        </w:tc>
      </w:tr>
      <w:tr w:rsidR="00E711AA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ГРЩ-1,4 кВ розташованого в багатоквартирному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280,00</w:t>
            </w:r>
          </w:p>
        </w:tc>
      </w:tr>
      <w:tr w:rsidR="00E711AA" w:rsidRPr="00007BD1" w:rsidTr="007A2A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улаштування резервної електричної мережі багатоквартирного будинку по вул. Петлюри Симона, 21-б в м. Бровари Броварського району Київської області, ОСББ «Петлюри Симона 21-Б»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136,00</w:t>
            </w:r>
          </w:p>
        </w:tc>
      </w:tr>
      <w:tr w:rsidR="00E711AA" w:rsidRPr="00007BD1" w:rsidTr="00A26EC7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br w:type="page"/>
            </w: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Ремонтні роботи з усунення аварії (капітальний ремонт) пасажирського ліфта, реєстр. № 32355, розташованого у багатоквартирному будинку № 23 по вул. Героїв України в м. Бровари Броварського району Київської області ОСББ «Гагаріна 23 Бровари»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</w:tr>
    </w:tbl>
    <w:p w:rsidR="007A2A91" w:rsidRDefault="007A2A91">
      <w:r>
        <w:br w:type="page"/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276"/>
        <w:gridCol w:w="1276"/>
        <w:gridCol w:w="1134"/>
      </w:tblGrid>
      <w:tr w:rsidR="007A2A91" w:rsidRPr="00007BD1" w:rsidTr="00A26EC7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1" w:rsidRPr="00007BD1" w:rsidRDefault="007A2A91" w:rsidP="007A2A9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91" w:rsidRPr="00007BD1" w:rsidRDefault="007A2A91" w:rsidP="007A2A91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1" w:rsidRPr="00007BD1" w:rsidRDefault="007A2A91" w:rsidP="007A2A9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1" w:rsidRPr="00007BD1" w:rsidRDefault="007A2A91" w:rsidP="007A2A9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1" w:rsidRPr="00007BD1" w:rsidRDefault="007A2A91" w:rsidP="007A2A9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E711AA" w:rsidRPr="00007BD1" w:rsidTr="00A26EC7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Підготовка об’єктів до опалювального сезону: Оптимізація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мереж водопостачання (капітальний ремонт) у багатоквартирних будинках по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6, 6-а в м. Бровари Броварського району Київської області ОСББ «Орбіта-Бровари»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400,00</w:t>
            </w:r>
          </w:p>
        </w:tc>
      </w:tr>
      <w:tr w:rsidR="00E711AA" w:rsidRPr="00007BD1" w:rsidTr="00A26EC7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AA" w:rsidRPr="00007BD1" w:rsidRDefault="00E711AA" w:rsidP="00E711A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B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A" w:rsidRPr="00007BD1" w:rsidRDefault="00E711AA" w:rsidP="00E711A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капітальний ремонт м’якої покрівлі багатоквартирного будинку по </w:t>
            </w:r>
            <w:proofErr w:type="spellStart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 w:rsidRPr="00007B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AA" w:rsidRPr="00007BD1" w:rsidRDefault="00E711AA" w:rsidP="00E711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007BD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90,00</w:t>
            </w:r>
          </w:p>
        </w:tc>
      </w:tr>
    </w:tbl>
    <w:p w:rsidR="00007BD1" w:rsidRDefault="00007BD1" w:rsidP="00034840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7A2A91" w:rsidRPr="007A2A91" w:rsidRDefault="007A2A91" w:rsidP="007A2A9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A2A91">
        <w:rPr>
          <w:rFonts w:ascii="Times New Roman" w:hAnsi="Times New Roman"/>
          <w:sz w:val="26"/>
          <w:szCs w:val="26"/>
          <w:lang w:val="uk-UA"/>
        </w:rPr>
        <w:t>Начальник управління будівництва,</w:t>
      </w:r>
    </w:p>
    <w:p w:rsidR="007A2A91" w:rsidRPr="007A2A91" w:rsidRDefault="007A2A91" w:rsidP="007A2A9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A2A91">
        <w:rPr>
          <w:rFonts w:ascii="Times New Roman" w:hAnsi="Times New Roman"/>
          <w:sz w:val="26"/>
          <w:szCs w:val="26"/>
          <w:lang w:val="uk-UA"/>
        </w:rPr>
        <w:t>житлово-комунального господарства,</w:t>
      </w:r>
    </w:p>
    <w:p w:rsidR="007A2A91" w:rsidRPr="007A2A91" w:rsidRDefault="007A2A91" w:rsidP="007A2A9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A2A91">
        <w:rPr>
          <w:rFonts w:ascii="Times New Roman" w:hAnsi="Times New Roman"/>
          <w:sz w:val="26"/>
          <w:szCs w:val="26"/>
          <w:lang w:val="uk-UA"/>
        </w:rPr>
        <w:t>інфраструктури та транспорту</w:t>
      </w:r>
    </w:p>
    <w:p w:rsidR="007A2A91" w:rsidRPr="007A2A91" w:rsidRDefault="007A2A91" w:rsidP="007A2A9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A2A91">
        <w:rPr>
          <w:rFonts w:ascii="Times New Roman" w:hAnsi="Times New Roman"/>
          <w:sz w:val="26"/>
          <w:szCs w:val="26"/>
          <w:lang w:val="uk-UA"/>
        </w:rPr>
        <w:t>Броварської міської ради</w:t>
      </w:r>
    </w:p>
    <w:p w:rsidR="007A2A91" w:rsidRPr="007A2A91" w:rsidRDefault="007A2A91" w:rsidP="007A2A9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A2A91">
        <w:rPr>
          <w:rFonts w:ascii="Times New Roman" w:hAnsi="Times New Roman"/>
          <w:sz w:val="26"/>
          <w:szCs w:val="26"/>
          <w:lang w:val="uk-UA"/>
        </w:rPr>
        <w:t>Броварського району</w:t>
      </w:r>
    </w:p>
    <w:p w:rsidR="007A2A91" w:rsidRPr="007A2A91" w:rsidRDefault="007A2A91" w:rsidP="007A2A91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7A2A91">
        <w:rPr>
          <w:rFonts w:ascii="Times New Roman" w:hAnsi="Times New Roman"/>
          <w:sz w:val="26"/>
          <w:szCs w:val="26"/>
          <w:lang w:val="uk-UA"/>
        </w:rPr>
        <w:t>Київської області</w:t>
      </w:r>
      <w:r w:rsidRPr="007A2A91">
        <w:rPr>
          <w:rFonts w:ascii="Times New Roman" w:hAnsi="Times New Roman"/>
          <w:sz w:val="26"/>
          <w:szCs w:val="26"/>
          <w:lang w:val="uk-UA"/>
        </w:rPr>
        <w:tab/>
      </w:r>
      <w:r w:rsidRPr="007A2A91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Pr="007A2A91">
        <w:rPr>
          <w:rFonts w:ascii="Times New Roman" w:hAnsi="Times New Roman"/>
          <w:sz w:val="26"/>
          <w:szCs w:val="26"/>
          <w:lang w:val="uk-UA"/>
        </w:rPr>
        <w:t>Світлана</w:t>
      </w:r>
      <w:r w:rsidRPr="007A2A91">
        <w:rPr>
          <w:rFonts w:ascii="Times New Roman" w:hAnsi="Times New Roman"/>
          <w:sz w:val="26"/>
          <w:szCs w:val="26"/>
        </w:rPr>
        <w:t xml:space="preserve"> РЕШЕТОВ</w:t>
      </w:r>
      <w:r>
        <w:rPr>
          <w:rFonts w:ascii="Times New Roman" w:hAnsi="Times New Roman"/>
          <w:sz w:val="26"/>
          <w:szCs w:val="26"/>
          <w:lang w:val="uk-UA"/>
        </w:rPr>
        <w:t>А</w:t>
      </w:r>
    </w:p>
    <w:sectPr w:rsidR="007A2A91" w:rsidRPr="007A2A91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2A214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9F5567"/>
    <w:multiLevelType w:val="hybridMultilevel"/>
    <w:tmpl w:val="5358A7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01"/>
    <w:rsid w:val="00007BD1"/>
    <w:rsid w:val="000106BF"/>
    <w:rsid w:val="00034840"/>
    <w:rsid w:val="00062E86"/>
    <w:rsid w:val="00066235"/>
    <w:rsid w:val="00095512"/>
    <w:rsid w:val="000B5363"/>
    <w:rsid w:val="0010271F"/>
    <w:rsid w:val="00102B36"/>
    <w:rsid w:val="00134B69"/>
    <w:rsid w:val="00140BAC"/>
    <w:rsid w:val="001B2A93"/>
    <w:rsid w:val="001C4606"/>
    <w:rsid w:val="001C7A78"/>
    <w:rsid w:val="0021155A"/>
    <w:rsid w:val="00217A27"/>
    <w:rsid w:val="002846E2"/>
    <w:rsid w:val="00296249"/>
    <w:rsid w:val="00301889"/>
    <w:rsid w:val="003A1B03"/>
    <w:rsid w:val="00425FBB"/>
    <w:rsid w:val="004D2740"/>
    <w:rsid w:val="00505219"/>
    <w:rsid w:val="00514FCC"/>
    <w:rsid w:val="005272E6"/>
    <w:rsid w:val="005866F9"/>
    <w:rsid w:val="005B0641"/>
    <w:rsid w:val="005D3352"/>
    <w:rsid w:val="005E3F4D"/>
    <w:rsid w:val="006A7A7C"/>
    <w:rsid w:val="006B2AA6"/>
    <w:rsid w:val="006C0866"/>
    <w:rsid w:val="006E6C51"/>
    <w:rsid w:val="00732962"/>
    <w:rsid w:val="00772DD5"/>
    <w:rsid w:val="007A2A91"/>
    <w:rsid w:val="007D2BDA"/>
    <w:rsid w:val="007D4068"/>
    <w:rsid w:val="007F73B5"/>
    <w:rsid w:val="008469E4"/>
    <w:rsid w:val="0089433C"/>
    <w:rsid w:val="008B2C01"/>
    <w:rsid w:val="008E2BCA"/>
    <w:rsid w:val="00934085"/>
    <w:rsid w:val="00981744"/>
    <w:rsid w:val="00995E97"/>
    <w:rsid w:val="009B62E6"/>
    <w:rsid w:val="00A26EC7"/>
    <w:rsid w:val="00A36F27"/>
    <w:rsid w:val="00AE1F34"/>
    <w:rsid w:val="00AE235F"/>
    <w:rsid w:val="00B2218A"/>
    <w:rsid w:val="00B57F64"/>
    <w:rsid w:val="00BC479A"/>
    <w:rsid w:val="00C64F94"/>
    <w:rsid w:val="00CA2DB4"/>
    <w:rsid w:val="00D25918"/>
    <w:rsid w:val="00D5429F"/>
    <w:rsid w:val="00D9191E"/>
    <w:rsid w:val="00DB75A2"/>
    <w:rsid w:val="00DE6F45"/>
    <w:rsid w:val="00E3752D"/>
    <w:rsid w:val="00E711AA"/>
    <w:rsid w:val="00E757E9"/>
    <w:rsid w:val="00F00A16"/>
    <w:rsid w:val="00F0187B"/>
    <w:rsid w:val="00F31AB0"/>
    <w:rsid w:val="00F67687"/>
    <w:rsid w:val="00F76012"/>
    <w:rsid w:val="00F8214D"/>
    <w:rsid w:val="00F93629"/>
    <w:rsid w:val="00FA1226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FD41"/>
  <w15:docId w15:val="{27DCA2B4-F096-4973-94E3-22E27673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47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3208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2024-10-09T07:53:00Z</cp:lastPrinted>
  <dcterms:created xsi:type="dcterms:W3CDTF">2024-11-07T13:59:00Z</dcterms:created>
  <dcterms:modified xsi:type="dcterms:W3CDTF">2024-11-07T14:15:00Z</dcterms:modified>
</cp:coreProperties>
</file>