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661D2" w14:textId="77777777" w:rsidR="00B436AF" w:rsidRDefault="00B436AF" w:rsidP="00B436AF">
      <w:pPr>
        <w:pStyle w:val="11"/>
        <w:keepNext/>
        <w:keepLines/>
        <w:shd w:val="clear" w:color="auto" w:fill="auto"/>
        <w:ind w:firstLine="0"/>
        <w:jc w:val="center"/>
      </w:pPr>
    </w:p>
    <w:p w14:paraId="6D138011" w14:textId="77777777" w:rsidR="00B436AF" w:rsidRPr="00B436AF" w:rsidRDefault="00B436AF" w:rsidP="00B436AF">
      <w:pPr>
        <w:pStyle w:val="11"/>
        <w:keepNext/>
        <w:keepLines/>
        <w:shd w:val="clear" w:color="auto" w:fill="auto"/>
        <w:ind w:firstLine="0"/>
        <w:jc w:val="center"/>
      </w:pPr>
      <w:r w:rsidRPr="00B436AF">
        <w:t>Пояснювальна записка</w:t>
      </w:r>
    </w:p>
    <w:p w14:paraId="2024F0A8" w14:textId="77777777" w:rsidR="00B436AF" w:rsidRPr="00B436AF" w:rsidRDefault="00B436AF" w:rsidP="00B436A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36AF">
        <w:rPr>
          <w:rFonts w:ascii="Times New Roman" w:hAnsi="Times New Roman" w:cs="Times New Roman"/>
          <w:b/>
          <w:bCs/>
          <w:sz w:val="26"/>
          <w:szCs w:val="26"/>
        </w:rPr>
        <w:t xml:space="preserve">до проєкту рішення «Про затвердження Положення про управління з питань комунальної  власності та житла Броварської міської ради </w:t>
      </w:r>
    </w:p>
    <w:p w14:paraId="443126D6" w14:textId="77777777" w:rsidR="00B436AF" w:rsidRPr="00B436AF" w:rsidRDefault="00B436AF" w:rsidP="00B436A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36AF">
        <w:rPr>
          <w:rFonts w:ascii="Times New Roman" w:hAnsi="Times New Roman" w:cs="Times New Roman"/>
          <w:b/>
          <w:bCs/>
          <w:sz w:val="26"/>
          <w:szCs w:val="26"/>
        </w:rPr>
        <w:t>Броварського району Київської області в новій редакції»</w:t>
      </w:r>
    </w:p>
    <w:p w14:paraId="2CABB65C" w14:textId="77777777" w:rsidR="00B436AF" w:rsidRPr="00B436AF" w:rsidRDefault="00B436AF" w:rsidP="00B436AF">
      <w:pPr>
        <w:pStyle w:val="1"/>
        <w:shd w:val="clear" w:color="auto" w:fill="auto"/>
        <w:spacing w:after="0"/>
        <w:ind w:left="540" w:firstLine="20"/>
        <w:jc w:val="both"/>
      </w:pPr>
    </w:p>
    <w:p w14:paraId="527FC05C" w14:textId="77777777" w:rsidR="00B436AF" w:rsidRPr="00B436AF" w:rsidRDefault="00B436AF" w:rsidP="00B436AF">
      <w:pPr>
        <w:pStyle w:val="1"/>
        <w:shd w:val="clear" w:color="auto" w:fill="auto"/>
        <w:spacing w:after="0"/>
        <w:jc w:val="both"/>
      </w:pPr>
      <w:r w:rsidRPr="00B436AF"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0A037A91" w14:textId="77777777" w:rsidR="00B436AF" w:rsidRPr="00B436AF" w:rsidRDefault="00B436AF" w:rsidP="00B436AF">
      <w:pPr>
        <w:pStyle w:val="1"/>
        <w:shd w:val="clear" w:color="auto" w:fill="auto"/>
        <w:spacing w:after="0"/>
        <w:jc w:val="both"/>
      </w:pPr>
    </w:p>
    <w:p w14:paraId="4281CACB" w14:textId="77777777" w:rsidR="00B436AF" w:rsidRPr="00B436AF" w:rsidRDefault="00B436AF" w:rsidP="00B436AF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900"/>
        </w:tabs>
        <w:ind w:firstLine="540"/>
      </w:pPr>
      <w:bookmarkStart w:id="0" w:name="bookmark2"/>
      <w:bookmarkStart w:id="1" w:name="bookmark3"/>
      <w:r w:rsidRPr="00B436AF">
        <w:t>Обґрунтування необхідності прийняття рішення</w:t>
      </w:r>
      <w:bookmarkEnd w:id="0"/>
      <w:bookmarkEnd w:id="1"/>
    </w:p>
    <w:p w14:paraId="084D977B" w14:textId="77777777" w:rsidR="00B436AF" w:rsidRPr="00B436AF" w:rsidRDefault="00B436AF" w:rsidP="00B436AF">
      <w:pPr>
        <w:jc w:val="both"/>
        <w:rPr>
          <w:rFonts w:ascii="Times New Roman" w:hAnsi="Times New Roman" w:cs="Times New Roman"/>
          <w:sz w:val="26"/>
          <w:szCs w:val="26"/>
        </w:rPr>
      </w:pPr>
      <w:r w:rsidRPr="00B436AF">
        <w:rPr>
          <w:rFonts w:ascii="Times New Roman" w:hAnsi="Times New Roman" w:cs="Times New Roman"/>
          <w:sz w:val="26"/>
          <w:szCs w:val="26"/>
        </w:rPr>
        <w:t xml:space="preserve">У зв’язку з необхідністю приведення Положення про </w:t>
      </w:r>
      <w:r w:rsidRPr="00B436AF">
        <w:rPr>
          <w:rFonts w:ascii="Times New Roman" w:hAnsi="Times New Roman" w:cs="Times New Roman"/>
          <w:bCs/>
          <w:sz w:val="26"/>
          <w:szCs w:val="26"/>
        </w:rPr>
        <w:t>управління з питань комунальної  власності та житла Броварської міської ради Броварського району Київської області в новій редакції</w:t>
      </w:r>
      <w:r w:rsidRPr="00B436AF">
        <w:rPr>
          <w:sz w:val="26"/>
          <w:szCs w:val="26"/>
        </w:rPr>
        <w:t xml:space="preserve"> </w:t>
      </w:r>
      <w:r w:rsidRPr="00B436AF">
        <w:rPr>
          <w:rFonts w:ascii="Times New Roman" w:hAnsi="Times New Roman" w:cs="Times New Roman"/>
          <w:sz w:val="26"/>
          <w:szCs w:val="26"/>
        </w:rPr>
        <w:t xml:space="preserve">у відповідність до ч.3 ст.26 Бюджетного кодексу України, необхідно прийняти рішення «Про затвердження Положення про </w:t>
      </w:r>
      <w:r w:rsidRPr="00B436AF">
        <w:rPr>
          <w:rFonts w:ascii="Times New Roman" w:hAnsi="Times New Roman" w:cs="Times New Roman"/>
          <w:bCs/>
          <w:sz w:val="26"/>
          <w:szCs w:val="26"/>
        </w:rPr>
        <w:t>управління з питань комунальної  власності та житла Броварської міської ради Броварського району Київської області в новій редакції</w:t>
      </w:r>
      <w:r w:rsidRPr="00B436AF">
        <w:rPr>
          <w:rFonts w:ascii="Times New Roman" w:hAnsi="Times New Roman" w:cs="Times New Roman"/>
          <w:sz w:val="26"/>
          <w:szCs w:val="26"/>
        </w:rPr>
        <w:t xml:space="preserve"> в новій редакції», де передбачити наділення керівника управління повноваженнями організовувати та забезпечувати здійснення в управлінні внутрішнього контролю для забезпечення дотримання законності та ефективності використання бюджетних коштів та передбачити функцію контролю оплати праці керівником та/або заступником Управління.</w:t>
      </w:r>
    </w:p>
    <w:p w14:paraId="23B8F2F9" w14:textId="77777777" w:rsidR="00B436AF" w:rsidRPr="00B436AF" w:rsidRDefault="00B436AF" w:rsidP="00B436AF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900"/>
        </w:tabs>
        <w:ind w:firstLine="540"/>
      </w:pPr>
      <w:bookmarkStart w:id="2" w:name="bookmark4"/>
      <w:bookmarkStart w:id="3" w:name="bookmark5"/>
      <w:r w:rsidRPr="00B436AF">
        <w:t>Мета і шляхи її досягнення</w:t>
      </w:r>
      <w:bookmarkEnd w:id="2"/>
      <w:bookmarkEnd w:id="3"/>
      <w:r w:rsidRPr="00B436AF">
        <w:t xml:space="preserve"> </w:t>
      </w:r>
    </w:p>
    <w:p w14:paraId="094DF129" w14:textId="77777777" w:rsidR="00B436AF" w:rsidRPr="00B436AF" w:rsidRDefault="00B436AF" w:rsidP="00B436AF">
      <w:pPr>
        <w:jc w:val="both"/>
        <w:rPr>
          <w:sz w:val="26"/>
          <w:szCs w:val="26"/>
        </w:rPr>
      </w:pPr>
      <w:r w:rsidRPr="00B436AF">
        <w:rPr>
          <w:rFonts w:ascii="Times New Roman" w:hAnsi="Times New Roman" w:cs="Times New Roman"/>
          <w:sz w:val="26"/>
          <w:szCs w:val="26"/>
        </w:rPr>
        <w:t xml:space="preserve">Приведення Положення про </w:t>
      </w:r>
      <w:r w:rsidRPr="00B436AF">
        <w:rPr>
          <w:rFonts w:ascii="Times New Roman" w:hAnsi="Times New Roman" w:cs="Times New Roman"/>
          <w:bCs/>
          <w:sz w:val="26"/>
          <w:szCs w:val="26"/>
        </w:rPr>
        <w:t xml:space="preserve">управління з питань комунальної  власності та житла Броварської міської ради Броварського району Київської області </w:t>
      </w:r>
      <w:r w:rsidRPr="00B436AF">
        <w:rPr>
          <w:rFonts w:ascii="Times New Roman" w:hAnsi="Times New Roman" w:cs="Times New Roman"/>
          <w:sz w:val="26"/>
          <w:szCs w:val="26"/>
        </w:rPr>
        <w:t xml:space="preserve">у відповідність до ч.3 ст.26 Бюджетного кодексу України, шляхом внесення змін в рішення Броварської міської ради Броварського району Київської області від 04.03.2021 № 23-03-08 «Про затвердження Положення про </w:t>
      </w:r>
      <w:r w:rsidRPr="00B436AF">
        <w:rPr>
          <w:rFonts w:ascii="Times New Roman" w:hAnsi="Times New Roman" w:cs="Times New Roman"/>
          <w:bCs/>
          <w:sz w:val="26"/>
          <w:szCs w:val="26"/>
        </w:rPr>
        <w:t>управління з питань комунальної  власності та житла Броварської міської ради Броварського району Київської області в новій редакції</w:t>
      </w:r>
      <w:r w:rsidRPr="00B436AF">
        <w:rPr>
          <w:rFonts w:ascii="Times New Roman" w:hAnsi="Times New Roman" w:cs="Times New Roman"/>
          <w:sz w:val="26"/>
          <w:szCs w:val="26"/>
        </w:rPr>
        <w:t>».</w:t>
      </w:r>
      <w:r w:rsidRPr="00B436AF">
        <w:rPr>
          <w:sz w:val="26"/>
          <w:szCs w:val="26"/>
        </w:rPr>
        <w:t xml:space="preserve"> </w:t>
      </w:r>
    </w:p>
    <w:p w14:paraId="0E2955F0" w14:textId="77777777" w:rsidR="00B436AF" w:rsidRPr="00B436AF" w:rsidRDefault="00B436AF" w:rsidP="00B436AF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018"/>
        </w:tabs>
        <w:ind w:firstLine="700"/>
      </w:pPr>
      <w:bookmarkStart w:id="4" w:name="bookmark6"/>
      <w:bookmarkStart w:id="5" w:name="bookmark7"/>
      <w:r w:rsidRPr="00B436AF">
        <w:t>Правові аспекти</w:t>
      </w:r>
      <w:bookmarkEnd w:id="4"/>
      <w:bookmarkEnd w:id="5"/>
    </w:p>
    <w:p w14:paraId="62D299D3" w14:textId="77777777" w:rsidR="00B436AF" w:rsidRPr="00B436AF" w:rsidRDefault="00B436AF" w:rsidP="00B436AF">
      <w:pPr>
        <w:pStyle w:val="1"/>
        <w:shd w:val="clear" w:color="auto" w:fill="auto"/>
        <w:spacing w:after="0"/>
        <w:jc w:val="both"/>
      </w:pPr>
      <w:r w:rsidRPr="00B436AF">
        <w:t>Питання, що відносяться до предмету правового регулювання проєкту рішення Броварської міської ради Броварського району Київської області, регулюються Конституцією України, Законом України «Про місцеве самоврядування в Україні», ч. 3 ст.26 Бюджетного кодексу України.</w:t>
      </w:r>
    </w:p>
    <w:p w14:paraId="446411FD" w14:textId="77777777" w:rsidR="00B436AF" w:rsidRPr="00B436AF" w:rsidRDefault="00B436AF" w:rsidP="00B436AF">
      <w:pPr>
        <w:pStyle w:val="1"/>
        <w:shd w:val="clear" w:color="auto" w:fill="auto"/>
        <w:spacing w:after="0"/>
        <w:jc w:val="both"/>
      </w:pPr>
    </w:p>
    <w:p w14:paraId="4E12E4AF" w14:textId="77777777" w:rsidR="00B436AF" w:rsidRPr="00B436AF" w:rsidRDefault="00B436AF" w:rsidP="00B436AF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018"/>
        </w:tabs>
        <w:ind w:firstLine="700"/>
      </w:pPr>
      <w:bookmarkStart w:id="6" w:name="bookmark8"/>
      <w:bookmarkStart w:id="7" w:name="bookmark9"/>
      <w:r w:rsidRPr="00B436AF">
        <w:t>Фінансово-економічне обґрунтування</w:t>
      </w:r>
      <w:bookmarkEnd w:id="6"/>
      <w:bookmarkEnd w:id="7"/>
    </w:p>
    <w:p w14:paraId="45DBFC3E" w14:textId="77777777" w:rsidR="00B436AF" w:rsidRPr="00B436AF" w:rsidRDefault="00B436AF" w:rsidP="00B436AF">
      <w:pPr>
        <w:pStyle w:val="1"/>
        <w:shd w:val="clear" w:color="auto" w:fill="auto"/>
        <w:spacing w:after="0"/>
      </w:pPr>
      <w:r w:rsidRPr="00B436AF">
        <w:t>Прийняття даного рішення фінансування з бюджету не потребує.</w:t>
      </w:r>
    </w:p>
    <w:p w14:paraId="2368BB3B" w14:textId="77777777" w:rsidR="00B436AF" w:rsidRPr="00B436AF" w:rsidRDefault="00B436AF" w:rsidP="00B436AF">
      <w:pPr>
        <w:pStyle w:val="1"/>
        <w:shd w:val="clear" w:color="auto" w:fill="auto"/>
        <w:spacing w:after="0"/>
      </w:pPr>
    </w:p>
    <w:p w14:paraId="03E37EB5" w14:textId="77777777" w:rsidR="00B436AF" w:rsidRPr="00B436AF" w:rsidRDefault="00B436AF" w:rsidP="00B436AF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018"/>
        </w:tabs>
        <w:ind w:firstLine="700"/>
      </w:pPr>
      <w:bookmarkStart w:id="8" w:name="bookmark10"/>
      <w:bookmarkStart w:id="9" w:name="bookmark11"/>
      <w:r w:rsidRPr="00B436AF">
        <w:t>Прогноз результатів</w:t>
      </w:r>
      <w:bookmarkEnd w:id="8"/>
      <w:bookmarkEnd w:id="9"/>
    </w:p>
    <w:p w14:paraId="4980A90A" w14:textId="77777777" w:rsidR="00B436AF" w:rsidRPr="00B436AF" w:rsidRDefault="00B436AF" w:rsidP="00B436AF">
      <w:pPr>
        <w:jc w:val="both"/>
        <w:rPr>
          <w:rFonts w:ascii="Times New Roman" w:hAnsi="Times New Roman" w:cs="Times New Roman"/>
          <w:sz w:val="26"/>
          <w:szCs w:val="26"/>
        </w:rPr>
      </w:pPr>
      <w:r w:rsidRPr="00B436AF">
        <w:rPr>
          <w:rFonts w:ascii="Times New Roman" w:hAnsi="Times New Roman" w:cs="Times New Roman"/>
          <w:sz w:val="26"/>
          <w:szCs w:val="26"/>
        </w:rPr>
        <w:t xml:space="preserve">Приведення Положення про </w:t>
      </w:r>
      <w:r w:rsidRPr="00B436AF">
        <w:rPr>
          <w:rFonts w:ascii="Times New Roman" w:hAnsi="Times New Roman" w:cs="Times New Roman"/>
          <w:bCs/>
          <w:sz w:val="26"/>
          <w:szCs w:val="26"/>
        </w:rPr>
        <w:t xml:space="preserve">управління з питань комунальної  власності та житла Броварської міської ради Броварського району Київської області </w:t>
      </w:r>
      <w:r w:rsidRPr="00B436AF">
        <w:rPr>
          <w:rFonts w:ascii="Times New Roman" w:hAnsi="Times New Roman" w:cs="Times New Roman"/>
          <w:sz w:val="26"/>
          <w:szCs w:val="26"/>
        </w:rPr>
        <w:t>у відповідність до вимог чинного законодавства.</w:t>
      </w:r>
    </w:p>
    <w:p w14:paraId="67E1C2D1" w14:textId="77777777" w:rsidR="00B436AF" w:rsidRPr="00B436AF" w:rsidRDefault="00B436AF" w:rsidP="00B436AF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018"/>
        </w:tabs>
        <w:ind w:firstLine="700"/>
      </w:pPr>
      <w:bookmarkStart w:id="10" w:name="bookmark12"/>
      <w:bookmarkStart w:id="11" w:name="bookmark13"/>
      <w:r w:rsidRPr="00B436AF">
        <w:t>Суб’єкт подання проєкту рішення</w:t>
      </w:r>
      <w:bookmarkEnd w:id="10"/>
      <w:bookmarkEnd w:id="11"/>
    </w:p>
    <w:p w14:paraId="5AFBB220" w14:textId="77777777" w:rsidR="00B436AF" w:rsidRPr="00B436AF" w:rsidRDefault="00B436AF" w:rsidP="00B436AF">
      <w:pPr>
        <w:pStyle w:val="1"/>
        <w:shd w:val="clear" w:color="auto" w:fill="auto"/>
        <w:spacing w:after="0"/>
        <w:jc w:val="both"/>
      </w:pPr>
      <w:r w:rsidRPr="00B436AF">
        <w:rPr>
          <w:b/>
          <w:bCs/>
        </w:rPr>
        <w:t xml:space="preserve">Доповідач: </w:t>
      </w:r>
      <w:r w:rsidRPr="00B436AF">
        <w:t xml:space="preserve">начальник управління з питань комунальної власності та житла Броварської міської ради Броварського району Київської області – Ірина ЮЩЕНКО. </w:t>
      </w:r>
    </w:p>
    <w:p w14:paraId="04ED6C8A" w14:textId="77777777" w:rsidR="00B436AF" w:rsidRPr="00B436AF" w:rsidRDefault="00B436AF" w:rsidP="00B436AF">
      <w:pPr>
        <w:pStyle w:val="1"/>
        <w:shd w:val="clear" w:color="auto" w:fill="auto"/>
        <w:spacing w:after="0"/>
        <w:jc w:val="both"/>
      </w:pPr>
    </w:p>
    <w:p w14:paraId="2369A7BA" w14:textId="77777777" w:rsidR="00B436AF" w:rsidRPr="00B436AF" w:rsidRDefault="00B436AF" w:rsidP="00B436AF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after="0"/>
        <w:ind w:firstLine="708"/>
        <w:jc w:val="both"/>
      </w:pPr>
      <w:r w:rsidRPr="00B436AF">
        <w:rPr>
          <w:b/>
          <w:bCs/>
        </w:rPr>
        <w:lastRenderedPageBreak/>
        <w:t>Відповідальний за підготовку проєкту :</w:t>
      </w:r>
      <w:r w:rsidRPr="00B436AF">
        <w:t xml:space="preserve"> 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275449E3" w14:textId="77777777" w:rsidR="00B436AF" w:rsidRPr="00B436AF" w:rsidRDefault="00B436AF" w:rsidP="00B436AF">
      <w:pPr>
        <w:pStyle w:val="1"/>
        <w:shd w:val="clear" w:color="auto" w:fill="auto"/>
        <w:spacing w:after="0"/>
        <w:jc w:val="both"/>
      </w:pPr>
    </w:p>
    <w:p w14:paraId="67A34F98" w14:textId="77777777" w:rsidR="00B436AF" w:rsidRPr="00B436AF" w:rsidRDefault="00B436AF" w:rsidP="00B436AF">
      <w:pPr>
        <w:pStyle w:val="1"/>
        <w:shd w:val="clear" w:color="auto" w:fill="auto"/>
        <w:spacing w:after="0"/>
        <w:ind w:firstLine="709"/>
        <w:jc w:val="both"/>
        <w:rPr>
          <w:b/>
          <w:bCs/>
        </w:rPr>
      </w:pPr>
      <w:r w:rsidRPr="00B436AF">
        <w:rPr>
          <w:b/>
          <w:bCs/>
        </w:rPr>
        <w:t xml:space="preserve">8. Порівняльна таблиця: </w:t>
      </w:r>
    </w:p>
    <w:p w14:paraId="7F317B04" w14:textId="77777777" w:rsidR="00B436AF" w:rsidRPr="00B436AF" w:rsidRDefault="00B436AF" w:rsidP="00B436AF">
      <w:pPr>
        <w:pStyle w:val="1"/>
        <w:shd w:val="clear" w:color="auto" w:fill="auto"/>
        <w:spacing w:after="0"/>
        <w:ind w:firstLine="709"/>
        <w:jc w:val="both"/>
        <w:rPr>
          <w:b/>
          <w:bCs/>
        </w:rPr>
      </w:pPr>
    </w:p>
    <w:p w14:paraId="284951E0" w14:textId="77777777" w:rsidR="00B436AF" w:rsidRPr="00B436AF" w:rsidRDefault="00B436AF" w:rsidP="00B436AF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436AF">
        <w:rPr>
          <w:rFonts w:ascii="Times New Roman" w:hAnsi="Times New Roman" w:cs="Times New Roman"/>
          <w:sz w:val="26"/>
          <w:szCs w:val="26"/>
        </w:rPr>
        <w:t>Порівняльна таблиця змін до рішення Броварської міської ради Броварського району Київської області «</w:t>
      </w:r>
      <w:r w:rsidRPr="00B436AF">
        <w:rPr>
          <w:rFonts w:ascii="Times New Roman" w:hAnsi="Times New Roman" w:cs="Times New Roman"/>
          <w:bCs/>
          <w:sz w:val="26"/>
          <w:szCs w:val="26"/>
        </w:rPr>
        <w:t>Про затвердження Положення про управління з питань комунальної  власності та житла Броварської міської ради Броварського району Київської області в новій редакції</w:t>
      </w:r>
      <w:r w:rsidRPr="00B436AF">
        <w:rPr>
          <w:rFonts w:ascii="Times New Roman" w:hAnsi="Times New Roman" w:cs="Times New Roman"/>
          <w:sz w:val="26"/>
          <w:szCs w:val="26"/>
        </w:rPr>
        <w:t>»</w:t>
      </w: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B436AF" w14:paraId="150E439B" w14:textId="77777777" w:rsidTr="00947E5B">
        <w:trPr>
          <w:trHeight w:val="727"/>
        </w:trPr>
        <w:tc>
          <w:tcPr>
            <w:tcW w:w="4531" w:type="dxa"/>
          </w:tcPr>
          <w:p w14:paraId="1FD6B6F3" w14:textId="77777777" w:rsidR="00B436AF" w:rsidRDefault="00B436AF" w:rsidP="00947E5B">
            <w:pPr>
              <w:pStyle w:val="1"/>
              <w:shd w:val="clear" w:color="auto" w:fill="auto"/>
              <w:spacing w:after="0"/>
              <w:jc w:val="center"/>
            </w:pPr>
            <w:r>
              <w:t>Стара редакція</w:t>
            </w:r>
          </w:p>
        </w:tc>
        <w:tc>
          <w:tcPr>
            <w:tcW w:w="4536" w:type="dxa"/>
          </w:tcPr>
          <w:p w14:paraId="0B354114" w14:textId="77777777" w:rsidR="00B436AF" w:rsidRDefault="00B436AF" w:rsidP="00947E5B">
            <w:pPr>
              <w:pStyle w:val="1"/>
              <w:shd w:val="clear" w:color="auto" w:fill="auto"/>
              <w:spacing w:after="0"/>
              <w:jc w:val="center"/>
            </w:pPr>
            <w:r>
              <w:t>Нова редакція</w:t>
            </w:r>
          </w:p>
        </w:tc>
      </w:tr>
      <w:tr w:rsidR="00B436AF" w14:paraId="79107976" w14:textId="77777777" w:rsidTr="00947E5B">
        <w:tc>
          <w:tcPr>
            <w:tcW w:w="4531" w:type="dxa"/>
          </w:tcPr>
          <w:p w14:paraId="5F4452A5" w14:textId="77777777" w:rsidR="00B436AF" w:rsidRDefault="00B436AF" w:rsidP="00947E5B">
            <w:pPr>
              <w:pStyle w:val="1"/>
              <w:shd w:val="clear" w:color="auto" w:fill="auto"/>
              <w:spacing w:after="0"/>
              <w:jc w:val="center"/>
            </w:pPr>
            <w:r>
              <w:t>1</w:t>
            </w:r>
          </w:p>
        </w:tc>
        <w:tc>
          <w:tcPr>
            <w:tcW w:w="4536" w:type="dxa"/>
          </w:tcPr>
          <w:p w14:paraId="5B236CC4" w14:textId="77777777" w:rsidR="00B436AF" w:rsidRDefault="00B436AF" w:rsidP="00947E5B">
            <w:pPr>
              <w:pStyle w:val="1"/>
              <w:shd w:val="clear" w:color="auto" w:fill="auto"/>
              <w:spacing w:after="0"/>
              <w:jc w:val="center"/>
            </w:pPr>
            <w:r>
              <w:t>2</w:t>
            </w:r>
          </w:p>
        </w:tc>
      </w:tr>
      <w:tr w:rsidR="00B436AF" w14:paraId="43CB0BB8" w14:textId="77777777" w:rsidTr="00947E5B">
        <w:tc>
          <w:tcPr>
            <w:tcW w:w="4531" w:type="dxa"/>
          </w:tcPr>
          <w:p w14:paraId="0810910B" w14:textId="77777777" w:rsidR="00B436AF" w:rsidRPr="0013099B" w:rsidRDefault="00B436AF" w:rsidP="00947E5B">
            <w:pPr>
              <w:pStyle w:val="12"/>
              <w:shd w:val="clear" w:color="auto" w:fill="auto"/>
              <w:tabs>
                <w:tab w:val="left" w:pos="1134"/>
              </w:tabs>
              <w:ind w:firstLine="30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5.5. </w:t>
            </w:r>
            <w:r w:rsidRPr="0013099B">
              <w:rPr>
                <w:sz w:val="26"/>
                <w:szCs w:val="26"/>
              </w:rPr>
              <w:t>Начальник управління з питань комунальної власності та житла міської ради:</w:t>
            </w:r>
          </w:p>
          <w:p w14:paraId="7E98F922" w14:textId="77777777" w:rsidR="00B436AF" w:rsidRPr="0013099B" w:rsidRDefault="00B436AF" w:rsidP="00947E5B">
            <w:pPr>
              <w:pStyle w:val="12"/>
              <w:shd w:val="clear" w:color="auto" w:fill="auto"/>
              <w:tabs>
                <w:tab w:val="left" w:pos="567"/>
                <w:tab w:val="left" w:pos="1014"/>
              </w:tabs>
              <w:ind w:firstLine="306"/>
              <w:jc w:val="both"/>
              <w:rPr>
                <w:sz w:val="26"/>
                <w:szCs w:val="26"/>
              </w:rPr>
            </w:pPr>
            <w:r w:rsidRPr="0013099B">
              <w:rPr>
                <w:sz w:val="26"/>
                <w:szCs w:val="26"/>
              </w:rPr>
              <w:t>5.5.1.здійснює керівництво діяльністю Управління, несе персональну відповідальність за якісне виконання покладених на Управління завдань;</w:t>
            </w:r>
          </w:p>
          <w:p w14:paraId="4D9A78A6" w14:textId="77777777" w:rsidR="00B436AF" w:rsidRPr="0013099B" w:rsidRDefault="00B436AF" w:rsidP="00947E5B">
            <w:pPr>
              <w:pStyle w:val="12"/>
              <w:shd w:val="clear" w:color="auto" w:fill="auto"/>
              <w:ind w:firstLine="306"/>
              <w:jc w:val="both"/>
              <w:rPr>
                <w:sz w:val="26"/>
                <w:szCs w:val="26"/>
              </w:rPr>
            </w:pPr>
            <w:r w:rsidRPr="0013099B">
              <w:rPr>
                <w:sz w:val="26"/>
                <w:szCs w:val="26"/>
              </w:rPr>
              <w:t>5.5.2.формує плани роботи Управління, організовує й контролює процес їх виконання;</w:t>
            </w:r>
          </w:p>
          <w:p w14:paraId="3A135657" w14:textId="77777777" w:rsidR="00B436AF" w:rsidRPr="0013099B" w:rsidRDefault="00B436AF" w:rsidP="00B436AF">
            <w:pPr>
              <w:pStyle w:val="12"/>
              <w:numPr>
                <w:ilvl w:val="0"/>
                <w:numId w:val="3"/>
              </w:numPr>
              <w:shd w:val="clear" w:color="auto" w:fill="auto"/>
              <w:tabs>
                <w:tab w:val="left" w:pos="1014"/>
              </w:tabs>
              <w:ind w:firstLine="306"/>
              <w:jc w:val="both"/>
              <w:rPr>
                <w:sz w:val="26"/>
                <w:szCs w:val="26"/>
              </w:rPr>
            </w:pPr>
            <w:r w:rsidRPr="0013099B">
              <w:rPr>
                <w:sz w:val="26"/>
                <w:szCs w:val="26"/>
              </w:rPr>
              <w:t>організовує підготовку проектів рішень міської ради та її виконавчого і комітету, розпоряджень міського голови з питань, віднесених до компетенції  Управління;</w:t>
            </w:r>
          </w:p>
          <w:p w14:paraId="12E41FE0" w14:textId="77777777" w:rsidR="00B436AF" w:rsidRPr="0013099B" w:rsidRDefault="00B436AF" w:rsidP="00B436AF">
            <w:pPr>
              <w:pStyle w:val="12"/>
              <w:numPr>
                <w:ilvl w:val="0"/>
                <w:numId w:val="3"/>
              </w:numPr>
              <w:shd w:val="clear" w:color="auto" w:fill="auto"/>
              <w:tabs>
                <w:tab w:val="left" w:pos="1014"/>
              </w:tabs>
              <w:ind w:firstLine="306"/>
              <w:jc w:val="both"/>
              <w:rPr>
                <w:sz w:val="26"/>
                <w:szCs w:val="26"/>
              </w:rPr>
            </w:pPr>
            <w:r w:rsidRPr="0013099B">
              <w:rPr>
                <w:sz w:val="26"/>
                <w:szCs w:val="26"/>
              </w:rPr>
              <w:t>забезпечує своєчасне і якісне виконання, в межах своєї компетенції, доручень міського голови та його заступників, виконання перспективних і  поточних планів діяльності Управління;</w:t>
            </w:r>
          </w:p>
          <w:p w14:paraId="54A786CD" w14:textId="77777777" w:rsidR="00B436AF" w:rsidRPr="0013099B" w:rsidRDefault="00B436AF" w:rsidP="00B436AF">
            <w:pPr>
              <w:pStyle w:val="12"/>
              <w:numPr>
                <w:ilvl w:val="0"/>
                <w:numId w:val="3"/>
              </w:numPr>
              <w:shd w:val="clear" w:color="auto" w:fill="auto"/>
              <w:tabs>
                <w:tab w:val="left" w:pos="1014"/>
              </w:tabs>
              <w:ind w:firstLine="306"/>
              <w:jc w:val="both"/>
              <w:rPr>
                <w:sz w:val="26"/>
                <w:szCs w:val="26"/>
              </w:rPr>
            </w:pPr>
            <w:r w:rsidRPr="0013099B">
              <w:rPr>
                <w:sz w:val="26"/>
                <w:szCs w:val="26"/>
              </w:rPr>
              <w:t>видає в межах своєї компетенції накази, організовує і контролює їх виконання;</w:t>
            </w:r>
          </w:p>
          <w:p w14:paraId="39EB49AE" w14:textId="77777777" w:rsidR="00B436AF" w:rsidRPr="0013099B" w:rsidRDefault="00B436AF" w:rsidP="00947E5B">
            <w:pPr>
              <w:pStyle w:val="12"/>
              <w:shd w:val="clear" w:color="auto" w:fill="auto"/>
              <w:ind w:firstLine="306"/>
              <w:jc w:val="both"/>
              <w:rPr>
                <w:sz w:val="26"/>
                <w:szCs w:val="26"/>
              </w:rPr>
            </w:pPr>
            <w:r w:rsidRPr="0013099B">
              <w:rPr>
                <w:sz w:val="26"/>
                <w:szCs w:val="26"/>
              </w:rPr>
              <w:t>5.5.6. проводить особистий прийом громадян з питань, що належать до повноважень Управління;</w:t>
            </w:r>
          </w:p>
          <w:p w14:paraId="12765E92" w14:textId="77777777" w:rsidR="00B436AF" w:rsidRPr="0013099B" w:rsidRDefault="00B436AF" w:rsidP="00B436AF">
            <w:pPr>
              <w:pStyle w:val="12"/>
              <w:numPr>
                <w:ilvl w:val="2"/>
                <w:numId w:val="4"/>
              </w:numPr>
              <w:shd w:val="clear" w:color="auto" w:fill="auto"/>
              <w:tabs>
                <w:tab w:val="left" w:pos="1014"/>
              </w:tabs>
              <w:ind w:left="0" w:firstLine="306"/>
              <w:jc w:val="both"/>
              <w:rPr>
                <w:sz w:val="26"/>
                <w:szCs w:val="26"/>
              </w:rPr>
            </w:pPr>
            <w:r w:rsidRPr="0013099B">
              <w:rPr>
                <w:sz w:val="26"/>
                <w:szCs w:val="26"/>
              </w:rPr>
              <w:t>несе персональну відповідальність за невиконання або неналежне виконання покладених на нього завдань, реалізацію повноважень, дотримання трудової дисципліни;</w:t>
            </w:r>
          </w:p>
          <w:p w14:paraId="6216D004" w14:textId="77777777" w:rsidR="00B436AF" w:rsidRPr="0013099B" w:rsidRDefault="00B436AF" w:rsidP="00947E5B">
            <w:pPr>
              <w:pStyle w:val="12"/>
              <w:shd w:val="clear" w:color="auto" w:fill="auto"/>
              <w:tabs>
                <w:tab w:val="left" w:pos="1014"/>
              </w:tabs>
              <w:ind w:firstLine="30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5.5.8. </w:t>
            </w:r>
            <w:r w:rsidRPr="0013099B">
              <w:rPr>
                <w:sz w:val="26"/>
                <w:szCs w:val="26"/>
              </w:rPr>
              <w:t xml:space="preserve">є розпорядником коштів в </w:t>
            </w:r>
            <w:r w:rsidRPr="0013099B">
              <w:rPr>
                <w:sz w:val="26"/>
                <w:szCs w:val="26"/>
              </w:rPr>
              <w:lastRenderedPageBreak/>
              <w:t>межах затвердженого кошторису витрат на утримання Управління;</w:t>
            </w:r>
          </w:p>
          <w:p w14:paraId="20372683" w14:textId="77777777" w:rsidR="00B436AF" w:rsidRPr="0013099B" w:rsidRDefault="00B436AF" w:rsidP="00B436AF">
            <w:pPr>
              <w:pStyle w:val="12"/>
              <w:numPr>
                <w:ilvl w:val="2"/>
                <w:numId w:val="5"/>
              </w:numPr>
              <w:shd w:val="clear" w:color="auto" w:fill="auto"/>
              <w:tabs>
                <w:tab w:val="left" w:pos="1156"/>
              </w:tabs>
              <w:ind w:left="22" w:firstLine="284"/>
              <w:jc w:val="both"/>
              <w:rPr>
                <w:sz w:val="26"/>
                <w:szCs w:val="26"/>
              </w:rPr>
            </w:pPr>
            <w:r w:rsidRPr="0013099B">
              <w:rPr>
                <w:sz w:val="26"/>
                <w:szCs w:val="26"/>
              </w:rPr>
              <w:t>без доручення представляє інтереси Управління в усіх підприємствах, установах, організаціях та органах управління, укладає від імені Управління договори, видає доручення;</w:t>
            </w:r>
          </w:p>
          <w:p w14:paraId="7ECD2922" w14:textId="77777777" w:rsidR="00B436AF" w:rsidRPr="0013099B" w:rsidRDefault="00B436AF" w:rsidP="00B436AF">
            <w:pPr>
              <w:pStyle w:val="12"/>
              <w:numPr>
                <w:ilvl w:val="2"/>
                <w:numId w:val="5"/>
              </w:numPr>
              <w:shd w:val="clear" w:color="auto" w:fill="auto"/>
              <w:tabs>
                <w:tab w:val="left" w:pos="1051"/>
              </w:tabs>
              <w:ind w:left="0" w:firstLine="306"/>
              <w:jc w:val="both"/>
              <w:rPr>
                <w:sz w:val="26"/>
                <w:szCs w:val="26"/>
              </w:rPr>
            </w:pPr>
            <w:r w:rsidRPr="0013099B">
              <w:rPr>
                <w:sz w:val="26"/>
                <w:szCs w:val="26"/>
              </w:rPr>
              <w:t>забезпечує додержання працівниками правил внутрішнього трудового розпорядку, раціональний розподіл обов’язків між ними;</w:t>
            </w:r>
          </w:p>
          <w:p w14:paraId="1FAFEA60" w14:textId="77777777" w:rsidR="00B436AF" w:rsidRPr="0013099B" w:rsidRDefault="00B436AF" w:rsidP="00B436AF">
            <w:pPr>
              <w:pStyle w:val="12"/>
              <w:numPr>
                <w:ilvl w:val="2"/>
                <w:numId w:val="5"/>
              </w:numPr>
              <w:shd w:val="clear" w:color="auto" w:fill="auto"/>
              <w:tabs>
                <w:tab w:val="left" w:pos="1418"/>
              </w:tabs>
              <w:ind w:left="0" w:firstLine="306"/>
              <w:jc w:val="both"/>
              <w:rPr>
                <w:sz w:val="26"/>
                <w:szCs w:val="26"/>
              </w:rPr>
            </w:pPr>
            <w:r w:rsidRPr="0013099B">
              <w:rPr>
                <w:sz w:val="26"/>
                <w:szCs w:val="26"/>
              </w:rPr>
              <w:t>вносить в установленому порядку пропозиції про призначення на посади й звільнення посадових осіб Управління з посади, згідно з чинним законодавством;</w:t>
            </w:r>
          </w:p>
          <w:p w14:paraId="3ABF2371" w14:textId="77777777" w:rsidR="00B436AF" w:rsidRPr="0013099B" w:rsidRDefault="00B436AF" w:rsidP="00B436AF">
            <w:pPr>
              <w:pStyle w:val="12"/>
              <w:numPr>
                <w:ilvl w:val="2"/>
                <w:numId w:val="5"/>
              </w:numPr>
              <w:shd w:val="clear" w:color="auto" w:fill="auto"/>
              <w:tabs>
                <w:tab w:val="left" w:pos="902"/>
              </w:tabs>
              <w:ind w:left="22" w:firstLine="306"/>
              <w:rPr>
                <w:sz w:val="26"/>
                <w:szCs w:val="26"/>
              </w:rPr>
            </w:pPr>
            <w:r w:rsidRPr="0013099B">
              <w:rPr>
                <w:sz w:val="26"/>
                <w:szCs w:val="26"/>
              </w:rPr>
              <w:t>визначає функціональні обов’язки працівників Управління;</w:t>
            </w:r>
          </w:p>
          <w:p w14:paraId="51BF733A" w14:textId="77777777" w:rsidR="00B436AF" w:rsidRPr="0013099B" w:rsidRDefault="00B436AF" w:rsidP="00B436AF">
            <w:pPr>
              <w:pStyle w:val="12"/>
              <w:numPr>
                <w:ilvl w:val="2"/>
                <w:numId w:val="5"/>
              </w:numPr>
              <w:shd w:val="clear" w:color="auto" w:fill="auto"/>
              <w:tabs>
                <w:tab w:val="left" w:pos="1418"/>
                <w:tab w:val="left" w:pos="1862"/>
              </w:tabs>
              <w:ind w:left="0" w:firstLine="306"/>
              <w:jc w:val="both"/>
              <w:rPr>
                <w:sz w:val="26"/>
                <w:szCs w:val="26"/>
              </w:rPr>
            </w:pPr>
            <w:r w:rsidRPr="0013099B">
              <w:rPr>
                <w:sz w:val="26"/>
                <w:szCs w:val="26"/>
              </w:rPr>
              <w:t>надає пропозиції міському голові щодо заходів заохочення працівників Управління та притягнення їх у випадках, визначених чинним  законодавством, до дисциплінарної відповідальності;</w:t>
            </w:r>
          </w:p>
          <w:p w14:paraId="38B4555B" w14:textId="77777777" w:rsidR="00B436AF" w:rsidRPr="0013099B" w:rsidRDefault="00B436AF" w:rsidP="00B436AF">
            <w:pPr>
              <w:pStyle w:val="12"/>
              <w:numPr>
                <w:ilvl w:val="2"/>
                <w:numId w:val="5"/>
              </w:numPr>
              <w:shd w:val="clear" w:color="auto" w:fill="auto"/>
              <w:tabs>
                <w:tab w:val="left" w:pos="1560"/>
              </w:tabs>
              <w:ind w:left="0" w:firstLine="306"/>
              <w:jc w:val="both"/>
              <w:rPr>
                <w:sz w:val="26"/>
                <w:szCs w:val="26"/>
              </w:rPr>
            </w:pPr>
            <w:r w:rsidRPr="0013099B">
              <w:rPr>
                <w:sz w:val="26"/>
                <w:szCs w:val="26"/>
              </w:rPr>
              <w:t>має заступника, який призначається на посаду та звільняється з посади в порядку, визначеним чинним законодавством;</w:t>
            </w:r>
          </w:p>
          <w:p w14:paraId="793B635D" w14:textId="77777777" w:rsidR="00B436AF" w:rsidRPr="0013099B" w:rsidRDefault="00B436AF" w:rsidP="00B436AF">
            <w:pPr>
              <w:pStyle w:val="12"/>
              <w:numPr>
                <w:ilvl w:val="2"/>
                <w:numId w:val="5"/>
              </w:numPr>
              <w:shd w:val="clear" w:color="auto" w:fill="auto"/>
              <w:tabs>
                <w:tab w:val="left" w:pos="2086"/>
              </w:tabs>
              <w:ind w:left="0" w:firstLine="306"/>
              <w:jc w:val="both"/>
              <w:rPr>
                <w:sz w:val="26"/>
                <w:szCs w:val="26"/>
              </w:rPr>
            </w:pPr>
            <w:r w:rsidRPr="0013099B">
              <w:rPr>
                <w:sz w:val="26"/>
                <w:szCs w:val="26"/>
              </w:rPr>
              <w:t>здійснює інші повноваження, відповідно до Положення.</w:t>
            </w:r>
          </w:p>
          <w:p w14:paraId="765FE8C8" w14:textId="77777777" w:rsidR="00B436AF" w:rsidRPr="0013099B" w:rsidRDefault="00B436AF" w:rsidP="00947E5B">
            <w:pPr>
              <w:pStyle w:val="1"/>
              <w:shd w:val="clear" w:color="auto" w:fill="auto"/>
              <w:spacing w:after="0"/>
              <w:jc w:val="both"/>
            </w:pPr>
          </w:p>
        </w:tc>
        <w:tc>
          <w:tcPr>
            <w:tcW w:w="4536" w:type="dxa"/>
          </w:tcPr>
          <w:p w14:paraId="5872468D" w14:textId="77777777" w:rsidR="00B436AF" w:rsidRPr="0013099B" w:rsidRDefault="00B436AF" w:rsidP="00B436AF">
            <w:pPr>
              <w:pStyle w:val="12"/>
              <w:numPr>
                <w:ilvl w:val="1"/>
                <w:numId w:val="6"/>
              </w:numPr>
              <w:shd w:val="clear" w:color="auto" w:fill="auto"/>
              <w:tabs>
                <w:tab w:val="left" w:pos="567"/>
                <w:tab w:val="left" w:pos="745"/>
                <w:tab w:val="left" w:pos="1312"/>
              </w:tabs>
              <w:ind w:left="36" w:firstLine="142"/>
              <w:jc w:val="both"/>
              <w:rPr>
                <w:sz w:val="26"/>
                <w:szCs w:val="26"/>
              </w:rPr>
            </w:pPr>
            <w:r w:rsidRPr="0013099B">
              <w:rPr>
                <w:sz w:val="26"/>
                <w:szCs w:val="26"/>
              </w:rPr>
              <w:lastRenderedPageBreak/>
              <w:t>Начальник управління з питань комунальної власності та житла міської ради:</w:t>
            </w:r>
          </w:p>
          <w:p w14:paraId="33097FD7" w14:textId="77777777" w:rsidR="00B436AF" w:rsidRPr="0013099B" w:rsidRDefault="00B436AF" w:rsidP="00947E5B">
            <w:pPr>
              <w:pStyle w:val="12"/>
              <w:shd w:val="clear" w:color="auto" w:fill="auto"/>
              <w:tabs>
                <w:tab w:val="left" w:pos="745"/>
                <w:tab w:val="left" w:pos="886"/>
              </w:tabs>
              <w:ind w:firstLine="142"/>
              <w:jc w:val="both"/>
              <w:rPr>
                <w:sz w:val="26"/>
                <w:szCs w:val="26"/>
              </w:rPr>
            </w:pPr>
            <w:r w:rsidRPr="0013099B">
              <w:rPr>
                <w:sz w:val="26"/>
                <w:szCs w:val="26"/>
              </w:rPr>
              <w:t>5.5.1.здійснює керівництво діяльністю Управління, несе персональну відповідальність за якісне виконання покладених на Управління завдань;</w:t>
            </w:r>
          </w:p>
          <w:p w14:paraId="0E7A352C" w14:textId="77777777" w:rsidR="00B436AF" w:rsidRPr="0013099B" w:rsidRDefault="00B436AF" w:rsidP="00947E5B">
            <w:pPr>
              <w:pStyle w:val="12"/>
              <w:shd w:val="clear" w:color="auto" w:fill="auto"/>
              <w:tabs>
                <w:tab w:val="left" w:pos="567"/>
                <w:tab w:val="left" w:pos="745"/>
                <w:tab w:val="left" w:pos="1312"/>
              </w:tabs>
              <w:ind w:firstLine="142"/>
              <w:jc w:val="both"/>
              <w:rPr>
                <w:sz w:val="26"/>
                <w:szCs w:val="26"/>
              </w:rPr>
            </w:pPr>
            <w:r w:rsidRPr="0013099B">
              <w:rPr>
                <w:sz w:val="26"/>
                <w:szCs w:val="26"/>
              </w:rPr>
              <w:t>5.5.2.формує плани роботи Управління, організовує й контролює процес їх виконання;</w:t>
            </w:r>
          </w:p>
          <w:p w14:paraId="01569934" w14:textId="77777777" w:rsidR="00B436AF" w:rsidRPr="0013099B" w:rsidRDefault="00B436AF" w:rsidP="00B436AF">
            <w:pPr>
              <w:pStyle w:val="12"/>
              <w:numPr>
                <w:ilvl w:val="2"/>
                <w:numId w:val="7"/>
              </w:numPr>
              <w:shd w:val="clear" w:color="auto" w:fill="auto"/>
              <w:tabs>
                <w:tab w:val="left" w:pos="567"/>
                <w:tab w:val="left" w:pos="745"/>
                <w:tab w:val="left" w:pos="886"/>
                <w:tab w:val="left" w:pos="1418"/>
              </w:tabs>
              <w:ind w:left="0" w:firstLine="178"/>
              <w:jc w:val="both"/>
              <w:rPr>
                <w:sz w:val="26"/>
                <w:szCs w:val="26"/>
              </w:rPr>
            </w:pPr>
            <w:r w:rsidRPr="0013099B">
              <w:rPr>
                <w:sz w:val="26"/>
                <w:szCs w:val="26"/>
              </w:rPr>
              <w:t>організовує підготовку про</w:t>
            </w:r>
            <w:r>
              <w:rPr>
                <w:sz w:val="26"/>
                <w:szCs w:val="26"/>
              </w:rPr>
              <w:t>є</w:t>
            </w:r>
            <w:r w:rsidRPr="0013099B">
              <w:rPr>
                <w:sz w:val="26"/>
                <w:szCs w:val="26"/>
              </w:rPr>
              <w:t>ктів рішень міської ради та її виконавчого і комітету, розпоряджень міського голови з питань, віднесених до компетенції  Управління;</w:t>
            </w:r>
          </w:p>
          <w:p w14:paraId="7240068D" w14:textId="77777777" w:rsidR="00B436AF" w:rsidRPr="0013099B" w:rsidRDefault="00B436AF" w:rsidP="00B436AF">
            <w:pPr>
              <w:pStyle w:val="12"/>
              <w:numPr>
                <w:ilvl w:val="2"/>
                <w:numId w:val="7"/>
              </w:numPr>
              <w:shd w:val="clear" w:color="auto" w:fill="auto"/>
              <w:tabs>
                <w:tab w:val="left" w:pos="567"/>
                <w:tab w:val="left" w:pos="745"/>
                <w:tab w:val="left" w:pos="886"/>
                <w:tab w:val="left" w:pos="1418"/>
              </w:tabs>
              <w:ind w:left="36" w:firstLine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13099B">
              <w:rPr>
                <w:sz w:val="26"/>
                <w:szCs w:val="26"/>
              </w:rPr>
              <w:t>абезпечує своєчасне і якісне виконання, в межах своєї компетенції, доручень міського голови та його заступників,</w:t>
            </w:r>
            <w:r>
              <w:rPr>
                <w:sz w:val="26"/>
                <w:szCs w:val="26"/>
              </w:rPr>
              <w:t xml:space="preserve"> </w:t>
            </w:r>
            <w:r w:rsidRPr="0013099B">
              <w:rPr>
                <w:sz w:val="26"/>
                <w:szCs w:val="26"/>
              </w:rPr>
              <w:t>виконання перспективних і  поточних планів діяльності Управління;</w:t>
            </w:r>
          </w:p>
          <w:p w14:paraId="1D4844F0" w14:textId="77777777" w:rsidR="00B436AF" w:rsidRPr="0013099B" w:rsidRDefault="00B436AF" w:rsidP="00B436AF">
            <w:pPr>
              <w:pStyle w:val="12"/>
              <w:numPr>
                <w:ilvl w:val="2"/>
                <w:numId w:val="7"/>
              </w:numPr>
              <w:shd w:val="clear" w:color="auto" w:fill="auto"/>
              <w:tabs>
                <w:tab w:val="left" w:pos="567"/>
                <w:tab w:val="left" w:pos="745"/>
                <w:tab w:val="left" w:pos="886"/>
                <w:tab w:val="left" w:pos="1418"/>
              </w:tabs>
              <w:ind w:left="36" w:firstLine="142"/>
              <w:jc w:val="both"/>
              <w:rPr>
                <w:sz w:val="26"/>
                <w:szCs w:val="26"/>
              </w:rPr>
            </w:pPr>
            <w:r w:rsidRPr="0013099B">
              <w:rPr>
                <w:sz w:val="26"/>
                <w:szCs w:val="26"/>
              </w:rPr>
              <w:t>видає в межах своєї компетенції накази, організовує і контролює їх виконання;</w:t>
            </w:r>
          </w:p>
          <w:p w14:paraId="788977FC" w14:textId="77777777" w:rsidR="00B436AF" w:rsidRPr="0013099B" w:rsidRDefault="00B436AF" w:rsidP="00B436AF">
            <w:pPr>
              <w:pStyle w:val="12"/>
              <w:numPr>
                <w:ilvl w:val="2"/>
                <w:numId w:val="7"/>
              </w:numPr>
              <w:shd w:val="clear" w:color="auto" w:fill="auto"/>
              <w:tabs>
                <w:tab w:val="left" w:pos="567"/>
                <w:tab w:val="left" w:pos="745"/>
                <w:tab w:val="left" w:pos="886"/>
              </w:tabs>
              <w:ind w:left="36" w:firstLine="142"/>
              <w:jc w:val="both"/>
              <w:rPr>
                <w:sz w:val="26"/>
                <w:szCs w:val="26"/>
              </w:rPr>
            </w:pPr>
            <w:r w:rsidRPr="0013099B">
              <w:rPr>
                <w:sz w:val="26"/>
                <w:szCs w:val="26"/>
              </w:rPr>
              <w:t>проводить особистий прийом громадян з питань, що належать до повноважень Управління;</w:t>
            </w:r>
          </w:p>
          <w:p w14:paraId="4CCD05B8" w14:textId="77777777" w:rsidR="00B436AF" w:rsidRPr="0013099B" w:rsidRDefault="00B436AF" w:rsidP="00B436AF">
            <w:pPr>
              <w:pStyle w:val="12"/>
              <w:numPr>
                <w:ilvl w:val="2"/>
                <w:numId w:val="7"/>
              </w:numPr>
              <w:shd w:val="clear" w:color="auto" w:fill="auto"/>
              <w:tabs>
                <w:tab w:val="left" w:pos="567"/>
                <w:tab w:val="left" w:pos="745"/>
                <w:tab w:val="left" w:pos="886"/>
              </w:tabs>
              <w:ind w:left="36" w:firstLine="142"/>
              <w:jc w:val="both"/>
              <w:rPr>
                <w:sz w:val="26"/>
                <w:szCs w:val="26"/>
              </w:rPr>
            </w:pPr>
            <w:r w:rsidRPr="0013099B">
              <w:rPr>
                <w:sz w:val="26"/>
                <w:szCs w:val="26"/>
              </w:rPr>
              <w:t>несе персональну відповідальність за невиконання або неналежне виконання покладених на нього завдань, реалізацію повноважень, дотримання трудової дисципліни;</w:t>
            </w:r>
          </w:p>
          <w:p w14:paraId="70613164" w14:textId="77777777" w:rsidR="00B436AF" w:rsidRPr="0013099B" w:rsidRDefault="00B436AF" w:rsidP="00B436AF">
            <w:pPr>
              <w:pStyle w:val="12"/>
              <w:numPr>
                <w:ilvl w:val="2"/>
                <w:numId w:val="7"/>
              </w:numPr>
              <w:shd w:val="clear" w:color="auto" w:fill="auto"/>
              <w:tabs>
                <w:tab w:val="left" w:pos="567"/>
                <w:tab w:val="left" w:pos="745"/>
                <w:tab w:val="left" w:pos="886"/>
              </w:tabs>
              <w:ind w:left="36" w:firstLine="142"/>
              <w:jc w:val="both"/>
              <w:rPr>
                <w:sz w:val="26"/>
                <w:szCs w:val="26"/>
              </w:rPr>
            </w:pPr>
            <w:r w:rsidRPr="0013099B">
              <w:rPr>
                <w:sz w:val="26"/>
                <w:szCs w:val="26"/>
              </w:rPr>
              <w:t xml:space="preserve">є розпорядником коштів в </w:t>
            </w:r>
            <w:r w:rsidRPr="0013099B">
              <w:rPr>
                <w:sz w:val="26"/>
                <w:szCs w:val="26"/>
              </w:rPr>
              <w:lastRenderedPageBreak/>
              <w:t>межах затвердженого кошторису витрат на утримання Управління;</w:t>
            </w:r>
          </w:p>
          <w:p w14:paraId="5BB0C974" w14:textId="77777777" w:rsidR="00B436AF" w:rsidRPr="0013099B" w:rsidRDefault="00B436AF" w:rsidP="00B436AF">
            <w:pPr>
              <w:pStyle w:val="12"/>
              <w:numPr>
                <w:ilvl w:val="2"/>
                <w:numId w:val="7"/>
              </w:numPr>
              <w:shd w:val="clear" w:color="auto" w:fill="auto"/>
              <w:tabs>
                <w:tab w:val="left" w:pos="567"/>
                <w:tab w:val="left" w:pos="745"/>
                <w:tab w:val="left" w:pos="886"/>
              </w:tabs>
              <w:ind w:left="36" w:firstLine="142"/>
              <w:jc w:val="both"/>
              <w:rPr>
                <w:sz w:val="26"/>
                <w:szCs w:val="26"/>
              </w:rPr>
            </w:pPr>
            <w:r w:rsidRPr="0013099B">
              <w:rPr>
                <w:sz w:val="26"/>
                <w:szCs w:val="26"/>
              </w:rPr>
              <w:t>без доручення представляє інтереси Управління в усіх підприємствах, установах, організаціях та органах управління, укладає від імені Управління договори, видає доручення;</w:t>
            </w:r>
          </w:p>
          <w:p w14:paraId="282D585C" w14:textId="77777777" w:rsidR="00B436AF" w:rsidRPr="0013099B" w:rsidRDefault="00B436AF" w:rsidP="00B436AF">
            <w:pPr>
              <w:pStyle w:val="12"/>
              <w:numPr>
                <w:ilvl w:val="2"/>
                <w:numId w:val="7"/>
              </w:numPr>
              <w:shd w:val="clear" w:color="auto" w:fill="auto"/>
              <w:tabs>
                <w:tab w:val="left" w:pos="567"/>
                <w:tab w:val="left" w:pos="745"/>
                <w:tab w:val="left" w:pos="1051"/>
                <w:tab w:val="left" w:pos="1312"/>
              </w:tabs>
              <w:ind w:left="0" w:firstLine="142"/>
              <w:jc w:val="both"/>
              <w:rPr>
                <w:sz w:val="26"/>
                <w:szCs w:val="26"/>
              </w:rPr>
            </w:pPr>
            <w:r w:rsidRPr="0013099B">
              <w:rPr>
                <w:sz w:val="26"/>
                <w:szCs w:val="26"/>
              </w:rPr>
              <w:t>забезпечує додержання працівниками правил внутрішнього трудового розпорядку, раціональний розподіл обов’язків між ними;</w:t>
            </w:r>
          </w:p>
          <w:p w14:paraId="6EA38681" w14:textId="77777777" w:rsidR="00B436AF" w:rsidRPr="0013099B" w:rsidRDefault="00B436AF" w:rsidP="00B436AF">
            <w:pPr>
              <w:pStyle w:val="12"/>
              <w:numPr>
                <w:ilvl w:val="2"/>
                <w:numId w:val="7"/>
              </w:numPr>
              <w:shd w:val="clear" w:color="auto" w:fill="auto"/>
              <w:tabs>
                <w:tab w:val="left" w:pos="567"/>
                <w:tab w:val="left" w:pos="745"/>
                <w:tab w:val="left" w:pos="886"/>
                <w:tab w:val="left" w:pos="1312"/>
              </w:tabs>
              <w:ind w:left="0" w:firstLine="142"/>
              <w:jc w:val="both"/>
              <w:rPr>
                <w:sz w:val="26"/>
                <w:szCs w:val="26"/>
              </w:rPr>
            </w:pPr>
            <w:r w:rsidRPr="0013099B">
              <w:rPr>
                <w:sz w:val="26"/>
                <w:szCs w:val="26"/>
              </w:rPr>
              <w:t>вносить в установленому порядку пропозиції про призначення на посади й звільнення посадових осіб Управління з посади, згідно з чинним законодавством;</w:t>
            </w:r>
          </w:p>
          <w:p w14:paraId="126BEED7" w14:textId="77777777" w:rsidR="00B436AF" w:rsidRPr="0013099B" w:rsidRDefault="00B436AF" w:rsidP="00B436AF">
            <w:pPr>
              <w:pStyle w:val="12"/>
              <w:numPr>
                <w:ilvl w:val="2"/>
                <w:numId w:val="7"/>
              </w:numPr>
              <w:shd w:val="clear" w:color="auto" w:fill="auto"/>
              <w:tabs>
                <w:tab w:val="left" w:pos="567"/>
                <w:tab w:val="left" w:pos="745"/>
                <w:tab w:val="left" w:pos="902"/>
                <w:tab w:val="left" w:pos="1312"/>
              </w:tabs>
              <w:ind w:left="36" w:firstLine="142"/>
              <w:rPr>
                <w:sz w:val="26"/>
                <w:szCs w:val="26"/>
              </w:rPr>
            </w:pPr>
            <w:r w:rsidRPr="0013099B">
              <w:rPr>
                <w:sz w:val="26"/>
                <w:szCs w:val="26"/>
              </w:rPr>
              <w:t>визначає функціональні обов’язки працівників Управління;</w:t>
            </w:r>
          </w:p>
          <w:p w14:paraId="51B657D7" w14:textId="77777777" w:rsidR="00B436AF" w:rsidRPr="0013099B" w:rsidRDefault="00B436AF" w:rsidP="00B436AF">
            <w:pPr>
              <w:pStyle w:val="12"/>
              <w:numPr>
                <w:ilvl w:val="2"/>
                <w:numId w:val="7"/>
              </w:numPr>
              <w:shd w:val="clear" w:color="auto" w:fill="auto"/>
              <w:tabs>
                <w:tab w:val="left" w:pos="567"/>
                <w:tab w:val="left" w:pos="745"/>
                <w:tab w:val="left" w:pos="886"/>
                <w:tab w:val="left" w:pos="1418"/>
                <w:tab w:val="left" w:pos="1862"/>
              </w:tabs>
              <w:ind w:left="0" w:firstLine="142"/>
              <w:jc w:val="both"/>
              <w:rPr>
                <w:sz w:val="26"/>
                <w:szCs w:val="26"/>
              </w:rPr>
            </w:pPr>
            <w:r w:rsidRPr="0013099B">
              <w:rPr>
                <w:sz w:val="26"/>
                <w:szCs w:val="26"/>
              </w:rPr>
              <w:t>надає пропозиції міському голові щодо заходів заохочення працівників Управління та притягнення їх у випадках, визначених чинним  законодавством, до дисциплінарної відповідальності;</w:t>
            </w:r>
          </w:p>
          <w:p w14:paraId="5B54B39D" w14:textId="77777777" w:rsidR="00B436AF" w:rsidRPr="0013099B" w:rsidRDefault="00B436AF" w:rsidP="00B436AF">
            <w:pPr>
              <w:pStyle w:val="12"/>
              <w:numPr>
                <w:ilvl w:val="2"/>
                <w:numId w:val="7"/>
              </w:numPr>
              <w:shd w:val="clear" w:color="auto" w:fill="auto"/>
              <w:tabs>
                <w:tab w:val="left" w:pos="567"/>
                <w:tab w:val="left" w:pos="745"/>
                <w:tab w:val="left" w:pos="1028"/>
                <w:tab w:val="left" w:pos="1560"/>
              </w:tabs>
              <w:ind w:left="0" w:firstLine="142"/>
              <w:jc w:val="both"/>
              <w:rPr>
                <w:sz w:val="26"/>
                <w:szCs w:val="26"/>
              </w:rPr>
            </w:pPr>
            <w:r w:rsidRPr="0013099B">
              <w:rPr>
                <w:sz w:val="26"/>
                <w:szCs w:val="26"/>
              </w:rPr>
              <w:t>має заступника, який призначається на посаду та звільняється з посади в порядку, визначеним чинним законодавством;</w:t>
            </w:r>
          </w:p>
          <w:p w14:paraId="5B7B6613" w14:textId="77777777" w:rsidR="00B436AF" w:rsidRPr="004878FE" w:rsidRDefault="00B436AF" w:rsidP="00B436AF">
            <w:pPr>
              <w:pStyle w:val="12"/>
              <w:numPr>
                <w:ilvl w:val="2"/>
                <w:numId w:val="7"/>
              </w:numPr>
              <w:shd w:val="clear" w:color="auto" w:fill="auto"/>
              <w:tabs>
                <w:tab w:val="left" w:pos="567"/>
                <w:tab w:val="left" w:pos="745"/>
                <w:tab w:val="left" w:pos="1028"/>
                <w:tab w:val="left" w:pos="1560"/>
              </w:tabs>
              <w:ind w:left="0" w:firstLine="142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 w:rsidRPr="004878FE">
              <w:rPr>
                <w:b/>
                <w:bCs/>
                <w:color w:val="auto"/>
                <w:sz w:val="26"/>
                <w:szCs w:val="26"/>
              </w:rPr>
              <w:t>організовує та забезпечує здійснення в Управлінні внутрішнього контролю для забезпечення дотримання законності та ефективності використання бюджетних коштів;</w:t>
            </w:r>
          </w:p>
          <w:p w14:paraId="2807D127" w14:textId="35F72226" w:rsidR="00B436AF" w:rsidRPr="004878FE" w:rsidRDefault="00B436AF" w:rsidP="00B436AF">
            <w:pPr>
              <w:pStyle w:val="12"/>
              <w:numPr>
                <w:ilvl w:val="2"/>
                <w:numId w:val="7"/>
              </w:numPr>
              <w:shd w:val="clear" w:color="auto" w:fill="auto"/>
              <w:tabs>
                <w:tab w:val="left" w:pos="567"/>
                <w:tab w:val="left" w:pos="745"/>
                <w:tab w:val="left" w:pos="886"/>
                <w:tab w:val="left" w:pos="1560"/>
              </w:tabs>
              <w:ind w:left="0" w:firstLine="142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 w:rsidRPr="004878FE">
              <w:rPr>
                <w:b/>
                <w:bCs/>
                <w:color w:val="auto"/>
                <w:sz w:val="26"/>
                <w:szCs w:val="26"/>
              </w:rPr>
              <w:t>начальник Управління та/або заступник</w:t>
            </w:r>
            <w:r w:rsidR="002566EA">
              <w:rPr>
                <w:b/>
                <w:bCs/>
                <w:color w:val="auto"/>
                <w:sz w:val="26"/>
                <w:szCs w:val="26"/>
              </w:rPr>
              <w:t xml:space="preserve"> начальника</w:t>
            </w:r>
            <w:r w:rsidRPr="004878FE">
              <w:rPr>
                <w:b/>
                <w:bCs/>
                <w:color w:val="auto"/>
                <w:sz w:val="26"/>
                <w:szCs w:val="26"/>
              </w:rPr>
              <w:t xml:space="preserve"> Управління контролює процеси, що регулюють оплату праці;</w:t>
            </w:r>
          </w:p>
          <w:p w14:paraId="4EEF8E5F" w14:textId="77777777" w:rsidR="00B436AF" w:rsidRPr="0013099B" w:rsidRDefault="00B436AF" w:rsidP="00B436AF">
            <w:pPr>
              <w:pStyle w:val="12"/>
              <w:numPr>
                <w:ilvl w:val="2"/>
                <w:numId w:val="7"/>
              </w:numPr>
              <w:shd w:val="clear" w:color="auto" w:fill="auto"/>
              <w:tabs>
                <w:tab w:val="left" w:pos="567"/>
                <w:tab w:val="left" w:pos="745"/>
                <w:tab w:val="left" w:pos="1028"/>
                <w:tab w:val="left" w:pos="1453"/>
              </w:tabs>
              <w:ind w:left="36" w:firstLine="142"/>
              <w:jc w:val="both"/>
              <w:rPr>
                <w:sz w:val="26"/>
                <w:szCs w:val="26"/>
              </w:rPr>
            </w:pPr>
            <w:r w:rsidRPr="0013099B">
              <w:rPr>
                <w:sz w:val="26"/>
                <w:szCs w:val="26"/>
              </w:rPr>
              <w:t>здійснює інші повноваження, відповідно до Положення.</w:t>
            </w:r>
          </w:p>
          <w:p w14:paraId="5735BE1C" w14:textId="77777777" w:rsidR="00B436AF" w:rsidRPr="0013099B" w:rsidRDefault="00B436AF" w:rsidP="00947E5B">
            <w:pPr>
              <w:pStyle w:val="1"/>
              <w:shd w:val="clear" w:color="auto" w:fill="auto"/>
              <w:spacing w:after="0"/>
              <w:jc w:val="both"/>
            </w:pPr>
          </w:p>
        </w:tc>
      </w:tr>
    </w:tbl>
    <w:p w14:paraId="5F8D59A0" w14:textId="77777777" w:rsidR="00B436AF" w:rsidRDefault="00B436AF" w:rsidP="00B436AF">
      <w:pPr>
        <w:pStyle w:val="1"/>
        <w:shd w:val="clear" w:color="auto" w:fill="auto"/>
        <w:spacing w:after="0"/>
        <w:jc w:val="both"/>
      </w:pPr>
    </w:p>
    <w:p w14:paraId="4CB4296A" w14:textId="77777777" w:rsidR="00B436AF" w:rsidRDefault="00B436AF" w:rsidP="00B436AF">
      <w:pPr>
        <w:pStyle w:val="1"/>
        <w:shd w:val="clear" w:color="auto" w:fill="auto"/>
        <w:spacing w:after="0"/>
        <w:jc w:val="both"/>
      </w:pPr>
    </w:p>
    <w:p w14:paraId="36A59CA1" w14:textId="77777777" w:rsidR="00B436AF" w:rsidRPr="00B436AF" w:rsidRDefault="00B436AF" w:rsidP="00B436AF">
      <w:pPr>
        <w:pStyle w:val="1"/>
        <w:shd w:val="clear" w:color="auto" w:fill="auto"/>
        <w:spacing w:after="0"/>
        <w:jc w:val="both"/>
        <w:rPr>
          <w:sz w:val="28"/>
          <w:szCs w:val="28"/>
        </w:rPr>
      </w:pPr>
      <w:r w:rsidRPr="00B436AF">
        <w:rPr>
          <w:sz w:val="28"/>
          <w:szCs w:val="28"/>
        </w:rPr>
        <w:t xml:space="preserve">Начальник управління з питань </w:t>
      </w:r>
    </w:p>
    <w:p w14:paraId="0A768D28" w14:textId="77777777" w:rsidR="009B7D79" w:rsidRPr="00B436AF" w:rsidRDefault="00B436AF" w:rsidP="00B436AF">
      <w:pPr>
        <w:rPr>
          <w:rFonts w:ascii="Times New Roman" w:hAnsi="Times New Roman" w:cs="Times New Roman"/>
          <w:lang w:val="uk-UA"/>
        </w:rPr>
      </w:pPr>
      <w:r w:rsidRPr="00B436AF">
        <w:rPr>
          <w:rFonts w:ascii="Times New Roman" w:hAnsi="Times New Roman" w:cs="Times New Roman"/>
          <w:sz w:val="28"/>
          <w:szCs w:val="28"/>
        </w:rPr>
        <w:t xml:space="preserve">комунальної власності та житла </w:t>
      </w:r>
      <w:r w:rsidRPr="00B436AF">
        <w:rPr>
          <w:rFonts w:ascii="Times New Roman" w:hAnsi="Times New Roman" w:cs="Times New Roman"/>
          <w:sz w:val="28"/>
          <w:szCs w:val="28"/>
        </w:rPr>
        <w:tab/>
      </w:r>
      <w:r w:rsidRPr="00B436AF">
        <w:rPr>
          <w:rFonts w:ascii="Times New Roman" w:hAnsi="Times New Roman" w:cs="Times New Roman"/>
          <w:sz w:val="28"/>
          <w:szCs w:val="28"/>
        </w:rPr>
        <w:tab/>
      </w:r>
      <w:r w:rsidRPr="00B436AF">
        <w:rPr>
          <w:rFonts w:ascii="Times New Roman" w:hAnsi="Times New Roman" w:cs="Times New Roman"/>
          <w:sz w:val="28"/>
          <w:szCs w:val="28"/>
        </w:rPr>
        <w:tab/>
      </w:r>
      <w:r w:rsidRPr="00B436AF">
        <w:rPr>
          <w:rFonts w:ascii="Times New Roman" w:hAnsi="Times New Roman" w:cs="Times New Roman"/>
          <w:sz w:val="28"/>
          <w:szCs w:val="28"/>
        </w:rPr>
        <w:tab/>
        <w:t>Ірина ЮЩЕН</w:t>
      </w:r>
      <w:r w:rsidRPr="00B436AF">
        <w:rPr>
          <w:rFonts w:ascii="Times New Roman" w:hAnsi="Times New Roman" w:cs="Times New Roman"/>
          <w:sz w:val="28"/>
          <w:szCs w:val="28"/>
          <w:lang w:val="uk-UA"/>
        </w:rPr>
        <w:t>КО</w:t>
      </w:r>
    </w:p>
    <w:sectPr w:rsidR="009B7D79" w:rsidRPr="00B436AF" w:rsidSect="00B436AF">
      <w:footerReference w:type="default" r:id="rId7"/>
      <w:pgSz w:w="11906" w:h="16838"/>
      <w:pgMar w:top="568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5B5D6" w14:textId="77777777" w:rsidR="008E1C9E" w:rsidRDefault="008E1C9E" w:rsidP="00B436AF">
      <w:pPr>
        <w:spacing w:after="0" w:line="240" w:lineRule="auto"/>
      </w:pPr>
      <w:r>
        <w:separator/>
      </w:r>
    </w:p>
  </w:endnote>
  <w:endnote w:type="continuationSeparator" w:id="0">
    <w:p w14:paraId="5293C1D1" w14:textId="77777777" w:rsidR="008E1C9E" w:rsidRDefault="008E1C9E" w:rsidP="00B4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32778538"/>
      <w:docPartObj>
        <w:docPartGallery w:val="Page Numbers (Bottom of Page)"/>
        <w:docPartUnique/>
      </w:docPartObj>
    </w:sdtPr>
    <w:sdtContent>
      <w:p w14:paraId="5B35094B" w14:textId="77777777" w:rsidR="00B436AF" w:rsidRDefault="00B436A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CB26ED2" w14:textId="77777777" w:rsidR="00B436AF" w:rsidRDefault="00B436A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2CE8B" w14:textId="77777777" w:rsidR="008E1C9E" w:rsidRDefault="008E1C9E" w:rsidP="00B436AF">
      <w:pPr>
        <w:spacing w:after="0" w:line="240" w:lineRule="auto"/>
      </w:pPr>
      <w:r>
        <w:separator/>
      </w:r>
    </w:p>
  </w:footnote>
  <w:footnote w:type="continuationSeparator" w:id="0">
    <w:p w14:paraId="3F73433E" w14:textId="77777777" w:rsidR="008E1C9E" w:rsidRDefault="008E1C9E" w:rsidP="00B43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D37015"/>
    <w:multiLevelType w:val="multilevel"/>
    <w:tmpl w:val="42C6071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72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hint="default"/>
      </w:rPr>
    </w:lvl>
  </w:abstractNum>
  <w:abstractNum w:abstractNumId="2" w15:restartNumberingAfterBreak="0">
    <w:nsid w:val="28B13E92"/>
    <w:multiLevelType w:val="multilevel"/>
    <w:tmpl w:val="E7B6EA38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7" w:hanging="81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84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3" w15:restartNumberingAfterBreak="0">
    <w:nsid w:val="40C5742F"/>
    <w:multiLevelType w:val="multilevel"/>
    <w:tmpl w:val="ECB0B0F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445A7132"/>
    <w:multiLevelType w:val="multilevel"/>
    <w:tmpl w:val="C7A0BC62"/>
    <w:lvl w:ilvl="0">
      <w:start w:val="3"/>
      <w:numFmt w:val="decimal"/>
      <w:lvlText w:val="5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3143E7"/>
    <w:multiLevelType w:val="multilevel"/>
    <w:tmpl w:val="898064F2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69413A2F"/>
    <w:multiLevelType w:val="multilevel"/>
    <w:tmpl w:val="C07268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34132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3954961">
    <w:abstractNumId w:val="6"/>
  </w:num>
  <w:num w:numId="3" w16cid:durableId="2018576034">
    <w:abstractNumId w:val="4"/>
  </w:num>
  <w:num w:numId="4" w16cid:durableId="1525750855">
    <w:abstractNumId w:val="1"/>
  </w:num>
  <w:num w:numId="5" w16cid:durableId="985815841">
    <w:abstractNumId w:val="2"/>
  </w:num>
  <w:num w:numId="6" w16cid:durableId="1986547694">
    <w:abstractNumId w:val="3"/>
  </w:num>
  <w:num w:numId="7" w16cid:durableId="3743580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566EA"/>
    <w:rsid w:val="003613A9"/>
    <w:rsid w:val="00361CD8"/>
    <w:rsid w:val="00525C68"/>
    <w:rsid w:val="005B1C08"/>
    <w:rsid w:val="005C136C"/>
    <w:rsid w:val="005F334B"/>
    <w:rsid w:val="00696599"/>
    <w:rsid w:val="006C396C"/>
    <w:rsid w:val="0074644B"/>
    <w:rsid w:val="007E7FBA"/>
    <w:rsid w:val="00827775"/>
    <w:rsid w:val="00881846"/>
    <w:rsid w:val="008E1C9E"/>
    <w:rsid w:val="009B7D79"/>
    <w:rsid w:val="009C0EEF"/>
    <w:rsid w:val="00A218AE"/>
    <w:rsid w:val="00B35D4C"/>
    <w:rsid w:val="00B436AF"/>
    <w:rsid w:val="00B46089"/>
    <w:rsid w:val="00B80167"/>
    <w:rsid w:val="00BF6942"/>
    <w:rsid w:val="00D5049E"/>
    <w:rsid w:val="00D92C45"/>
    <w:rsid w:val="00DD7BFD"/>
    <w:rsid w:val="00F4069E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0A8E8"/>
  <w15:docId w15:val="{E6BE3A15-9E4F-4EEA-A34B-0EC098D2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a5">
    <w:name w:val="Основной текст_"/>
    <w:basedOn w:val="a0"/>
    <w:link w:val="1"/>
    <w:rsid w:val="00B436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Заголовок №1_"/>
    <w:basedOn w:val="a0"/>
    <w:link w:val="11"/>
    <w:rsid w:val="00B436A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B436AF"/>
    <w:pPr>
      <w:widowControl w:val="0"/>
      <w:shd w:val="clear" w:color="auto" w:fill="FFFFFF"/>
      <w:spacing w:after="28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B436AF"/>
    <w:pPr>
      <w:widowControl w:val="0"/>
      <w:shd w:val="clear" w:color="auto" w:fill="FFFFFF"/>
      <w:spacing w:after="0" w:line="240" w:lineRule="auto"/>
      <w:ind w:firstLine="66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6">
    <w:name w:val="Table Grid"/>
    <w:basedOn w:val="a1"/>
    <w:uiPriority w:val="39"/>
    <w:rsid w:val="00B436A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сновной текст1"/>
    <w:basedOn w:val="a"/>
    <w:rsid w:val="00B436AF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8"/>
      <w:szCs w:val="28"/>
      <w:lang w:val="uk-UA" w:eastAsia="uk-UA" w:bidi="uk-UA"/>
    </w:rPr>
  </w:style>
  <w:style w:type="paragraph" w:styleId="a7">
    <w:name w:val="header"/>
    <w:basedOn w:val="a"/>
    <w:link w:val="a8"/>
    <w:uiPriority w:val="99"/>
    <w:unhideWhenUsed/>
    <w:rsid w:val="00B436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36AF"/>
  </w:style>
  <w:style w:type="paragraph" w:styleId="a9">
    <w:name w:val="footer"/>
    <w:basedOn w:val="a"/>
    <w:link w:val="aa"/>
    <w:uiPriority w:val="99"/>
    <w:unhideWhenUsed/>
    <w:rsid w:val="00B436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3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4524</Words>
  <Characters>2579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2024-10-11T07:17:00Z</dcterms:modified>
</cp:coreProperties>
</file>