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637C1A" w14:paraId="462BA845" w14:textId="77777777">
      <w:pPr>
        <w:tabs>
          <w:tab w:val="left" w:pos="5610"/>
          <w:tab w:val="left" w:pos="6358"/>
        </w:tabs>
        <w:spacing w:after="0"/>
        <w:ind w:left="5103"/>
        <w:jc w:val="right"/>
        <w:rPr>
          <w:rFonts w:ascii="Times New Roman" w:hAnsi="Times New Roman"/>
          <w:sz w:val="28"/>
          <w:szCs w:val="28"/>
        </w:rPr>
      </w:pPr>
      <w:r>
        <w:rPr>
          <w:rFonts w:ascii="Times New Roman" w:hAnsi="Times New Roman"/>
          <w:b/>
          <w:bCs/>
          <w:sz w:val="24"/>
          <w:szCs w:val="24"/>
        </w:rPr>
        <w:t>ПРОЕКТ</w:t>
      </w:r>
      <w:r>
        <w:rPr>
          <w:rFonts w:ascii="Times New Roman" w:hAnsi="Times New Roman"/>
          <w:b/>
          <w:bCs/>
          <w:sz w:val="24"/>
          <w:szCs w:val="24"/>
        </w:rPr>
        <w:tab/>
      </w:r>
      <w:r>
        <w:rPr>
          <w:rFonts w:ascii="Times New Roman" w:hAnsi="Times New Roman"/>
          <w:sz w:val="28"/>
          <w:szCs w:val="28"/>
        </w:rPr>
        <w:t xml:space="preserve">№ </w:t>
      </w:r>
      <w:r>
        <w:rPr>
          <w:rFonts w:ascii="Times New Roman" w:hAnsi="Times New Roman"/>
          <w:sz w:val="28"/>
          <w:szCs w:val="28"/>
        </w:rPr>
        <w:t>ПС-330</w:t>
      </w:r>
    </w:p>
    <w:p w:rsidR="00637C1A" w14:paraId="13E33FA7" w14:textId="77777777">
      <w:pPr>
        <w:tabs>
          <w:tab w:val="left" w:pos="5610"/>
          <w:tab w:val="left" w:pos="6358"/>
        </w:tabs>
        <w:spacing w:after="0"/>
        <w:ind w:left="5103"/>
        <w:jc w:val="center"/>
        <w:rPr>
          <w:rFonts w:ascii="Times New Roman" w:hAnsi="Times New Roman"/>
          <w:sz w:val="28"/>
          <w:szCs w:val="28"/>
        </w:rPr>
      </w:pPr>
    </w:p>
    <w:p w:rsidR="00637C1A" w14:paraId="100DA251" w14:textId="77777777">
      <w:pPr>
        <w:tabs>
          <w:tab w:val="left" w:pos="5610"/>
          <w:tab w:val="left" w:pos="6358"/>
        </w:tabs>
        <w:spacing w:after="0"/>
        <w:ind w:left="5103"/>
        <w:jc w:val="center"/>
        <w:rPr>
          <w:rFonts w:ascii="Times New Roman" w:hAnsi="Times New Roman"/>
          <w:sz w:val="28"/>
        </w:rPr>
      </w:pPr>
      <w:permStart w:id="0" w:edGrp="everyone"/>
      <w:r>
        <w:rPr>
          <w:rFonts w:ascii="Times New Roman" w:hAnsi="Times New Roman"/>
          <w:sz w:val="28"/>
        </w:rPr>
        <w:t>Додаток</w:t>
      </w:r>
    </w:p>
    <w:p w:rsidR="00637C1A" w14:paraId="7618BD30" w14:textId="77777777">
      <w:pPr>
        <w:tabs>
          <w:tab w:val="left" w:pos="5610"/>
          <w:tab w:val="left" w:pos="6358"/>
        </w:tabs>
        <w:spacing w:after="0"/>
        <w:ind w:left="5103"/>
        <w:jc w:val="center"/>
        <w:rPr>
          <w:rFonts w:ascii="Times New Roman" w:hAnsi="Times New Roman"/>
          <w:sz w:val="28"/>
        </w:rPr>
      </w:pPr>
      <w:r>
        <w:rPr>
          <w:rFonts w:ascii="Times New Roman" w:hAnsi="Times New Roman"/>
          <w:sz w:val="28"/>
        </w:rPr>
        <w:t>ЗАТВЕРДЖЕНО</w:t>
      </w:r>
    </w:p>
    <w:p w:rsidR="00637C1A" w14:paraId="2E1ECA62"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rPr>
        <w:t>Р</w:t>
      </w:r>
      <w:r>
        <w:rPr>
          <w:rFonts w:ascii="Times New Roman" w:hAnsi="Times New Roman"/>
          <w:sz w:val="28"/>
          <w:szCs w:val="28"/>
        </w:rPr>
        <w:t>ішення Броварської міської ради</w:t>
      </w:r>
    </w:p>
    <w:p w:rsidR="00637C1A" w14:paraId="6E46D376"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rsidR="00637C1A" w14:paraId="2E2B491C"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rsidR="00637C1A" w14:paraId="4DA078BC"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rPr>
        <w:t>від________ №____________</w:t>
      </w:r>
    </w:p>
    <w:p w:rsidR="00637C1A" w14:paraId="20449BAA" w14:textId="77777777">
      <w:pPr>
        <w:spacing w:after="0"/>
        <w:rPr>
          <w:rFonts w:ascii="Times New Roman" w:hAnsi="Times New Roman"/>
          <w:sz w:val="28"/>
          <w:szCs w:val="28"/>
        </w:rPr>
      </w:pPr>
    </w:p>
    <w:p w:rsidR="006068D4" w14:paraId="78CE534C" w14:textId="77777777">
      <w:pPr>
        <w:spacing w:after="0" w:line="240" w:lineRule="auto"/>
        <w:jc w:val="center"/>
        <w:rPr>
          <w:rFonts w:ascii="Times New Roman" w:hAnsi="Times New Roman"/>
          <w:b/>
          <w:sz w:val="32"/>
          <w:szCs w:val="32"/>
        </w:rPr>
      </w:pPr>
    </w:p>
    <w:p w:rsidR="006068D4" w14:paraId="2D25521F" w14:textId="77777777">
      <w:pPr>
        <w:spacing w:after="0" w:line="240" w:lineRule="auto"/>
        <w:jc w:val="center"/>
        <w:rPr>
          <w:rFonts w:ascii="Times New Roman" w:hAnsi="Times New Roman"/>
          <w:b/>
          <w:sz w:val="32"/>
          <w:szCs w:val="32"/>
        </w:rPr>
      </w:pPr>
    </w:p>
    <w:p w:rsidR="006068D4" w14:paraId="3296D03D" w14:textId="77777777">
      <w:pPr>
        <w:spacing w:after="0" w:line="240" w:lineRule="auto"/>
        <w:jc w:val="center"/>
        <w:rPr>
          <w:rFonts w:ascii="Times New Roman" w:hAnsi="Times New Roman"/>
          <w:b/>
          <w:sz w:val="32"/>
          <w:szCs w:val="32"/>
        </w:rPr>
      </w:pPr>
    </w:p>
    <w:p w:rsidR="006068D4" w14:paraId="7192B764" w14:textId="77777777">
      <w:pPr>
        <w:spacing w:after="0" w:line="240" w:lineRule="auto"/>
        <w:jc w:val="center"/>
        <w:rPr>
          <w:rFonts w:ascii="Times New Roman" w:hAnsi="Times New Roman"/>
          <w:b/>
          <w:sz w:val="32"/>
          <w:szCs w:val="32"/>
        </w:rPr>
      </w:pPr>
    </w:p>
    <w:p w:rsidR="006068D4" w14:paraId="1FDB66C8" w14:textId="77777777">
      <w:pPr>
        <w:spacing w:after="0" w:line="240" w:lineRule="auto"/>
        <w:jc w:val="center"/>
        <w:rPr>
          <w:rFonts w:ascii="Times New Roman" w:hAnsi="Times New Roman"/>
          <w:b/>
          <w:sz w:val="32"/>
          <w:szCs w:val="32"/>
        </w:rPr>
      </w:pPr>
    </w:p>
    <w:p w:rsidR="00637C1A" w14:paraId="03149AA9" w14:textId="24926939">
      <w:pPr>
        <w:spacing w:after="0" w:line="240" w:lineRule="auto"/>
        <w:jc w:val="center"/>
        <w:rPr>
          <w:rFonts w:ascii="Times New Roman" w:hAnsi="Times New Roman"/>
          <w:b/>
          <w:sz w:val="32"/>
          <w:szCs w:val="32"/>
        </w:rPr>
      </w:pPr>
      <w:r>
        <w:rPr>
          <w:rFonts w:ascii="Times New Roman" w:hAnsi="Times New Roman"/>
          <w:b/>
          <w:sz w:val="32"/>
          <w:szCs w:val="32"/>
        </w:rPr>
        <w:t>Положення</w:t>
      </w:r>
    </w:p>
    <w:p w:rsidR="00637C1A" w14:paraId="487DE6F6" w14:textId="77777777">
      <w:pPr>
        <w:spacing w:after="0" w:line="240" w:lineRule="auto"/>
        <w:jc w:val="center"/>
        <w:rPr>
          <w:rFonts w:ascii="Times New Roman" w:hAnsi="Times New Roman"/>
          <w:b/>
          <w:sz w:val="32"/>
          <w:szCs w:val="32"/>
        </w:rPr>
      </w:pPr>
      <w:r>
        <w:rPr>
          <w:rFonts w:ascii="Times New Roman" w:hAnsi="Times New Roman"/>
          <w:b/>
          <w:sz w:val="32"/>
          <w:szCs w:val="32"/>
        </w:rPr>
        <w:t>про управління соціального захисту населення Броварської міської ради Броварського району Київської області</w:t>
      </w:r>
    </w:p>
    <w:p w:rsidR="006068D4" w14:paraId="6993FA87" w14:textId="062C5775">
      <w:pPr>
        <w:spacing w:after="0" w:line="240" w:lineRule="auto"/>
        <w:jc w:val="center"/>
        <w:rPr>
          <w:rFonts w:ascii="Times New Roman" w:hAnsi="Times New Roman"/>
          <w:b/>
          <w:sz w:val="32"/>
          <w:szCs w:val="32"/>
        </w:rPr>
      </w:pPr>
      <w:r>
        <w:rPr>
          <w:rFonts w:ascii="Times New Roman" w:hAnsi="Times New Roman"/>
          <w:b/>
          <w:sz w:val="32"/>
          <w:szCs w:val="32"/>
        </w:rPr>
        <w:t>(в новій редакції)</w:t>
      </w:r>
    </w:p>
    <w:p w:rsidR="006068D4" w14:paraId="6F4EB49D" w14:textId="77777777">
      <w:pPr>
        <w:spacing w:after="0" w:line="240" w:lineRule="auto"/>
        <w:jc w:val="center"/>
        <w:rPr>
          <w:rFonts w:ascii="Times New Roman" w:hAnsi="Times New Roman"/>
          <w:b/>
          <w:sz w:val="32"/>
          <w:szCs w:val="32"/>
        </w:rPr>
      </w:pPr>
    </w:p>
    <w:p w:rsidR="006068D4" w14:paraId="0AE092C9" w14:textId="77777777">
      <w:pPr>
        <w:spacing w:after="0" w:line="240" w:lineRule="auto"/>
        <w:jc w:val="center"/>
        <w:rPr>
          <w:rFonts w:ascii="Times New Roman" w:hAnsi="Times New Roman"/>
          <w:b/>
          <w:sz w:val="32"/>
          <w:szCs w:val="32"/>
        </w:rPr>
      </w:pPr>
    </w:p>
    <w:p w:rsidR="006068D4" w14:paraId="1827CF1F" w14:textId="77777777">
      <w:pPr>
        <w:spacing w:after="0" w:line="240" w:lineRule="auto"/>
        <w:jc w:val="center"/>
        <w:rPr>
          <w:rFonts w:ascii="Times New Roman" w:hAnsi="Times New Roman"/>
          <w:b/>
          <w:sz w:val="32"/>
          <w:szCs w:val="32"/>
        </w:rPr>
      </w:pPr>
    </w:p>
    <w:p w:rsidR="006068D4" w14:paraId="53C2337B" w14:textId="77777777">
      <w:pPr>
        <w:spacing w:after="0" w:line="240" w:lineRule="auto"/>
        <w:jc w:val="center"/>
        <w:rPr>
          <w:rFonts w:ascii="Times New Roman" w:hAnsi="Times New Roman"/>
          <w:b/>
          <w:sz w:val="32"/>
          <w:szCs w:val="32"/>
        </w:rPr>
      </w:pPr>
    </w:p>
    <w:p w:rsidR="006068D4" w14:paraId="4BB38951" w14:textId="77777777">
      <w:pPr>
        <w:spacing w:after="0" w:line="240" w:lineRule="auto"/>
        <w:jc w:val="center"/>
        <w:rPr>
          <w:rFonts w:ascii="Times New Roman" w:hAnsi="Times New Roman"/>
          <w:b/>
          <w:sz w:val="32"/>
          <w:szCs w:val="32"/>
        </w:rPr>
      </w:pPr>
    </w:p>
    <w:p w:rsidR="006068D4" w14:paraId="59EBD25C" w14:textId="77777777">
      <w:pPr>
        <w:spacing w:after="0" w:line="240" w:lineRule="auto"/>
        <w:jc w:val="center"/>
        <w:rPr>
          <w:rFonts w:ascii="Times New Roman" w:hAnsi="Times New Roman"/>
          <w:b/>
          <w:sz w:val="32"/>
          <w:szCs w:val="32"/>
        </w:rPr>
      </w:pPr>
    </w:p>
    <w:p w:rsidR="006068D4" w14:paraId="4B97E475" w14:textId="77777777">
      <w:pPr>
        <w:spacing w:after="0" w:line="240" w:lineRule="auto"/>
        <w:jc w:val="center"/>
        <w:rPr>
          <w:rFonts w:ascii="Times New Roman" w:hAnsi="Times New Roman"/>
          <w:b/>
          <w:sz w:val="32"/>
          <w:szCs w:val="32"/>
        </w:rPr>
      </w:pPr>
    </w:p>
    <w:p w:rsidR="006068D4" w14:paraId="12A44FDE" w14:textId="77777777">
      <w:pPr>
        <w:spacing w:after="0" w:line="240" w:lineRule="auto"/>
        <w:jc w:val="center"/>
        <w:rPr>
          <w:rFonts w:ascii="Times New Roman" w:hAnsi="Times New Roman"/>
          <w:b/>
          <w:sz w:val="32"/>
          <w:szCs w:val="32"/>
        </w:rPr>
      </w:pPr>
    </w:p>
    <w:p w:rsidR="006068D4" w14:paraId="2F3D440F" w14:textId="77777777">
      <w:pPr>
        <w:spacing w:after="0" w:line="240" w:lineRule="auto"/>
        <w:jc w:val="center"/>
        <w:rPr>
          <w:rFonts w:ascii="Times New Roman" w:hAnsi="Times New Roman"/>
          <w:b/>
          <w:sz w:val="32"/>
          <w:szCs w:val="32"/>
        </w:rPr>
      </w:pPr>
    </w:p>
    <w:p w:rsidR="006068D4" w14:paraId="3856C70F" w14:textId="77777777">
      <w:pPr>
        <w:spacing w:after="0" w:line="240" w:lineRule="auto"/>
        <w:jc w:val="center"/>
        <w:rPr>
          <w:rFonts w:ascii="Times New Roman" w:hAnsi="Times New Roman"/>
          <w:b/>
          <w:sz w:val="32"/>
          <w:szCs w:val="32"/>
        </w:rPr>
      </w:pPr>
    </w:p>
    <w:p w:rsidR="006068D4" w14:paraId="7426333E" w14:textId="77777777">
      <w:pPr>
        <w:spacing w:after="0" w:line="240" w:lineRule="auto"/>
        <w:jc w:val="center"/>
        <w:rPr>
          <w:rFonts w:ascii="Times New Roman" w:hAnsi="Times New Roman"/>
          <w:b/>
          <w:sz w:val="32"/>
          <w:szCs w:val="32"/>
        </w:rPr>
      </w:pPr>
    </w:p>
    <w:p w:rsidR="006068D4" w14:paraId="2F9E4F76" w14:textId="77777777">
      <w:pPr>
        <w:spacing w:after="0" w:line="240" w:lineRule="auto"/>
        <w:jc w:val="center"/>
        <w:rPr>
          <w:rFonts w:ascii="Times New Roman" w:hAnsi="Times New Roman"/>
          <w:b/>
          <w:sz w:val="32"/>
          <w:szCs w:val="32"/>
        </w:rPr>
      </w:pPr>
    </w:p>
    <w:p w:rsidR="006068D4" w14:paraId="3202E0F2" w14:textId="77777777">
      <w:pPr>
        <w:spacing w:after="0" w:line="240" w:lineRule="auto"/>
        <w:jc w:val="center"/>
        <w:rPr>
          <w:rFonts w:ascii="Times New Roman" w:hAnsi="Times New Roman"/>
          <w:b/>
          <w:sz w:val="32"/>
          <w:szCs w:val="32"/>
        </w:rPr>
      </w:pPr>
    </w:p>
    <w:p w:rsidR="006068D4" w14:paraId="46988D53" w14:textId="77777777">
      <w:pPr>
        <w:spacing w:after="0" w:line="240" w:lineRule="auto"/>
        <w:jc w:val="center"/>
        <w:rPr>
          <w:rFonts w:ascii="Times New Roman" w:hAnsi="Times New Roman"/>
          <w:b/>
          <w:sz w:val="32"/>
          <w:szCs w:val="32"/>
        </w:rPr>
      </w:pPr>
    </w:p>
    <w:p w:rsidR="006068D4" w14:paraId="75181BF1" w14:textId="77777777">
      <w:pPr>
        <w:spacing w:after="0" w:line="240" w:lineRule="auto"/>
        <w:jc w:val="center"/>
        <w:rPr>
          <w:rFonts w:ascii="Times New Roman" w:hAnsi="Times New Roman"/>
          <w:b/>
          <w:sz w:val="32"/>
          <w:szCs w:val="32"/>
        </w:rPr>
      </w:pPr>
    </w:p>
    <w:p w:rsidR="006068D4" w14:paraId="271A3AA3" w14:textId="77777777">
      <w:pPr>
        <w:spacing w:after="0" w:line="240" w:lineRule="auto"/>
        <w:jc w:val="center"/>
        <w:rPr>
          <w:rFonts w:ascii="Times New Roman" w:hAnsi="Times New Roman"/>
          <w:b/>
          <w:sz w:val="32"/>
          <w:szCs w:val="32"/>
        </w:rPr>
      </w:pPr>
    </w:p>
    <w:p w:rsidR="006068D4" w14:paraId="557C2C0B" w14:textId="77777777">
      <w:pPr>
        <w:spacing w:after="0" w:line="240" w:lineRule="auto"/>
        <w:jc w:val="center"/>
        <w:rPr>
          <w:rFonts w:ascii="Times New Roman" w:hAnsi="Times New Roman"/>
          <w:b/>
          <w:sz w:val="32"/>
          <w:szCs w:val="32"/>
        </w:rPr>
      </w:pPr>
    </w:p>
    <w:p w:rsidR="006068D4" w14:paraId="3662259D" w14:textId="77777777">
      <w:pPr>
        <w:spacing w:after="0" w:line="240" w:lineRule="auto"/>
        <w:jc w:val="center"/>
        <w:rPr>
          <w:rFonts w:ascii="Times New Roman" w:hAnsi="Times New Roman"/>
          <w:b/>
          <w:sz w:val="32"/>
          <w:szCs w:val="32"/>
        </w:rPr>
      </w:pPr>
    </w:p>
    <w:p w:rsidR="006068D4" w14:paraId="1D4DDADB" w14:textId="77777777">
      <w:pPr>
        <w:spacing w:after="0" w:line="240" w:lineRule="auto"/>
        <w:jc w:val="center"/>
        <w:rPr>
          <w:rFonts w:ascii="Times New Roman" w:hAnsi="Times New Roman"/>
          <w:b/>
          <w:sz w:val="32"/>
          <w:szCs w:val="32"/>
        </w:rPr>
      </w:pPr>
    </w:p>
    <w:p w:rsidR="006068D4" w14:paraId="618C81BA" w14:textId="77777777">
      <w:pPr>
        <w:spacing w:after="0" w:line="240" w:lineRule="auto"/>
        <w:jc w:val="center"/>
        <w:rPr>
          <w:rFonts w:ascii="Times New Roman" w:hAnsi="Times New Roman"/>
          <w:b/>
          <w:sz w:val="32"/>
          <w:szCs w:val="32"/>
        </w:rPr>
      </w:pPr>
    </w:p>
    <w:p w:rsidR="006068D4" w:rsidRPr="006068D4" w14:paraId="1B278F8E" w14:textId="45D5B04E">
      <w:pPr>
        <w:spacing w:after="0" w:line="240" w:lineRule="auto"/>
        <w:jc w:val="center"/>
        <w:rPr>
          <w:rFonts w:ascii="Times New Roman" w:hAnsi="Times New Roman"/>
          <w:b/>
          <w:sz w:val="24"/>
          <w:szCs w:val="24"/>
        </w:rPr>
      </w:pPr>
      <w:r>
        <w:rPr>
          <w:rFonts w:ascii="Times New Roman" w:hAnsi="Times New Roman"/>
          <w:b/>
          <w:sz w:val="24"/>
          <w:szCs w:val="24"/>
        </w:rPr>
        <w:t>місто Бровари-2024</w:t>
      </w:r>
    </w:p>
    <w:p w:rsidR="00637C1A" w14:paraId="21125399" w14:textId="77777777">
      <w:pPr>
        <w:spacing w:after="0" w:line="240" w:lineRule="auto"/>
        <w:jc w:val="center"/>
        <w:rPr>
          <w:rFonts w:ascii="Times New Roman" w:hAnsi="Times New Roman"/>
          <w:b/>
          <w:sz w:val="32"/>
          <w:szCs w:val="32"/>
        </w:rPr>
      </w:pPr>
    </w:p>
    <w:p w:rsidR="00637C1A" w14:paraId="571DD219" w14:textId="77777777">
      <w:pPr>
        <w:pStyle w:val="ListParagraph"/>
        <w:numPr>
          <w:ilvl w:val="0"/>
          <w:numId w:val="3"/>
        </w:numPr>
        <w:spacing w:after="0" w:line="240" w:lineRule="auto"/>
        <w:jc w:val="center"/>
        <w:rPr>
          <w:rFonts w:ascii="Times New Roman" w:hAnsi="Times New Roman"/>
          <w:b/>
          <w:sz w:val="32"/>
          <w:szCs w:val="32"/>
        </w:rPr>
      </w:pPr>
      <w:r>
        <w:rPr>
          <w:rFonts w:ascii="Times New Roman" w:hAnsi="Times New Roman"/>
          <w:b/>
          <w:sz w:val="32"/>
          <w:szCs w:val="32"/>
        </w:rPr>
        <w:t>Загальні</w:t>
      </w:r>
      <w:r>
        <w:rPr>
          <w:rFonts w:ascii="Times New Roman" w:hAnsi="Times New Roman"/>
          <w:b/>
          <w:sz w:val="32"/>
          <w:szCs w:val="32"/>
        </w:rPr>
        <w:t xml:space="preserve"> </w:t>
      </w:r>
      <w:r>
        <w:rPr>
          <w:rFonts w:ascii="Times New Roman" w:hAnsi="Times New Roman"/>
          <w:b/>
          <w:sz w:val="32"/>
          <w:szCs w:val="32"/>
        </w:rPr>
        <w:t>положення</w:t>
      </w:r>
    </w:p>
    <w:p w:rsidR="00637C1A" w14:paraId="2E11E7CB" w14:textId="77777777">
      <w:pPr>
        <w:pStyle w:val="ListParagraph"/>
        <w:spacing w:after="0" w:line="240" w:lineRule="auto"/>
        <w:rPr>
          <w:rFonts w:ascii="Times New Roman" w:hAnsi="Times New Roman"/>
          <w:sz w:val="32"/>
          <w:szCs w:val="32"/>
        </w:rPr>
      </w:pPr>
    </w:p>
    <w:p w:rsidR="00637C1A" w14:paraId="7FF620FF" w14:textId="77777777">
      <w:pPr>
        <w:pStyle w:val="ListParagraph"/>
        <w:numPr>
          <w:ilvl w:val="1"/>
          <w:numId w:val="4"/>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Управління</w:t>
      </w:r>
      <w:r>
        <w:rPr>
          <w:rFonts w:ascii="Times New Roman" w:hAnsi="Times New Roman"/>
          <w:sz w:val="28"/>
          <w:szCs w:val="28"/>
        </w:rPr>
        <w:t xml:space="preserve"> </w:t>
      </w:r>
      <w:r>
        <w:rPr>
          <w:rFonts w:ascii="Times New Roman" w:hAnsi="Times New Roman"/>
          <w:sz w:val="28"/>
          <w:szCs w:val="28"/>
        </w:rPr>
        <w:t>соціального</w:t>
      </w:r>
      <w:r>
        <w:rPr>
          <w:rFonts w:ascii="Times New Roman" w:hAnsi="Times New Roman"/>
          <w:sz w:val="28"/>
          <w:szCs w:val="28"/>
        </w:rPr>
        <w:t xml:space="preserve"> </w:t>
      </w:r>
      <w:r>
        <w:rPr>
          <w:rFonts w:ascii="Times New Roman" w:hAnsi="Times New Roman"/>
          <w:sz w:val="28"/>
          <w:szCs w:val="28"/>
        </w:rPr>
        <w:t>захисту</w:t>
      </w:r>
      <w:r>
        <w:rPr>
          <w:rFonts w:ascii="Times New Roman" w:hAnsi="Times New Roman"/>
          <w:sz w:val="28"/>
          <w:szCs w:val="28"/>
        </w:rPr>
        <w:t xml:space="preserve">  </w:t>
      </w:r>
      <w:r>
        <w:rPr>
          <w:rFonts w:ascii="Times New Roman" w:hAnsi="Times New Roman"/>
          <w:sz w:val="28"/>
          <w:szCs w:val="28"/>
        </w:rPr>
        <w:t>населення</w:t>
      </w:r>
      <w:r>
        <w:rPr>
          <w:rFonts w:ascii="Times New Roman" w:hAnsi="Times New Roman"/>
          <w:sz w:val="28"/>
          <w:szCs w:val="28"/>
        </w:rPr>
        <w:t xml:space="preserve"> </w:t>
      </w:r>
      <w:r>
        <w:rPr>
          <w:rFonts w:ascii="Times New Roman" w:hAnsi="Times New Roman"/>
          <w:sz w:val="28"/>
          <w:szCs w:val="28"/>
        </w:rPr>
        <w:t>Броварської</w:t>
      </w:r>
      <w:r>
        <w:rPr>
          <w:rFonts w:ascii="Times New Roman" w:hAnsi="Times New Roman"/>
          <w:sz w:val="28"/>
          <w:szCs w:val="28"/>
        </w:rPr>
        <w:t xml:space="preserve"> </w:t>
      </w:r>
      <w:r>
        <w:rPr>
          <w:rFonts w:ascii="Times New Roman" w:hAnsi="Times New Roman"/>
          <w:sz w:val="28"/>
          <w:szCs w:val="28"/>
        </w:rPr>
        <w:t>міської</w:t>
      </w:r>
      <w:r>
        <w:rPr>
          <w:rFonts w:ascii="Times New Roman" w:hAnsi="Times New Roman"/>
          <w:sz w:val="28"/>
          <w:szCs w:val="28"/>
        </w:rPr>
        <w:t xml:space="preserve"> ради </w:t>
      </w:r>
      <w:r>
        <w:rPr>
          <w:rFonts w:ascii="Times New Roman" w:hAnsi="Times New Roman"/>
          <w:sz w:val="28"/>
          <w:szCs w:val="28"/>
        </w:rPr>
        <w:t>Броварського</w:t>
      </w:r>
      <w:r>
        <w:rPr>
          <w:rFonts w:ascii="Times New Roman" w:hAnsi="Times New Roman"/>
          <w:sz w:val="28"/>
          <w:szCs w:val="28"/>
        </w:rPr>
        <w:t xml:space="preserve"> району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області</w:t>
      </w:r>
      <w:r>
        <w:rPr>
          <w:rFonts w:ascii="Times New Roman" w:hAnsi="Times New Roman"/>
          <w:sz w:val="28"/>
          <w:szCs w:val="28"/>
        </w:rPr>
        <w:t xml:space="preserve">  (</w:t>
      </w:r>
      <w:r>
        <w:rPr>
          <w:rFonts w:ascii="Times New Roman" w:hAnsi="Times New Roman"/>
          <w:sz w:val="28"/>
          <w:szCs w:val="28"/>
        </w:rPr>
        <w:t>далі</w:t>
      </w:r>
      <w:r>
        <w:rPr>
          <w:rFonts w:ascii="Times New Roman" w:hAnsi="Times New Roman"/>
          <w:sz w:val="28"/>
          <w:szCs w:val="28"/>
        </w:rPr>
        <w:t xml:space="preserve"> – </w:t>
      </w:r>
      <w:r>
        <w:rPr>
          <w:rFonts w:ascii="Times New Roman" w:hAnsi="Times New Roman"/>
          <w:sz w:val="28"/>
          <w:szCs w:val="28"/>
        </w:rPr>
        <w:t>управління</w:t>
      </w:r>
      <w:r>
        <w:rPr>
          <w:rFonts w:ascii="Times New Roman" w:hAnsi="Times New Roman"/>
          <w:sz w:val="28"/>
          <w:szCs w:val="28"/>
        </w:rPr>
        <w:t xml:space="preserve">) є </w:t>
      </w:r>
      <w:r>
        <w:rPr>
          <w:rFonts w:ascii="Times New Roman" w:hAnsi="Times New Roman"/>
          <w:sz w:val="28"/>
          <w:szCs w:val="28"/>
        </w:rPr>
        <w:t>виконавчим</w:t>
      </w:r>
      <w:r>
        <w:rPr>
          <w:rFonts w:ascii="Times New Roman" w:hAnsi="Times New Roman"/>
          <w:sz w:val="28"/>
          <w:szCs w:val="28"/>
        </w:rPr>
        <w:t xml:space="preserve"> органом </w:t>
      </w:r>
      <w:r>
        <w:rPr>
          <w:rFonts w:ascii="Times New Roman" w:hAnsi="Times New Roman"/>
          <w:sz w:val="28"/>
          <w:szCs w:val="28"/>
        </w:rPr>
        <w:t>Броварської</w:t>
      </w:r>
      <w:r>
        <w:rPr>
          <w:rFonts w:ascii="Times New Roman" w:hAnsi="Times New Roman"/>
          <w:sz w:val="28"/>
          <w:szCs w:val="28"/>
        </w:rPr>
        <w:t xml:space="preserve"> </w:t>
      </w:r>
      <w:r>
        <w:rPr>
          <w:rFonts w:ascii="Times New Roman" w:hAnsi="Times New Roman"/>
          <w:sz w:val="28"/>
          <w:szCs w:val="28"/>
        </w:rPr>
        <w:t>міської</w:t>
      </w:r>
      <w:r>
        <w:rPr>
          <w:rFonts w:ascii="Times New Roman" w:hAnsi="Times New Roman"/>
          <w:sz w:val="28"/>
          <w:szCs w:val="28"/>
        </w:rPr>
        <w:t xml:space="preserve"> ради  </w:t>
      </w:r>
      <w:r>
        <w:rPr>
          <w:rFonts w:ascii="Times New Roman" w:hAnsi="Times New Roman"/>
          <w:sz w:val="28"/>
          <w:szCs w:val="28"/>
        </w:rPr>
        <w:t>Броварського</w:t>
      </w:r>
      <w:r>
        <w:rPr>
          <w:rFonts w:ascii="Times New Roman" w:hAnsi="Times New Roman"/>
          <w:sz w:val="28"/>
          <w:szCs w:val="28"/>
        </w:rPr>
        <w:t xml:space="preserve"> району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області</w:t>
      </w:r>
      <w:r>
        <w:rPr>
          <w:rFonts w:ascii="Times New Roman" w:hAnsi="Times New Roman"/>
          <w:sz w:val="28"/>
          <w:szCs w:val="28"/>
        </w:rPr>
        <w:t xml:space="preserve"> (</w:t>
      </w:r>
      <w:r>
        <w:rPr>
          <w:rFonts w:ascii="Times New Roman" w:hAnsi="Times New Roman"/>
          <w:sz w:val="28"/>
          <w:szCs w:val="28"/>
        </w:rPr>
        <w:t>далі</w:t>
      </w:r>
      <w:r>
        <w:rPr>
          <w:rFonts w:ascii="Times New Roman" w:hAnsi="Times New Roman"/>
          <w:sz w:val="28"/>
          <w:szCs w:val="28"/>
        </w:rPr>
        <w:t xml:space="preserve"> – </w:t>
      </w:r>
      <w:r>
        <w:rPr>
          <w:rFonts w:ascii="Times New Roman" w:hAnsi="Times New Roman"/>
          <w:sz w:val="28"/>
          <w:szCs w:val="28"/>
        </w:rPr>
        <w:t>міська</w:t>
      </w:r>
      <w:r>
        <w:rPr>
          <w:rFonts w:ascii="Times New Roman" w:hAnsi="Times New Roman"/>
          <w:sz w:val="28"/>
          <w:szCs w:val="28"/>
        </w:rPr>
        <w:t xml:space="preserve"> рада), </w:t>
      </w:r>
      <w:r>
        <w:rPr>
          <w:rFonts w:ascii="Times New Roman" w:hAnsi="Times New Roman"/>
          <w:sz w:val="28"/>
          <w:szCs w:val="28"/>
        </w:rPr>
        <w:t>що</w:t>
      </w:r>
      <w:r>
        <w:rPr>
          <w:rFonts w:ascii="Times New Roman" w:hAnsi="Times New Roman"/>
          <w:sz w:val="28"/>
          <w:szCs w:val="28"/>
        </w:rPr>
        <w:t xml:space="preserve"> </w:t>
      </w:r>
      <w:r>
        <w:rPr>
          <w:rFonts w:ascii="Times New Roman" w:hAnsi="Times New Roman"/>
          <w:sz w:val="28"/>
          <w:szCs w:val="28"/>
        </w:rPr>
        <w:t>утворюється</w:t>
      </w:r>
      <w:r>
        <w:rPr>
          <w:rFonts w:ascii="Times New Roman" w:hAnsi="Times New Roman"/>
          <w:sz w:val="28"/>
          <w:szCs w:val="28"/>
        </w:rPr>
        <w:t xml:space="preserve"> </w:t>
      </w:r>
      <w:r>
        <w:rPr>
          <w:rFonts w:ascii="Times New Roman" w:hAnsi="Times New Roman"/>
          <w:sz w:val="28"/>
          <w:szCs w:val="28"/>
        </w:rPr>
        <w:t>міською</w:t>
      </w:r>
      <w:r>
        <w:rPr>
          <w:rFonts w:ascii="Times New Roman" w:hAnsi="Times New Roman"/>
          <w:sz w:val="28"/>
          <w:szCs w:val="28"/>
        </w:rPr>
        <w:t xml:space="preserve"> радою, є </w:t>
      </w:r>
      <w:r>
        <w:rPr>
          <w:rFonts w:ascii="Times New Roman" w:hAnsi="Times New Roman"/>
          <w:sz w:val="28"/>
          <w:szCs w:val="28"/>
        </w:rPr>
        <w:t>підконтрольним</w:t>
      </w:r>
      <w:r>
        <w:rPr>
          <w:rFonts w:ascii="Times New Roman" w:hAnsi="Times New Roman"/>
          <w:sz w:val="28"/>
          <w:szCs w:val="28"/>
        </w:rPr>
        <w:t xml:space="preserve"> та </w:t>
      </w:r>
      <w:r>
        <w:rPr>
          <w:rFonts w:ascii="Times New Roman" w:hAnsi="Times New Roman"/>
          <w:sz w:val="28"/>
          <w:szCs w:val="28"/>
        </w:rPr>
        <w:t>підзвітним</w:t>
      </w:r>
      <w:r>
        <w:rPr>
          <w:rFonts w:ascii="Times New Roman" w:hAnsi="Times New Roman"/>
          <w:sz w:val="28"/>
          <w:szCs w:val="28"/>
        </w:rPr>
        <w:t xml:space="preserve"> </w:t>
      </w:r>
      <w:r>
        <w:rPr>
          <w:rFonts w:ascii="Times New Roman" w:hAnsi="Times New Roman"/>
          <w:sz w:val="28"/>
          <w:szCs w:val="28"/>
        </w:rPr>
        <w:t>міській</w:t>
      </w:r>
      <w:r>
        <w:rPr>
          <w:rFonts w:ascii="Times New Roman" w:hAnsi="Times New Roman"/>
          <w:sz w:val="28"/>
          <w:szCs w:val="28"/>
        </w:rPr>
        <w:t xml:space="preserve"> </w:t>
      </w:r>
      <w:r>
        <w:rPr>
          <w:rFonts w:ascii="Times New Roman" w:hAnsi="Times New Roman"/>
          <w:sz w:val="28"/>
          <w:szCs w:val="28"/>
        </w:rPr>
        <w:t>раді</w:t>
      </w:r>
      <w:r>
        <w:rPr>
          <w:rFonts w:ascii="Times New Roman" w:hAnsi="Times New Roman"/>
          <w:sz w:val="28"/>
          <w:szCs w:val="28"/>
        </w:rPr>
        <w:t xml:space="preserve">, </w:t>
      </w:r>
      <w:r>
        <w:rPr>
          <w:rFonts w:ascii="Times New Roman" w:hAnsi="Times New Roman"/>
          <w:sz w:val="28"/>
          <w:szCs w:val="28"/>
        </w:rPr>
        <w:t>підпорядкованим</w:t>
      </w:r>
      <w:r>
        <w:rPr>
          <w:rFonts w:ascii="Times New Roman" w:hAnsi="Times New Roman"/>
          <w:sz w:val="28"/>
          <w:szCs w:val="28"/>
        </w:rPr>
        <w:t xml:space="preserve"> </w:t>
      </w:r>
      <w:r>
        <w:rPr>
          <w:rFonts w:ascii="Times New Roman" w:hAnsi="Times New Roman"/>
          <w:sz w:val="28"/>
          <w:szCs w:val="28"/>
        </w:rPr>
        <w:t>її</w:t>
      </w:r>
      <w:r>
        <w:rPr>
          <w:rFonts w:ascii="Times New Roman" w:hAnsi="Times New Roman"/>
          <w:sz w:val="28"/>
          <w:szCs w:val="28"/>
        </w:rPr>
        <w:t xml:space="preserve"> </w:t>
      </w:r>
      <w:r>
        <w:rPr>
          <w:rFonts w:ascii="Times New Roman" w:hAnsi="Times New Roman"/>
          <w:sz w:val="28"/>
          <w:szCs w:val="28"/>
        </w:rPr>
        <w:t>виконавчому</w:t>
      </w:r>
      <w:r>
        <w:rPr>
          <w:rFonts w:ascii="Times New Roman" w:hAnsi="Times New Roman"/>
          <w:sz w:val="28"/>
          <w:szCs w:val="28"/>
        </w:rPr>
        <w:t xml:space="preserve"> </w:t>
      </w:r>
      <w:r>
        <w:rPr>
          <w:rFonts w:ascii="Times New Roman" w:hAnsi="Times New Roman"/>
          <w:sz w:val="28"/>
          <w:szCs w:val="28"/>
        </w:rPr>
        <w:t>комітету</w:t>
      </w:r>
      <w:r>
        <w:rPr>
          <w:rFonts w:ascii="Times New Roman" w:hAnsi="Times New Roman"/>
          <w:sz w:val="28"/>
          <w:szCs w:val="28"/>
        </w:rPr>
        <w:t xml:space="preserve">, </w:t>
      </w:r>
      <w:r>
        <w:rPr>
          <w:rFonts w:ascii="Times New Roman" w:hAnsi="Times New Roman"/>
          <w:sz w:val="28"/>
          <w:szCs w:val="28"/>
        </w:rPr>
        <w:t>міському</w:t>
      </w:r>
      <w:r>
        <w:rPr>
          <w:rFonts w:ascii="Times New Roman" w:hAnsi="Times New Roman"/>
          <w:sz w:val="28"/>
          <w:szCs w:val="28"/>
        </w:rPr>
        <w:t xml:space="preserve"> </w:t>
      </w:r>
      <w:r>
        <w:rPr>
          <w:rFonts w:ascii="Times New Roman" w:hAnsi="Times New Roman"/>
          <w:sz w:val="28"/>
          <w:szCs w:val="28"/>
        </w:rPr>
        <w:t>голові</w:t>
      </w:r>
      <w:r>
        <w:rPr>
          <w:rFonts w:ascii="Times New Roman" w:hAnsi="Times New Roman"/>
          <w:sz w:val="28"/>
          <w:szCs w:val="28"/>
        </w:rPr>
        <w:t xml:space="preserve">. З </w:t>
      </w:r>
      <w:r>
        <w:rPr>
          <w:rFonts w:ascii="Times New Roman" w:hAnsi="Times New Roman"/>
          <w:sz w:val="28"/>
          <w:szCs w:val="28"/>
        </w:rPr>
        <w:t>питань</w:t>
      </w:r>
      <w:r>
        <w:rPr>
          <w:rFonts w:ascii="Times New Roman" w:hAnsi="Times New Roman"/>
          <w:sz w:val="28"/>
          <w:szCs w:val="28"/>
        </w:rPr>
        <w:t xml:space="preserve"> </w:t>
      </w:r>
      <w:r>
        <w:rPr>
          <w:rFonts w:ascii="Times New Roman" w:hAnsi="Times New Roman"/>
          <w:sz w:val="28"/>
          <w:szCs w:val="28"/>
        </w:rPr>
        <w:t>здійснення</w:t>
      </w:r>
      <w:r>
        <w:rPr>
          <w:rFonts w:ascii="Times New Roman" w:hAnsi="Times New Roman"/>
          <w:sz w:val="28"/>
          <w:szCs w:val="28"/>
        </w:rPr>
        <w:t xml:space="preserve"> </w:t>
      </w:r>
      <w:r>
        <w:rPr>
          <w:rFonts w:ascii="Times New Roman" w:hAnsi="Times New Roman"/>
          <w:sz w:val="28"/>
          <w:szCs w:val="28"/>
        </w:rPr>
        <w:t>делегованих</w:t>
      </w:r>
      <w:r>
        <w:rPr>
          <w:rFonts w:ascii="Times New Roman" w:hAnsi="Times New Roman"/>
          <w:sz w:val="28"/>
          <w:szCs w:val="28"/>
        </w:rPr>
        <w:t xml:space="preserve"> </w:t>
      </w:r>
      <w:r>
        <w:rPr>
          <w:rFonts w:ascii="Times New Roman" w:hAnsi="Times New Roman"/>
          <w:sz w:val="28"/>
          <w:szCs w:val="28"/>
        </w:rPr>
        <w:t>їм</w:t>
      </w:r>
      <w:r>
        <w:rPr>
          <w:rFonts w:ascii="Times New Roman" w:hAnsi="Times New Roman"/>
          <w:sz w:val="28"/>
          <w:szCs w:val="28"/>
        </w:rPr>
        <w:t xml:space="preserve"> </w:t>
      </w:r>
      <w:r>
        <w:rPr>
          <w:rFonts w:ascii="Times New Roman" w:hAnsi="Times New Roman"/>
          <w:sz w:val="28"/>
          <w:szCs w:val="28"/>
        </w:rPr>
        <w:t>повноважень</w:t>
      </w:r>
      <w:r>
        <w:rPr>
          <w:rFonts w:ascii="Times New Roman" w:hAnsi="Times New Roman"/>
          <w:sz w:val="28"/>
          <w:szCs w:val="28"/>
        </w:rPr>
        <w:t xml:space="preserve"> </w:t>
      </w:r>
      <w:r>
        <w:rPr>
          <w:rFonts w:ascii="Times New Roman" w:hAnsi="Times New Roman"/>
          <w:sz w:val="28"/>
          <w:szCs w:val="28"/>
        </w:rPr>
        <w:t>органів</w:t>
      </w:r>
      <w:r>
        <w:rPr>
          <w:rFonts w:ascii="Times New Roman" w:hAnsi="Times New Roman"/>
          <w:sz w:val="28"/>
          <w:szCs w:val="28"/>
        </w:rPr>
        <w:t xml:space="preserve"> </w:t>
      </w:r>
      <w:r>
        <w:rPr>
          <w:rFonts w:ascii="Times New Roman" w:hAnsi="Times New Roman"/>
          <w:sz w:val="28"/>
          <w:szCs w:val="28"/>
        </w:rPr>
        <w:t>виконавчої</w:t>
      </w:r>
      <w:r>
        <w:rPr>
          <w:rFonts w:ascii="Times New Roman" w:hAnsi="Times New Roman"/>
          <w:sz w:val="28"/>
          <w:szCs w:val="28"/>
        </w:rPr>
        <w:t xml:space="preserve"> </w:t>
      </w:r>
      <w:r>
        <w:rPr>
          <w:rFonts w:ascii="Times New Roman" w:hAnsi="Times New Roman"/>
          <w:sz w:val="28"/>
          <w:szCs w:val="28"/>
        </w:rPr>
        <w:t>влади</w:t>
      </w:r>
      <w:r>
        <w:rPr>
          <w:rFonts w:ascii="Times New Roman" w:hAnsi="Times New Roman"/>
          <w:sz w:val="28"/>
          <w:szCs w:val="28"/>
        </w:rPr>
        <w:t xml:space="preserve"> – </w:t>
      </w:r>
      <w:r>
        <w:rPr>
          <w:rFonts w:ascii="Times New Roman" w:hAnsi="Times New Roman"/>
          <w:sz w:val="28"/>
          <w:szCs w:val="28"/>
        </w:rPr>
        <w:t>підконтрольним</w:t>
      </w:r>
      <w:r>
        <w:rPr>
          <w:rFonts w:ascii="Times New Roman" w:hAnsi="Times New Roman"/>
          <w:sz w:val="28"/>
          <w:szCs w:val="28"/>
        </w:rPr>
        <w:t xml:space="preserve"> Департаменту </w:t>
      </w:r>
      <w:r>
        <w:rPr>
          <w:rFonts w:ascii="Times New Roman" w:hAnsi="Times New Roman"/>
          <w:sz w:val="28"/>
          <w:szCs w:val="28"/>
        </w:rPr>
        <w:t>соціально</w:t>
      </w:r>
      <w:r>
        <w:rPr>
          <w:rFonts w:ascii="Times New Roman" w:hAnsi="Times New Roman"/>
          <w:sz w:val="28"/>
          <w:szCs w:val="28"/>
          <w:lang w:val="uk-UA"/>
        </w:rPr>
        <w:t>го розвитку та ветеранської політики</w:t>
      </w:r>
      <w:r>
        <w:rPr>
          <w:rFonts w:ascii="Times New Roman" w:hAnsi="Times New Roman"/>
          <w:sz w:val="28"/>
          <w:szCs w:val="28"/>
        </w:rPr>
        <w:t xml:space="preserve">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обласної</w:t>
      </w:r>
      <w:r>
        <w:rPr>
          <w:rFonts w:ascii="Times New Roman" w:hAnsi="Times New Roman"/>
          <w:sz w:val="28"/>
          <w:szCs w:val="28"/>
        </w:rPr>
        <w:t xml:space="preserve"> </w:t>
      </w:r>
      <w:r>
        <w:rPr>
          <w:rFonts w:ascii="Times New Roman" w:hAnsi="Times New Roman"/>
          <w:sz w:val="28"/>
          <w:szCs w:val="28"/>
        </w:rPr>
        <w:t>державної</w:t>
      </w:r>
      <w:r>
        <w:rPr>
          <w:rFonts w:ascii="Times New Roman" w:hAnsi="Times New Roman"/>
          <w:sz w:val="28"/>
          <w:szCs w:val="28"/>
        </w:rPr>
        <w:t xml:space="preserve"> </w:t>
      </w:r>
      <w:r>
        <w:rPr>
          <w:rFonts w:ascii="Times New Roman" w:hAnsi="Times New Roman"/>
          <w:sz w:val="28"/>
          <w:szCs w:val="28"/>
        </w:rPr>
        <w:t>адміністрації</w:t>
      </w:r>
      <w:r>
        <w:rPr>
          <w:rFonts w:ascii="Times New Roman" w:hAnsi="Times New Roman"/>
          <w:sz w:val="28"/>
          <w:szCs w:val="28"/>
        </w:rPr>
        <w:t>.</w:t>
      </w:r>
    </w:p>
    <w:p w:rsidR="00637C1A" w14:paraId="205CD711" w14:textId="77777777">
      <w:pPr>
        <w:spacing w:after="0" w:line="240" w:lineRule="auto"/>
        <w:ind w:firstLine="900"/>
        <w:jc w:val="both"/>
        <w:rPr>
          <w:rFonts w:ascii="Times New Roman" w:hAnsi="Times New Roman"/>
          <w:sz w:val="28"/>
          <w:szCs w:val="28"/>
        </w:rPr>
      </w:pPr>
      <w:r>
        <w:rPr>
          <w:rFonts w:ascii="Times New Roman" w:hAnsi="Times New Roman"/>
          <w:sz w:val="28"/>
          <w:szCs w:val="28"/>
        </w:rPr>
        <w:t>Управління має скорочену назву – УСЗН Броварської МР.</w:t>
      </w:r>
    </w:p>
    <w:p w:rsidR="00637C1A" w14:paraId="24B3678B" w14:textId="77777777">
      <w:pPr>
        <w:pStyle w:val="1"/>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1.2. 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України (далі - </w:t>
      </w:r>
      <w:r>
        <w:rPr>
          <w:rFonts w:ascii="Times New Roman" w:hAnsi="Times New Roman"/>
          <w:sz w:val="28"/>
          <w:szCs w:val="28"/>
          <w:lang w:val="uk-UA"/>
        </w:rPr>
        <w:t>Мінсоцполітики</w:t>
      </w:r>
      <w:r>
        <w:rPr>
          <w:rFonts w:ascii="Times New Roman" w:hAnsi="Times New Roman"/>
          <w:sz w:val="28"/>
          <w:szCs w:val="28"/>
          <w:lang w:val="uk-UA"/>
        </w:rPr>
        <w:t xml:space="preserve">), </w:t>
      </w:r>
      <w:bookmarkStart w:id="1" w:name="_Hlk179373853"/>
      <w:r>
        <w:rPr>
          <w:rFonts w:ascii="Times New Roman" w:hAnsi="Times New Roman"/>
          <w:sz w:val="28"/>
          <w:szCs w:val="28"/>
          <w:lang w:val="uk-UA"/>
        </w:rPr>
        <w:t xml:space="preserve">Міністерства у справах ветеранів України (далі – </w:t>
      </w:r>
      <w:r>
        <w:rPr>
          <w:rFonts w:ascii="Times New Roman" w:hAnsi="Times New Roman"/>
          <w:sz w:val="28"/>
          <w:szCs w:val="28"/>
          <w:lang w:val="uk-UA"/>
        </w:rPr>
        <w:t>Мінветеранів</w:t>
      </w:r>
      <w:r>
        <w:rPr>
          <w:rFonts w:ascii="Times New Roman" w:hAnsi="Times New Roman"/>
          <w:sz w:val="28"/>
          <w:szCs w:val="28"/>
          <w:lang w:val="uk-UA"/>
        </w:rPr>
        <w:t xml:space="preserve">), </w:t>
      </w:r>
      <w:bookmarkEnd w:id="1"/>
      <w:r>
        <w:rPr>
          <w:rFonts w:ascii="Times New Roman" w:hAnsi="Times New Roman"/>
          <w:sz w:val="28"/>
          <w:szCs w:val="28"/>
          <w:lang w:val="uk-UA"/>
        </w:rPr>
        <w:t>іншими нормативно-правовими актами, рішеннями міської ради та її виконавчого комітету, розпорядженнями міського голови, а також цим Положенням.</w:t>
      </w:r>
    </w:p>
    <w:p w:rsidR="00637C1A" w14:paraId="1197F419" w14:textId="77777777">
      <w:pPr>
        <w:spacing w:after="0" w:line="240" w:lineRule="auto"/>
        <w:ind w:firstLine="567"/>
        <w:jc w:val="both"/>
        <w:rPr>
          <w:rFonts w:ascii="Times New Roman" w:hAnsi="Times New Roman"/>
          <w:sz w:val="28"/>
          <w:szCs w:val="28"/>
        </w:rPr>
      </w:pPr>
      <w:r>
        <w:rPr>
          <w:rFonts w:ascii="Times New Roman" w:hAnsi="Times New Roman"/>
          <w:sz w:val="28"/>
          <w:szCs w:val="28"/>
        </w:rPr>
        <w:t>1.3. Управління забезпечує реалізацію державної соціальної політики у Броварській міській територіальній громаді (далі- громада) у сфері соціального захисту населення.</w:t>
      </w:r>
    </w:p>
    <w:p w:rsidR="00637C1A" w14:paraId="0D7C2A31" w14:textId="77777777">
      <w:pPr>
        <w:spacing w:after="0" w:line="240" w:lineRule="auto"/>
        <w:ind w:firstLine="567"/>
        <w:jc w:val="both"/>
        <w:rPr>
          <w:rFonts w:ascii="Times New Roman" w:hAnsi="Times New Roman"/>
          <w:sz w:val="28"/>
          <w:szCs w:val="28"/>
        </w:rPr>
      </w:pPr>
      <w:r>
        <w:rPr>
          <w:rFonts w:ascii="Times New Roman" w:hAnsi="Times New Roman"/>
          <w:sz w:val="28"/>
          <w:szCs w:val="28"/>
        </w:rPr>
        <w:t>1.4. Управління утримується за рахунок коштів місцевого бюджету. Граничну чисельність, структуру, фонд оплати праці працівників та видатки на утримання управління в межах виділених асигнувань затверджує міська рада. Штатний розпис управління затверджує міський голова.</w:t>
      </w:r>
    </w:p>
    <w:p w:rsidR="00637C1A" w14:paraId="6F6B5BBC" w14:textId="77777777">
      <w:pPr>
        <w:spacing w:after="0" w:line="240" w:lineRule="auto"/>
        <w:ind w:firstLine="567"/>
        <w:jc w:val="both"/>
        <w:rPr>
          <w:rFonts w:ascii="Times New Roman" w:hAnsi="Times New Roman"/>
          <w:sz w:val="28"/>
          <w:szCs w:val="28"/>
        </w:rPr>
      </w:pPr>
      <w:r>
        <w:rPr>
          <w:rFonts w:ascii="Times New Roman" w:hAnsi="Times New Roman"/>
          <w:sz w:val="28"/>
          <w:szCs w:val="28"/>
        </w:rPr>
        <w:t>1.5. Управління є юридичною особою публічного права, має самостійний баланс, рахунки в органах Казначейства, печатку із зображення Державного Герба України та своїм найменуванням, власні бланки.</w:t>
      </w:r>
    </w:p>
    <w:p w:rsidR="00637C1A" w14:paraId="04AB3582" w14:textId="77777777">
      <w:pPr>
        <w:spacing w:after="0" w:line="240" w:lineRule="auto"/>
        <w:ind w:firstLine="567"/>
        <w:jc w:val="both"/>
        <w:rPr>
          <w:rFonts w:ascii="Times New Roman" w:hAnsi="Times New Roman"/>
          <w:sz w:val="28"/>
          <w:szCs w:val="28"/>
        </w:rPr>
      </w:pPr>
      <w:r>
        <w:rPr>
          <w:rFonts w:ascii="Times New Roman" w:hAnsi="Times New Roman"/>
          <w:sz w:val="28"/>
          <w:szCs w:val="28"/>
        </w:rPr>
        <w:t>1.6. Юридична адреса управління: вул. Героїв України, буд.18, м. Бровари, Броварський  район, Київська область, Україна, 07400.</w:t>
      </w:r>
    </w:p>
    <w:p w:rsidR="00637C1A" w14:paraId="37307998" w14:textId="77777777">
      <w:pPr>
        <w:spacing w:after="0" w:line="240" w:lineRule="auto"/>
        <w:ind w:firstLine="567"/>
        <w:jc w:val="both"/>
        <w:rPr>
          <w:rFonts w:ascii="Times New Roman" w:hAnsi="Times New Roman"/>
          <w:sz w:val="28"/>
          <w:szCs w:val="28"/>
        </w:rPr>
      </w:pPr>
      <w:r>
        <w:rPr>
          <w:rFonts w:ascii="Times New Roman" w:hAnsi="Times New Roman"/>
          <w:sz w:val="28"/>
          <w:szCs w:val="28"/>
        </w:rPr>
        <w:t>1.7. Управління не є платником податку як неприбуткова установа.</w:t>
      </w:r>
    </w:p>
    <w:p w:rsidR="00637C1A" w14:paraId="59B58CFD" w14:textId="77777777">
      <w:pPr>
        <w:spacing w:after="0" w:line="240" w:lineRule="auto"/>
        <w:ind w:firstLine="567"/>
        <w:jc w:val="both"/>
        <w:rPr>
          <w:rFonts w:ascii="Times New Roman" w:hAnsi="Times New Roman"/>
          <w:sz w:val="28"/>
          <w:szCs w:val="28"/>
        </w:rPr>
      </w:pPr>
      <w:r>
        <w:rPr>
          <w:rFonts w:ascii="Times New Roman" w:hAnsi="Times New Roman"/>
          <w:sz w:val="28"/>
          <w:szCs w:val="28"/>
        </w:rPr>
        <w:t>1.8. 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одній або кільком неприбутковим організаціям відповідного виду, або зараховується до доходу місцевого бюджету.</w:t>
      </w:r>
    </w:p>
    <w:p w:rsidR="00637C1A" w14:paraId="24EEBEC5" w14:textId="77777777">
      <w:pPr>
        <w:spacing w:after="0" w:line="240" w:lineRule="auto"/>
        <w:ind w:firstLine="567"/>
        <w:jc w:val="both"/>
        <w:rPr>
          <w:rFonts w:ascii="Times New Roman" w:hAnsi="Times New Roman"/>
          <w:sz w:val="28"/>
          <w:szCs w:val="28"/>
        </w:rPr>
      </w:pPr>
      <w:r>
        <w:rPr>
          <w:rFonts w:ascii="Times New Roman" w:hAnsi="Times New Roman"/>
          <w:sz w:val="28"/>
          <w:szCs w:val="28"/>
        </w:rPr>
        <w:t>1.9. Забороняється розподіл отриманих доходів(прибутків) серед працівників установи (крім оплати їх праці, нарахування єдиного соціального внеску), членів органів управління та інших, пов′язаних з ними осіб.</w:t>
      </w:r>
    </w:p>
    <w:p w:rsidR="00637C1A" w14:paraId="761964E1" w14:textId="77777777">
      <w:pPr>
        <w:spacing w:after="0" w:line="240" w:lineRule="auto"/>
        <w:ind w:firstLine="567"/>
        <w:jc w:val="both"/>
        <w:rPr>
          <w:rFonts w:ascii="Times New Roman" w:hAnsi="Times New Roman"/>
          <w:sz w:val="28"/>
          <w:szCs w:val="28"/>
        </w:rPr>
      </w:pPr>
      <w:r>
        <w:rPr>
          <w:rFonts w:ascii="Times New Roman" w:hAnsi="Times New Roman"/>
          <w:sz w:val="28"/>
          <w:szCs w:val="28"/>
        </w:rPr>
        <w:t>1.10. Доходи, (прибутки) управління використовуються виключно для фінансування видатків на утримання управління, реалізацію мети, (цілей, завдань) та напрямів діяльності, визначених цим Положенням.</w:t>
      </w:r>
    </w:p>
    <w:p w:rsidR="00637C1A" w14:paraId="7C4E0E5E" w14:textId="77777777">
      <w:pPr>
        <w:spacing w:after="0" w:line="240" w:lineRule="auto"/>
        <w:ind w:left="360" w:hanging="360"/>
        <w:jc w:val="center"/>
        <w:rPr>
          <w:rFonts w:ascii="Times New Roman" w:hAnsi="Times New Roman"/>
          <w:b/>
          <w:sz w:val="32"/>
          <w:szCs w:val="32"/>
        </w:rPr>
      </w:pPr>
      <w:r>
        <w:rPr>
          <w:rFonts w:ascii="Times New Roman" w:hAnsi="Times New Roman"/>
          <w:b/>
          <w:sz w:val="32"/>
          <w:szCs w:val="32"/>
        </w:rPr>
        <w:t>2. Мета діяльності та основні завдання управління</w:t>
      </w:r>
    </w:p>
    <w:p w:rsidR="00637C1A" w14:paraId="598A2515" w14:textId="77777777">
      <w:pPr>
        <w:spacing w:after="0" w:line="240" w:lineRule="auto"/>
        <w:ind w:left="360" w:hanging="360"/>
        <w:jc w:val="center"/>
        <w:rPr>
          <w:rFonts w:ascii="Times New Roman" w:hAnsi="Times New Roman"/>
          <w:b/>
          <w:sz w:val="32"/>
          <w:szCs w:val="32"/>
        </w:rPr>
      </w:pPr>
    </w:p>
    <w:p w:rsidR="00637C1A" w14:paraId="23BD7710" w14:textId="77777777">
      <w:pPr>
        <w:spacing w:after="0" w:line="240" w:lineRule="auto"/>
        <w:ind w:left="360" w:hanging="360"/>
        <w:jc w:val="both"/>
        <w:rPr>
          <w:rFonts w:ascii="Times New Roman" w:hAnsi="Times New Roman"/>
          <w:sz w:val="28"/>
          <w:szCs w:val="28"/>
        </w:rPr>
      </w:pPr>
      <w:r>
        <w:rPr>
          <w:rFonts w:ascii="Times New Roman" w:hAnsi="Times New Roman"/>
          <w:sz w:val="28"/>
          <w:szCs w:val="28"/>
        </w:rPr>
        <w:t>Метою діяльності та основними завданнями управління є:</w:t>
      </w:r>
    </w:p>
    <w:p w:rsidR="00637C1A" w14:paraId="368D71E3" w14:textId="77777777">
      <w:pPr>
        <w:spacing w:after="0" w:line="240" w:lineRule="auto"/>
        <w:ind w:left="360" w:hanging="360"/>
        <w:jc w:val="both"/>
        <w:rPr>
          <w:rFonts w:ascii="Times New Roman" w:hAnsi="Times New Roman"/>
          <w:sz w:val="28"/>
          <w:szCs w:val="28"/>
        </w:rPr>
      </w:pPr>
    </w:p>
    <w:p w:rsidR="00637C1A" w14:paraId="6B56D978" w14:textId="77777777">
      <w:pPr>
        <w:spacing w:after="0" w:line="240" w:lineRule="auto"/>
        <w:ind w:firstLine="567"/>
        <w:jc w:val="both"/>
        <w:rPr>
          <w:rFonts w:ascii="Times New Roman" w:hAnsi="Times New Roman"/>
          <w:sz w:val="28"/>
          <w:szCs w:val="28"/>
        </w:rPr>
      </w:pPr>
      <w:r>
        <w:rPr>
          <w:rFonts w:ascii="Times New Roman" w:hAnsi="Times New Roman"/>
          <w:sz w:val="28"/>
          <w:szCs w:val="28"/>
        </w:rPr>
        <w:t>2.1. Забезпечення реалізації державної політики з питань соціального захисту населення, державної ветеранської політики, виконання програм із здійснення заходів у цій сфері;</w:t>
      </w:r>
    </w:p>
    <w:p w:rsidR="00637C1A" w14:paraId="7DE1BFC9" w14:textId="77777777">
      <w:pPr>
        <w:spacing w:after="0" w:line="240" w:lineRule="auto"/>
        <w:ind w:firstLine="567"/>
        <w:jc w:val="both"/>
        <w:rPr>
          <w:rFonts w:ascii="Times New Roman" w:hAnsi="Times New Roman"/>
          <w:sz w:val="28"/>
          <w:szCs w:val="28"/>
        </w:rPr>
      </w:pPr>
      <w:r>
        <w:rPr>
          <w:rFonts w:ascii="Times New Roman" w:hAnsi="Times New Roman"/>
          <w:sz w:val="28"/>
          <w:szCs w:val="28"/>
        </w:rPr>
        <w:t>2.2. Призначення та виплата соціальних допомог, компенсацій та інших соціальних виплат, встановлених законодавством України;</w:t>
      </w:r>
    </w:p>
    <w:p w:rsidR="00637C1A" w14:paraId="58877123" w14:textId="77777777">
      <w:pPr>
        <w:spacing w:after="0" w:line="240" w:lineRule="auto"/>
        <w:ind w:firstLine="567"/>
        <w:jc w:val="both"/>
        <w:rPr>
          <w:rFonts w:ascii="Times New Roman" w:hAnsi="Times New Roman"/>
          <w:sz w:val="28"/>
          <w:szCs w:val="28"/>
        </w:rPr>
      </w:pPr>
      <w:r>
        <w:rPr>
          <w:rFonts w:ascii="Times New Roman" w:hAnsi="Times New Roman"/>
          <w:sz w:val="28"/>
          <w:szCs w:val="28"/>
        </w:rPr>
        <w:t>2.3. Організація соціального обслуговування населення, надання соціальних послуг шляхом розвитку спеціалізованих закладів, установ та служб та залучення недержавних організацій , які надають соціальні послуги;</w:t>
      </w:r>
    </w:p>
    <w:p w:rsidR="00637C1A" w14:paraId="5F0C33F0" w14:textId="77777777">
      <w:pPr>
        <w:spacing w:after="0" w:line="240" w:lineRule="auto"/>
        <w:ind w:firstLine="567"/>
        <w:jc w:val="both"/>
        <w:rPr>
          <w:rFonts w:ascii="Times New Roman" w:hAnsi="Times New Roman"/>
          <w:sz w:val="28"/>
          <w:szCs w:val="28"/>
        </w:rPr>
      </w:pPr>
      <w:r>
        <w:rPr>
          <w:rFonts w:ascii="Times New Roman" w:hAnsi="Times New Roman"/>
          <w:sz w:val="28"/>
          <w:szCs w:val="28"/>
        </w:rPr>
        <w:t>2.4. Розроблення та організація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637C1A" w14:paraId="7231716D" w14:textId="77777777">
      <w:pPr>
        <w:spacing w:after="0" w:line="240" w:lineRule="auto"/>
        <w:ind w:firstLine="567"/>
        <w:jc w:val="both"/>
        <w:rPr>
          <w:rFonts w:ascii="Times New Roman" w:hAnsi="Times New Roman"/>
          <w:sz w:val="28"/>
          <w:szCs w:val="28"/>
        </w:rPr>
      </w:pPr>
      <w:r>
        <w:rPr>
          <w:rFonts w:ascii="Times New Roman" w:hAnsi="Times New Roman"/>
          <w:sz w:val="28"/>
          <w:szCs w:val="28"/>
        </w:rPr>
        <w:t>2.5. Забезпечення соціальної інтеграції осіб з інвалідністю, сприяння створенню умов для безперешкодного доступу осіб з  інвалідністю до суб’єктів соціальної інфраструктури;</w:t>
      </w:r>
    </w:p>
    <w:p w:rsidR="00637C1A" w14:paraId="6DD94A5F" w14:textId="77777777">
      <w:pPr>
        <w:spacing w:after="0" w:line="240" w:lineRule="auto"/>
        <w:ind w:firstLine="567"/>
        <w:jc w:val="both"/>
        <w:rPr>
          <w:rFonts w:ascii="Times New Roman" w:hAnsi="Times New Roman"/>
          <w:sz w:val="28"/>
          <w:szCs w:val="28"/>
        </w:rPr>
      </w:pPr>
      <w:r>
        <w:rPr>
          <w:rFonts w:ascii="Times New Roman" w:hAnsi="Times New Roman"/>
          <w:sz w:val="28"/>
          <w:szCs w:val="28"/>
        </w:rPr>
        <w:t>2.6. Здійснення нагляду за додержанням вимог законодавства під час призначення (перерахунку) та виплати пенсій органами Пенсійного фонду України, проведення інформаційно - роз’яснювальної роботи;</w:t>
      </w:r>
    </w:p>
    <w:p w:rsidR="00637C1A" w14:paraId="44070E61" w14:textId="77777777">
      <w:pPr>
        <w:spacing w:after="0" w:line="240" w:lineRule="auto"/>
        <w:jc w:val="both"/>
        <w:rPr>
          <w:rFonts w:ascii="Times New Roman" w:hAnsi="Times New Roman"/>
          <w:b/>
          <w:sz w:val="32"/>
          <w:szCs w:val="32"/>
        </w:rPr>
      </w:pPr>
    </w:p>
    <w:p w:rsidR="00637C1A" w14:paraId="496FA630" w14:textId="77777777">
      <w:pPr>
        <w:spacing w:after="0" w:line="240" w:lineRule="auto"/>
        <w:jc w:val="center"/>
        <w:rPr>
          <w:rFonts w:ascii="Times New Roman" w:hAnsi="Times New Roman"/>
          <w:b/>
          <w:sz w:val="32"/>
          <w:szCs w:val="32"/>
        </w:rPr>
      </w:pPr>
      <w:r>
        <w:rPr>
          <w:rFonts w:ascii="Times New Roman" w:hAnsi="Times New Roman"/>
          <w:b/>
          <w:sz w:val="32"/>
          <w:szCs w:val="32"/>
        </w:rPr>
        <w:t>3. Функції</w:t>
      </w:r>
    </w:p>
    <w:p w:rsidR="00637C1A" w14:paraId="5B47595A" w14:textId="77777777">
      <w:pPr>
        <w:spacing w:after="0" w:line="240" w:lineRule="auto"/>
        <w:jc w:val="both"/>
        <w:rPr>
          <w:rFonts w:ascii="Times New Roman" w:hAnsi="Times New Roman"/>
          <w:b/>
          <w:sz w:val="32"/>
          <w:szCs w:val="32"/>
        </w:rPr>
      </w:pPr>
    </w:p>
    <w:p w:rsidR="00637C1A" w14:paraId="5B3BAA56" w14:textId="77777777">
      <w:pPr>
        <w:spacing w:after="0" w:line="240" w:lineRule="auto"/>
        <w:jc w:val="both"/>
        <w:rPr>
          <w:rFonts w:ascii="Times New Roman" w:hAnsi="Times New Roman"/>
          <w:sz w:val="28"/>
          <w:szCs w:val="28"/>
        </w:rPr>
      </w:pPr>
      <w:r>
        <w:rPr>
          <w:rFonts w:ascii="Times New Roman" w:hAnsi="Times New Roman"/>
          <w:sz w:val="28"/>
          <w:szCs w:val="28"/>
        </w:rPr>
        <w:t>Управління в межах компетенції:</w:t>
      </w:r>
    </w:p>
    <w:p w:rsidR="00637C1A" w14:paraId="1B027A83" w14:textId="77777777">
      <w:pPr>
        <w:spacing w:after="0" w:line="240" w:lineRule="auto"/>
        <w:jc w:val="both"/>
        <w:rPr>
          <w:rFonts w:ascii="Times New Roman" w:hAnsi="Times New Roman"/>
          <w:sz w:val="28"/>
          <w:szCs w:val="28"/>
        </w:rPr>
      </w:pPr>
    </w:p>
    <w:p w:rsidR="00637C1A" w14:paraId="4922C230"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 Організовує виконання Конституції і законів України, актів Президента України, Кабінету Міністрів України, наказів Міністерства соціальної політики України, Міністерства у справах ветеранів України та здійснює контроль за їх реалізацією;</w:t>
      </w:r>
    </w:p>
    <w:p w:rsidR="00637C1A" w14:paraId="55809A08" w14:textId="77777777">
      <w:pPr>
        <w:spacing w:after="0" w:line="240" w:lineRule="auto"/>
        <w:ind w:firstLine="567"/>
        <w:jc w:val="both"/>
        <w:rPr>
          <w:rFonts w:ascii="Times New Roman" w:hAnsi="Times New Roman"/>
          <w:sz w:val="28"/>
          <w:szCs w:val="28"/>
        </w:rPr>
      </w:pPr>
      <w:r>
        <w:rPr>
          <w:rFonts w:ascii="Times New Roman" w:hAnsi="Times New Roman"/>
          <w:sz w:val="28"/>
          <w:szCs w:val="28"/>
        </w:rPr>
        <w:t>3.2. Забезпечує у межах своїх повноважень захист прав і законних інтересів фізичних та юридичних осіб;</w:t>
      </w:r>
    </w:p>
    <w:p w:rsidR="00637C1A" w14:paraId="41A202A4" w14:textId="77777777">
      <w:pPr>
        <w:spacing w:after="0" w:line="240" w:lineRule="auto"/>
        <w:ind w:firstLine="567"/>
        <w:jc w:val="both"/>
        <w:rPr>
          <w:rFonts w:ascii="Times New Roman" w:hAnsi="Times New Roman"/>
          <w:sz w:val="28"/>
          <w:szCs w:val="28"/>
        </w:rPr>
      </w:pPr>
      <w:r>
        <w:rPr>
          <w:rFonts w:ascii="Times New Roman" w:hAnsi="Times New Roman"/>
          <w:sz w:val="28"/>
          <w:szCs w:val="28"/>
        </w:rPr>
        <w:t>3.3. Бере участь у підготовці пропозицій до проектів програм соціально-економічного розвитку громади;</w:t>
      </w:r>
    </w:p>
    <w:p w:rsidR="00637C1A" w14:paraId="7F4C3054" w14:textId="77777777">
      <w:pPr>
        <w:spacing w:after="0" w:line="240" w:lineRule="auto"/>
        <w:ind w:firstLine="567"/>
        <w:jc w:val="both"/>
        <w:rPr>
          <w:rFonts w:ascii="Times New Roman" w:hAnsi="Times New Roman"/>
          <w:sz w:val="28"/>
          <w:szCs w:val="28"/>
        </w:rPr>
      </w:pPr>
      <w:r>
        <w:rPr>
          <w:rFonts w:ascii="Times New Roman" w:hAnsi="Times New Roman"/>
          <w:sz w:val="28"/>
          <w:szCs w:val="28"/>
        </w:rPr>
        <w:t>3.4. Вносить пропозиції щодо проекту місцевого бюджету;</w:t>
      </w:r>
    </w:p>
    <w:p w:rsidR="00637C1A" w14:paraId="28E71628" w14:textId="77777777">
      <w:pPr>
        <w:tabs>
          <w:tab w:val="left" w:pos="426"/>
        </w:tabs>
        <w:spacing w:after="0" w:line="240" w:lineRule="auto"/>
        <w:ind w:firstLine="567"/>
        <w:jc w:val="both"/>
        <w:rPr>
          <w:rFonts w:ascii="Times New Roman" w:hAnsi="Times New Roman"/>
          <w:sz w:val="28"/>
          <w:szCs w:val="28"/>
        </w:rPr>
      </w:pPr>
      <w:r>
        <w:rPr>
          <w:rFonts w:ascii="Times New Roman" w:hAnsi="Times New Roman"/>
          <w:sz w:val="28"/>
          <w:szCs w:val="28"/>
        </w:rPr>
        <w:t>3.5. Забезпечує ефективне і цільове використання відповідних бюджетних коштів;</w:t>
      </w:r>
    </w:p>
    <w:p w:rsidR="00637C1A" w14:paraId="4449B7F3" w14:textId="77777777">
      <w:pPr>
        <w:spacing w:after="0" w:line="240" w:lineRule="auto"/>
        <w:ind w:firstLine="567"/>
        <w:jc w:val="both"/>
        <w:rPr>
          <w:rFonts w:ascii="Times New Roman" w:hAnsi="Times New Roman"/>
          <w:sz w:val="28"/>
          <w:szCs w:val="28"/>
        </w:rPr>
      </w:pPr>
      <w:r>
        <w:rPr>
          <w:rFonts w:ascii="Times New Roman" w:hAnsi="Times New Roman"/>
          <w:sz w:val="28"/>
          <w:szCs w:val="28"/>
        </w:rPr>
        <w:t>3.6. Бере участь у підготовці заходів щодо регіонального розвитку;</w:t>
      </w:r>
    </w:p>
    <w:p w:rsidR="00637C1A" w14:paraId="5B22C0B0" w14:textId="77777777">
      <w:pPr>
        <w:tabs>
          <w:tab w:val="left" w:pos="426"/>
          <w:tab w:val="left" w:pos="567"/>
          <w:tab w:val="left" w:pos="709"/>
        </w:tabs>
        <w:spacing w:after="0" w:line="240" w:lineRule="auto"/>
        <w:ind w:firstLine="567"/>
        <w:jc w:val="both"/>
        <w:rPr>
          <w:rFonts w:ascii="Times New Roman" w:hAnsi="Times New Roman"/>
          <w:sz w:val="28"/>
          <w:szCs w:val="28"/>
        </w:rPr>
      </w:pPr>
      <w:r>
        <w:rPr>
          <w:rFonts w:ascii="Times New Roman" w:hAnsi="Times New Roman"/>
          <w:sz w:val="28"/>
          <w:szCs w:val="28"/>
        </w:rPr>
        <w:t>3.7. Розробляє проекти рішень міської ради, виконавчого комітету, розпоряджень міського голови, з питань, віднесених до повноважень управління;</w:t>
      </w:r>
    </w:p>
    <w:p w:rsidR="00637C1A" w14:paraId="5F4710DA" w14:textId="77777777">
      <w:pPr>
        <w:spacing w:after="0" w:line="240" w:lineRule="auto"/>
        <w:ind w:firstLine="567"/>
        <w:jc w:val="both"/>
        <w:rPr>
          <w:rFonts w:ascii="Times New Roman" w:hAnsi="Times New Roman"/>
          <w:sz w:val="28"/>
          <w:szCs w:val="28"/>
        </w:rPr>
      </w:pPr>
      <w:r>
        <w:rPr>
          <w:rFonts w:ascii="Times New Roman" w:hAnsi="Times New Roman"/>
          <w:sz w:val="28"/>
          <w:szCs w:val="28"/>
        </w:rPr>
        <w:t>3.8. Забезпечує здійснення заходів щодо запобігання і протидії корупції;</w:t>
      </w:r>
    </w:p>
    <w:p w:rsidR="00637C1A" w14:paraId="445E7122" w14:textId="77777777">
      <w:pPr>
        <w:spacing w:after="0" w:line="240" w:lineRule="auto"/>
        <w:ind w:firstLine="567"/>
        <w:jc w:val="both"/>
        <w:rPr>
          <w:rFonts w:ascii="Times New Roman" w:hAnsi="Times New Roman"/>
          <w:sz w:val="28"/>
          <w:szCs w:val="28"/>
        </w:rPr>
      </w:pPr>
      <w:r>
        <w:rPr>
          <w:rFonts w:ascii="Times New Roman" w:hAnsi="Times New Roman"/>
          <w:sz w:val="28"/>
          <w:szCs w:val="28"/>
        </w:rPr>
        <w:t>3.9. Розглядає в установленому законодавством порядку звернення громадян;</w:t>
      </w:r>
    </w:p>
    <w:p w:rsidR="00637C1A" w14:paraId="7626FB71"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3.10. Відповідно до Закону України «Про доступ до публічної інформації, забезпечує доступ до публічної інформації, розпорядником якої є управління.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637C1A" w14:paraId="508912F0"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3.11. Постійно інформує населення про стан здійснення визначених законом повноважень;</w:t>
      </w:r>
    </w:p>
    <w:p w:rsidR="00637C1A" w14:paraId="35A868D0"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3.12. Забезпечує у межах своїх повноважень виконання завдань мобілізаційної підготовки, цивільного захисту населення;</w:t>
      </w:r>
    </w:p>
    <w:p w:rsidR="00637C1A" w14:paraId="18C9D56C"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3.13. Організовує роботу з укомплектування, зберігання, обліку та використання архівних документів;</w:t>
      </w:r>
    </w:p>
    <w:p w:rsidR="00637C1A" w14:paraId="120D4C41"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3.14. Забезпечує у межах своїх повноважень реалізацію державної політики стосовно захисту інформації з обмеженим доступом;</w:t>
      </w:r>
    </w:p>
    <w:p w:rsidR="00637C1A" w14:paraId="2333200C"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3.15. Забезпечує захист персональних даних;</w:t>
      </w:r>
    </w:p>
    <w:p w:rsidR="00637C1A" w14:paraId="7B613C4E"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3.16. Готує та подає в установленому порядку аналітичні матеріали і статистичну звітність з питань, що належить до його компетенції;</w:t>
      </w:r>
    </w:p>
    <w:p w:rsidR="00637C1A" w14:paraId="5C537545"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3.17. Залучає громадські та благодійні організації до виконання соціальних програм і здійснення відповідних заходів;</w:t>
      </w:r>
    </w:p>
    <w:p w:rsidR="00637C1A" w14:paraId="08C6B881"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3.18. Здійснює нагляд за додержанням вимог законодавства під час призначення (перерахунку) та виплати пенсій органами Пенсійного фонду України, проводить  інформаційно-роз’яснювальну роботу;</w:t>
      </w:r>
    </w:p>
    <w:p w:rsidR="00637C1A" w14:paraId="4AA0D79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3.19. З питань реалізації заходів соціальної підтримки населення: </w:t>
      </w:r>
    </w:p>
    <w:p w:rsidR="00637C1A" w14:paraId="177AEA69" w14:textId="77777777">
      <w:pPr>
        <w:spacing w:after="0" w:line="240" w:lineRule="auto"/>
        <w:jc w:val="both"/>
        <w:rPr>
          <w:rFonts w:ascii="Times New Roman" w:hAnsi="Times New Roman"/>
          <w:sz w:val="28"/>
          <w:szCs w:val="28"/>
        </w:rPr>
      </w:pPr>
      <w:r>
        <w:rPr>
          <w:rFonts w:ascii="Times New Roman" w:hAnsi="Times New Roman"/>
          <w:sz w:val="28"/>
          <w:szCs w:val="28"/>
        </w:rPr>
        <w:t xml:space="preserve">- організовує в межах своєї компетенції роботу щодо відшкодування витрат на оплату послуг зв’язку, пільгового проїзду автомобільним та залізничним транспортом окремим категоріям громадян, та інших пільг, передбачених законодавством; </w:t>
      </w:r>
    </w:p>
    <w:p w:rsidR="00637C1A" w14:paraId="617F86F9"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прийом заяв з необхідними документами та /або відомостями про призначення та надання житлової субсидії;</w:t>
      </w:r>
    </w:p>
    <w:p w:rsidR="00637C1A" w14:paraId="7469ED93"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прийом заяв з  необхідними документами та / або відомостями про надання пільг на оплату житлово-комунальних послуг, придбання твердого палива і скрапленого газу;</w:t>
      </w:r>
    </w:p>
    <w:p w:rsidR="00637C1A" w14:paraId="1ECC088E"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призначення та виплату:</w:t>
      </w:r>
    </w:p>
    <w:p w:rsidR="00637C1A" w14:paraId="1470F5A6" w14:textId="77777777">
      <w:pPr>
        <w:numPr>
          <w:ilvl w:val="0"/>
          <w:numId w:val="1"/>
        </w:numPr>
        <w:tabs>
          <w:tab w:val="num" w:pos="0"/>
          <w:tab w:val="clear" w:pos="795"/>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державної допомоги сім’ям з дітьми; допомоги на дітей, які виховуються в багатодітних сім’ях; державної соціальної допомоги малозабезпеченим сім’ям;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державної соціальної допомоги особам з інвалідністю з дитинства та дітям з інвалідністю;  </w:t>
      </w:r>
      <w:r>
        <w:rPr>
          <w:rFonts w:ascii="Times New Roman" w:hAnsi="Times New Roman"/>
          <w:sz w:val="28"/>
          <w:szCs w:val="28"/>
        </w:rPr>
        <w:t xml:space="preserve">державної соціальної допомоги особам, які не мають права на пенсію та особам з інвалідністю; тимчасової державної соціальної допомоги непрацюючій особі, яка досягла пенсійного віку, але не набула права на пенсійну виплату;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одноразової матеріальної допомоги особам з інвалідністю та непрацюючим малозабезпеченим особам;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 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 одноразової грошової допомоги членам сімей осіб, смерть яких пов’язана з участю у масових акціях громадського протесту, що відбулися у період з 21 листопада 2013 року по 21 лютого 2014 року, а також особам,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одноразової грошової допомоги в разі загибелі (смерті) або інвалідності деяких категорій осіб; одноразової грошової допомоги постраждалим і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чи можливості самостійно піклуватися про особисте (сімейне) життя і брати участь у суспільному житті, допомоги на проживання внутрішньо переміщеним особам, а також інших видів державної допомоги відповідно до законодавства України; </w:t>
      </w:r>
    </w:p>
    <w:p w:rsidR="00637C1A" w14:paraId="4C8C8E69" w14:textId="77777777">
      <w:pPr>
        <w:numPr>
          <w:ilvl w:val="0"/>
          <w:numId w:val="1"/>
        </w:numPr>
        <w:tabs>
          <w:tab w:val="num" w:pos="567"/>
          <w:tab w:val="clear" w:pos="795"/>
        </w:tabs>
        <w:spacing w:after="0" w:line="240" w:lineRule="auto"/>
        <w:ind w:left="0" w:firstLine="0"/>
        <w:jc w:val="both"/>
        <w:rPr>
          <w:rFonts w:ascii="Times New Roman" w:hAnsi="Times New Roman"/>
          <w:sz w:val="28"/>
          <w:szCs w:val="28"/>
        </w:rPr>
      </w:pPr>
      <w:r>
        <w:rPr>
          <w:rFonts w:ascii="Times New Roman" w:hAnsi="Times New Roman"/>
          <w:sz w:val="28"/>
          <w:szCs w:val="28"/>
        </w:rPr>
        <w:t>відшкодування вартості послуги з догляду за дитиною до трьох років «муніципальна няня»;</w:t>
      </w:r>
    </w:p>
    <w:p w:rsidR="00637C1A" w14:paraId="47403952" w14:textId="77777777">
      <w:pPr>
        <w:numPr>
          <w:ilvl w:val="0"/>
          <w:numId w:val="1"/>
        </w:numPr>
        <w:tabs>
          <w:tab w:val="num" w:pos="0"/>
          <w:tab w:val="left" w:pos="426"/>
          <w:tab w:val="clear" w:pos="795"/>
        </w:tabs>
        <w:spacing w:after="0" w:line="240" w:lineRule="auto"/>
        <w:ind w:left="0" w:firstLine="0"/>
        <w:jc w:val="both"/>
        <w:rPr>
          <w:rFonts w:ascii="Times New Roman" w:hAnsi="Times New Roman"/>
          <w:sz w:val="28"/>
          <w:szCs w:val="28"/>
        </w:rPr>
      </w:pPr>
      <w:r>
        <w:rPr>
          <w:rFonts w:ascii="Times New Roman" w:hAnsi="Times New Roman"/>
          <w:sz w:val="28"/>
          <w:szCs w:val="28"/>
        </w:rPr>
        <w:t>виплату щомісячної компенсації непрацюючій працездатній особі, яка доглядає за особою з  інвалідністю I групи, а також за престарілим, який досяг 80-річного віку;</w:t>
      </w:r>
    </w:p>
    <w:p w:rsidR="00637C1A" w14:paraId="05E3DD34" w14:textId="77777777">
      <w:pPr>
        <w:pStyle w:val="ListParagraph"/>
        <w:numPr>
          <w:ilvl w:val="0"/>
          <w:numId w:val="1"/>
        </w:numPr>
        <w:tabs>
          <w:tab w:val="num" w:pos="426"/>
          <w:tab w:val="clear" w:pos="795"/>
        </w:tabs>
        <w:spacing w:after="0" w:line="240" w:lineRule="auto"/>
        <w:ind w:left="0" w:firstLine="0"/>
        <w:jc w:val="both"/>
        <w:rPr>
          <w:rFonts w:ascii="Times New Roman" w:hAnsi="Times New Roman"/>
          <w:sz w:val="28"/>
          <w:szCs w:val="28"/>
        </w:rPr>
      </w:pPr>
      <w:r>
        <w:rPr>
          <w:rFonts w:ascii="Times New Roman" w:hAnsi="Times New Roman"/>
          <w:sz w:val="28"/>
          <w:szCs w:val="28"/>
          <w:lang w:val="uk-UA"/>
        </w:rPr>
        <w:t>одноразової винагороди жінкам, яким присвоєно почесне звання    «Мати-</w:t>
      </w:r>
      <w:r>
        <w:rPr>
          <w:rFonts w:ascii="Times New Roman" w:hAnsi="Times New Roman"/>
          <w:sz w:val="28"/>
          <w:szCs w:val="28"/>
        </w:rPr>
        <w:t>героїня</w:t>
      </w:r>
      <w:r>
        <w:rPr>
          <w:rFonts w:ascii="Times New Roman" w:hAnsi="Times New Roman"/>
          <w:sz w:val="28"/>
          <w:szCs w:val="28"/>
        </w:rPr>
        <w:t>»;</w:t>
      </w:r>
    </w:p>
    <w:p w:rsidR="00637C1A" w14:paraId="11A9C246" w14:textId="77777777">
      <w:pPr>
        <w:spacing w:after="0" w:line="240" w:lineRule="auto"/>
        <w:rPr>
          <w:rFonts w:ascii="Times New Roman" w:hAnsi="Times New Roman"/>
          <w:sz w:val="28"/>
          <w:szCs w:val="28"/>
        </w:rPr>
      </w:pPr>
      <w:r>
        <w:rPr>
          <w:rFonts w:ascii="Times New Roman" w:hAnsi="Times New Roman"/>
          <w:sz w:val="28"/>
          <w:szCs w:val="28"/>
        </w:rPr>
        <w:t>5) одноразової  компенсації  особам  з  інвалідністю  та  дітям з інвалідністю,        постраждалим внаслідок дії вибухонебезпечних предметів;</w:t>
      </w:r>
    </w:p>
    <w:p w:rsidR="00637C1A" w14:paraId="388EBB9D" w14:textId="77777777">
      <w:pPr>
        <w:spacing w:after="0" w:line="240" w:lineRule="auto"/>
        <w:jc w:val="both"/>
        <w:rPr>
          <w:rFonts w:ascii="Times New Roman" w:hAnsi="Times New Roman"/>
          <w:sz w:val="28"/>
          <w:szCs w:val="28"/>
        </w:rPr>
      </w:pPr>
      <w:r>
        <w:rPr>
          <w:rFonts w:ascii="Times New Roman" w:hAnsi="Times New Roman"/>
          <w:sz w:val="28"/>
          <w:szCs w:val="28"/>
        </w:rPr>
        <w:t>6) щорічної допомоги на оздоровлення особам з інвалідністю та дітям з інвалідністю, постраждалих внаслідок дії вибухонебезпечних предметів;</w:t>
      </w:r>
    </w:p>
    <w:p w:rsidR="00637C1A" w14:paraId="56C05B1D" w14:textId="77777777">
      <w:pPr>
        <w:spacing w:after="0" w:line="240" w:lineRule="auto"/>
        <w:jc w:val="both"/>
        <w:rPr>
          <w:rFonts w:ascii="Times New Roman" w:hAnsi="Times New Roman"/>
          <w:sz w:val="28"/>
          <w:szCs w:val="28"/>
        </w:rPr>
      </w:pPr>
      <w:r>
        <w:rPr>
          <w:rFonts w:ascii="Times New Roman" w:hAnsi="Times New Roman"/>
          <w:sz w:val="28"/>
          <w:szCs w:val="28"/>
        </w:rPr>
        <w:t>7) одноразової матеріальної допомоги особам, які постраждали від торгівлі людьми;</w:t>
      </w:r>
    </w:p>
    <w:p w:rsidR="00637C1A" w14:paraId="2C7442A6" w14:textId="77777777">
      <w:pPr>
        <w:spacing w:after="0" w:line="240" w:lineRule="auto"/>
        <w:jc w:val="both"/>
        <w:rPr>
          <w:rFonts w:ascii="Times New Roman" w:hAnsi="Times New Roman"/>
          <w:sz w:val="28"/>
          <w:szCs w:val="28"/>
        </w:rPr>
      </w:pPr>
      <w:r>
        <w:rPr>
          <w:rFonts w:ascii="Times New Roman" w:hAnsi="Times New Roman"/>
          <w:sz w:val="28"/>
          <w:szCs w:val="28"/>
        </w:rPr>
        <w:t xml:space="preserve">8) одноразової грошової допомоги у разі загибелі (смерті) або інвалідності деяких категорій осіб відповідно до Закону України «Про статус ветеранів війни, гарантії їх соціального захисту, отримувачами яких є члени сімей загиблих (померлих) Захисників та Захисниць України.  </w:t>
      </w:r>
    </w:p>
    <w:p w:rsidR="00637C1A" w14:paraId="032DAF5A" w14:textId="77777777">
      <w:pPr>
        <w:spacing w:after="0" w:line="240" w:lineRule="auto"/>
        <w:jc w:val="both"/>
        <w:rPr>
          <w:rFonts w:ascii="Times New Roman" w:hAnsi="Times New Roman"/>
          <w:sz w:val="28"/>
          <w:szCs w:val="28"/>
        </w:rPr>
      </w:pPr>
      <w:r>
        <w:rPr>
          <w:rFonts w:ascii="Times New Roman" w:hAnsi="Times New Roman"/>
          <w:sz w:val="28"/>
          <w:szCs w:val="28"/>
        </w:rPr>
        <w:t>- бере участь у роботі комісій, утворених при виконавчому комітеті, з питань соціального захисту населення;</w:t>
      </w:r>
    </w:p>
    <w:p w:rsidR="00637C1A" w14:paraId="0AACC965" w14:textId="77777777">
      <w:pPr>
        <w:spacing w:after="0" w:line="240" w:lineRule="auto"/>
        <w:jc w:val="both"/>
        <w:rPr>
          <w:rFonts w:ascii="Times New Roman" w:hAnsi="Times New Roman"/>
          <w:sz w:val="28"/>
          <w:szCs w:val="28"/>
        </w:rPr>
      </w:pPr>
      <w:r>
        <w:rPr>
          <w:rFonts w:ascii="Times New Roman" w:hAnsi="Times New Roman"/>
          <w:sz w:val="28"/>
          <w:szCs w:val="28"/>
        </w:rPr>
        <w:t>- формує  податковий розрахунок сум доходу, нарахованого (сплаченого) на   користь платників податку, і сум утриманого з  них податку отримувачів державних соціальних допомог;</w:t>
      </w:r>
    </w:p>
    <w:p w:rsidR="00637C1A" w14:paraId="21B6D5ED" w14:textId="77777777">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lang w:val="uk-UA"/>
        </w:rPr>
        <w:t>- проводить інвентаризацію особових справ  та рахунків осіб, які одержують соціальну допомогу, в установленому законодавством порядку;</w:t>
      </w:r>
    </w:p>
    <w:p w:rsidR="00637C1A" w14:paraId="7E39B256" w14:textId="77777777">
      <w:pPr>
        <w:spacing w:after="0" w:line="240" w:lineRule="auto"/>
        <w:jc w:val="both"/>
        <w:rPr>
          <w:rFonts w:ascii="Times New Roman" w:hAnsi="Times New Roman"/>
          <w:sz w:val="28"/>
          <w:szCs w:val="28"/>
        </w:rPr>
      </w:pPr>
      <w:r>
        <w:rPr>
          <w:rFonts w:ascii="Times New Roman" w:hAnsi="Times New Roman"/>
          <w:sz w:val="28"/>
          <w:szCs w:val="28"/>
        </w:rPr>
        <w:t>- забезпечує розгляд заяв та прийняття рішень відповідно до затверджених    стандартів надання послуг;</w:t>
      </w:r>
    </w:p>
    <w:p w:rsidR="00637C1A" w14:paraId="067B889E"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3.20. У сфері реалізації державних соціальних гарантій окремим категоріям громадян:</w:t>
      </w:r>
    </w:p>
    <w:p w:rsidR="00637C1A" w14:paraId="4C34B88A" w14:textId="77777777">
      <w:pPr>
        <w:spacing w:after="0" w:line="240" w:lineRule="auto"/>
        <w:ind w:right="1"/>
        <w:jc w:val="both"/>
        <w:rPr>
          <w:rFonts w:ascii="Times New Roman" w:hAnsi="Times New Roman"/>
          <w:sz w:val="28"/>
          <w:szCs w:val="28"/>
        </w:rPr>
      </w:pPr>
      <w:r>
        <w:rPr>
          <w:rFonts w:ascii="Times New Roman" w:hAnsi="Times New Roman"/>
          <w:sz w:val="28"/>
          <w:szCs w:val="28"/>
        </w:rPr>
        <w:t>- розробляє проекти місцевих програм щодо підтримки Захисників і Захисниць України, членів сімей загиблих Захисників і Захисниць України;</w:t>
      </w:r>
    </w:p>
    <w:p w:rsidR="00637C1A" w14:paraId="1D98673E" w14:textId="77777777">
      <w:pPr>
        <w:pStyle w:val="NoSpacing"/>
        <w:ind w:right="1"/>
        <w:jc w:val="both"/>
        <w:rPr>
          <w:rFonts w:ascii="Times New Roman" w:hAnsi="Times New Roman"/>
          <w:sz w:val="28"/>
          <w:szCs w:val="28"/>
          <w:lang w:val="uk-UA"/>
        </w:rPr>
      </w:pPr>
      <w:r>
        <w:rPr>
          <w:rFonts w:ascii="Times New Roman" w:hAnsi="Times New Roman"/>
          <w:sz w:val="28"/>
          <w:szCs w:val="28"/>
          <w:lang w:val="uk-UA"/>
        </w:rPr>
        <w:t>-  координує заходи, спрямовані на підтримку Захисників і Захисниць України, членів їх сімей, членів сімей загиблих (померлих) Захисників і Захисниць України;</w:t>
      </w:r>
    </w:p>
    <w:p w:rsidR="00637C1A" w14:paraId="7ABD7895" w14:textId="77777777">
      <w:pPr>
        <w:spacing w:after="0" w:line="240" w:lineRule="auto"/>
        <w:ind w:right="1"/>
        <w:jc w:val="both"/>
        <w:rPr>
          <w:rFonts w:ascii="Times New Roman" w:hAnsi="Times New Roman"/>
          <w:sz w:val="28"/>
          <w:szCs w:val="28"/>
        </w:rPr>
      </w:pPr>
      <w:r>
        <w:rPr>
          <w:rFonts w:ascii="Times New Roman" w:hAnsi="Times New Roman"/>
          <w:sz w:val="28"/>
          <w:szCs w:val="28"/>
        </w:rPr>
        <w:t>- організовує  роботу  щодо  реалізації заходів всебічної підтримки, залежно від потреб конкретного ветерана та його родини;</w:t>
      </w:r>
    </w:p>
    <w:p w:rsidR="00637C1A" w14:paraId="51C7DBC5" w14:textId="77777777">
      <w:pPr>
        <w:spacing w:after="0" w:line="240" w:lineRule="auto"/>
        <w:ind w:right="1"/>
        <w:jc w:val="both"/>
        <w:rPr>
          <w:rFonts w:ascii="Times New Roman" w:hAnsi="Times New Roman"/>
          <w:sz w:val="28"/>
          <w:szCs w:val="28"/>
        </w:rPr>
      </w:pPr>
      <w:r>
        <w:rPr>
          <w:rFonts w:ascii="Times New Roman" w:hAnsi="Times New Roman"/>
          <w:sz w:val="28"/>
          <w:szCs w:val="28"/>
        </w:rPr>
        <w:t>-  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rsidR="00637C1A" w14:paraId="7B470747"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підготовку документів щодо визначення статусу осіб, які постраждали внаслідок Чорнобильської катастрофи;</w:t>
      </w:r>
    </w:p>
    <w:p w:rsidR="00637C1A" w14:paraId="6EEF3284" w14:textId="77777777">
      <w:pPr>
        <w:spacing w:after="0" w:line="240" w:lineRule="auto"/>
        <w:ind w:right="1"/>
        <w:jc w:val="both"/>
        <w:rPr>
          <w:rFonts w:ascii="Times New Roman" w:hAnsi="Times New Roman"/>
          <w:sz w:val="28"/>
          <w:szCs w:val="28"/>
        </w:rPr>
      </w:pPr>
      <w:r>
        <w:rPr>
          <w:rFonts w:ascii="Times New Roman" w:hAnsi="Times New Roman"/>
          <w:sz w:val="28"/>
          <w:szCs w:val="28"/>
        </w:rPr>
        <w:t>- організовує санаторно-курортне лікування осіб з інвалідністю, ветеранів війни та праці, жертв нацистських переслідувань, учасників антитерористичної операції, громадян, які постраждали внаслідок Чорнобильської катастрофи, а також виплату грошових компенсацій вартості санаторно – курортного лікування деяким категоріям громадян відповідно до законодавства України;</w:t>
      </w:r>
    </w:p>
    <w:p w:rsidR="00637C1A" w14:paraId="6971D861" w14:textId="77777777">
      <w:pPr>
        <w:tabs>
          <w:tab w:val="num" w:pos="360"/>
        </w:tabs>
        <w:spacing w:after="0" w:line="240" w:lineRule="auto"/>
        <w:ind w:right="1"/>
        <w:jc w:val="both"/>
        <w:rPr>
          <w:rFonts w:ascii="Times New Roman" w:hAnsi="Times New Roman"/>
          <w:sz w:val="28"/>
          <w:szCs w:val="28"/>
        </w:rPr>
      </w:pPr>
      <w:r>
        <w:rPr>
          <w:rFonts w:ascii="Times New Roman" w:hAnsi="Times New Roman"/>
          <w:sz w:val="28"/>
          <w:szCs w:val="28"/>
        </w:rPr>
        <w:t>- видає відповідні посвідчення категоріям громадян, які мають право на    пільги відповідно до законодавства України;</w:t>
      </w:r>
    </w:p>
    <w:p w:rsidR="00637C1A" w14:paraId="4F86E6C4" w14:textId="77777777">
      <w:pPr>
        <w:numPr>
          <w:ilvl w:val="0"/>
          <w:numId w:val="2"/>
        </w:numPr>
        <w:tabs>
          <w:tab w:val="left" w:pos="284"/>
        </w:tabs>
        <w:spacing w:after="0" w:line="240" w:lineRule="auto"/>
        <w:ind w:left="0" w:right="1" w:firstLine="0"/>
        <w:jc w:val="both"/>
        <w:rPr>
          <w:rFonts w:ascii="Times New Roman" w:hAnsi="Times New Roman"/>
          <w:sz w:val="28"/>
          <w:szCs w:val="28"/>
        </w:rPr>
      </w:pPr>
      <w:r>
        <w:rPr>
          <w:rFonts w:ascii="Times New Roman" w:hAnsi="Times New Roman"/>
          <w:sz w:val="28"/>
          <w:szCs w:val="28"/>
        </w:rPr>
        <w:t>організовує та здійснює виплату одноразової  матеріальної допомоги особам, які постраждали від торгівлі людьми;</w:t>
      </w:r>
    </w:p>
    <w:p w:rsidR="00637C1A" w14:paraId="054FCBC4" w14:textId="77777777">
      <w:pPr>
        <w:spacing w:after="0" w:line="240" w:lineRule="auto"/>
        <w:ind w:right="1"/>
        <w:jc w:val="both"/>
        <w:rPr>
          <w:rFonts w:ascii="Times New Roman" w:hAnsi="Times New Roman"/>
          <w:sz w:val="28"/>
          <w:szCs w:val="28"/>
        </w:rPr>
      </w:pPr>
      <w:r>
        <w:rPr>
          <w:rFonts w:ascii="Times New Roman" w:hAnsi="Times New Roman"/>
          <w:sz w:val="28"/>
          <w:szCs w:val="28"/>
        </w:rPr>
        <w:t>-  веде облік внутрішньо переміщених осіб;</w:t>
      </w:r>
    </w:p>
    <w:p w:rsidR="00637C1A" w14:paraId="6148DA85"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здійснює заходи щодо надання послуг із професійної адаптації </w:t>
      </w:r>
      <w:r>
        <w:rPr>
          <w:rFonts w:ascii="Times New Roman" w:hAnsi="Times New Roman"/>
          <w:bCs/>
          <w:sz w:val="28"/>
          <w:szCs w:val="28"/>
          <w:shd w:val="clear" w:color="auto" w:fill="FFFFFF"/>
        </w:rPr>
        <w:t>ветеранам війни, особам, які мають особливі заслуги перед Батьківщиною, членам сімей таких осіб, членам сімей загиблих (померлих) ветеранів війни, членам сімей загиблих (померлих) Захисників та Захисниць України;</w:t>
      </w:r>
    </w:p>
    <w:p w:rsidR="00637C1A" w14:paraId="42F4029F"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виплату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 а також членів їх сімей;</w:t>
      </w:r>
    </w:p>
    <w:p w:rsidR="00637C1A" w14:paraId="26157397" w14:textId="77777777">
      <w:pPr>
        <w:tabs>
          <w:tab w:val="left" w:pos="284"/>
        </w:tabs>
        <w:spacing w:after="0" w:line="240" w:lineRule="auto"/>
        <w:ind w:right="1"/>
        <w:jc w:val="both"/>
        <w:rPr>
          <w:rFonts w:ascii="Times New Roman" w:hAnsi="Times New Roman"/>
          <w:sz w:val="28"/>
          <w:szCs w:val="28"/>
        </w:rPr>
      </w:pPr>
      <w:r>
        <w:rPr>
          <w:rFonts w:ascii="Times New Roman" w:hAnsi="Times New Roman"/>
          <w:sz w:val="28"/>
          <w:szCs w:val="28"/>
        </w:rPr>
        <w:t>-  здійснює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p w:rsidR="00637C1A" w14:paraId="20003BED" w14:textId="77777777">
      <w:pPr>
        <w:pStyle w:val="ListParagraph"/>
        <w:spacing w:after="0" w:line="240" w:lineRule="auto"/>
        <w:ind w:left="0" w:right="1"/>
        <w:jc w:val="both"/>
        <w:rPr>
          <w:rFonts w:ascii="Times New Roman" w:hAnsi="Times New Roman"/>
          <w:sz w:val="28"/>
          <w:szCs w:val="28"/>
          <w:lang w:val="uk-UA"/>
        </w:rPr>
      </w:pPr>
      <w:r>
        <w:rPr>
          <w:rFonts w:ascii="Times New Roman" w:hAnsi="Times New Roman"/>
          <w:sz w:val="28"/>
          <w:szCs w:val="28"/>
          <w:lang w:val="uk-UA"/>
        </w:rPr>
        <w:t>- здійснює виплату грошової компенсації за належні для отримання жилі приміщення деяким категоріям осіб, які брали участь у бойових діях на території інших держав, а також членів їх сімей;</w:t>
      </w:r>
    </w:p>
    <w:p w:rsidR="00637C1A" w14:paraId="4407C54B"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виплату  матеріальної допомоги військовослужбовцям,   звільненим з військової строкової служби.</w:t>
      </w:r>
    </w:p>
    <w:p w:rsidR="00637C1A" w14:paraId="7928B20C" w14:textId="77777777">
      <w:pPr>
        <w:spacing w:after="0" w:line="240" w:lineRule="auto"/>
        <w:ind w:right="1" w:firstLine="708"/>
        <w:jc w:val="both"/>
        <w:rPr>
          <w:rFonts w:ascii="Times New Roman" w:hAnsi="Times New Roman"/>
          <w:sz w:val="28"/>
          <w:szCs w:val="28"/>
        </w:rPr>
      </w:pPr>
      <w:r>
        <w:rPr>
          <w:rFonts w:ascii="Times New Roman" w:hAnsi="Times New Roman"/>
          <w:sz w:val="28"/>
          <w:szCs w:val="28"/>
        </w:rPr>
        <w:t>3.21. У сфері соціального обслуговування та надання соціальних послуг населенню:</w:t>
      </w:r>
    </w:p>
    <w:p w:rsidR="00637C1A" w14:paraId="29437477"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організаційно – методичне     забезпечення  та   контроль     за додержанням    законодавства    про    надання соціальних послуг Броварським     міським територіальним центром соціального обслуговування  Броварського    району Київської області;</w:t>
      </w:r>
    </w:p>
    <w:p w:rsidR="00637C1A" w14:paraId="1BD7C7AF"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координує роботу та здійснює організаційно-методичне забезпечення міського центру   комплексної    реабілітації    дітей з інвалідністю Броварської міської ради Броварського району Київської   області ;    </w:t>
      </w:r>
    </w:p>
    <w:p w:rsidR="00637C1A" w14:paraId="40143EDE" w14:textId="77777777">
      <w:pPr>
        <w:spacing w:after="0" w:line="240" w:lineRule="auto"/>
        <w:ind w:right="1"/>
        <w:jc w:val="both"/>
        <w:rPr>
          <w:rFonts w:ascii="Times New Roman" w:hAnsi="Times New Roman"/>
          <w:sz w:val="28"/>
          <w:szCs w:val="28"/>
        </w:rPr>
      </w:pPr>
      <w:r>
        <w:rPr>
          <w:rFonts w:ascii="Times New Roman" w:hAnsi="Times New Roman"/>
          <w:sz w:val="28"/>
          <w:szCs w:val="28"/>
        </w:rPr>
        <w:t>-  координує роботу та здійснює організаційно-методичне забезпечення Центру соціальних служб  Броварської міської ради Броварського району Київської області ;</w:t>
      </w:r>
    </w:p>
    <w:p w:rsidR="00637C1A" w14:paraId="63BCB0A0" w14:textId="77777777">
      <w:pPr>
        <w:spacing w:after="0" w:line="240" w:lineRule="auto"/>
        <w:ind w:right="1"/>
        <w:jc w:val="both"/>
        <w:rPr>
          <w:rFonts w:ascii="Times New Roman" w:hAnsi="Times New Roman"/>
          <w:sz w:val="28"/>
          <w:szCs w:val="28"/>
        </w:rPr>
      </w:pPr>
      <w:r>
        <w:rPr>
          <w:rFonts w:ascii="Times New Roman" w:hAnsi="Times New Roman"/>
          <w:sz w:val="28"/>
          <w:szCs w:val="28"/>
        </w:rPr>
        <w:t>-  подає  пропозиції   під  час формування проекту місцевого бюджету щодо передбачення коштів у складі видатків на фінансування місцевих програм      соціального    захисту;</w:t>
      </w:r>
    </w:p>
    <w:p w:rsidR="00637C1A" w14:paraId="58D0CC21" w14:textId="77777777">
      <w:pPr>
        <w:spacing w:after="0" w:line="240" w:lineRule="auto"/>
        <w:ind w:right="1"/>
        <w:jc w:val="both"/>
        <w:rPr>
          <w:rFonts w:ascii="Times New Roman" w:hAnsi="Times New Roman"/>
          <w:sz w:val="28"/>
          <w:szCs w:val="28"/>
        </w:rPr>
      </w:pPr>
      <w:r>
        <w:rPr>
          <w:rFonts w:ascii="Times New Roman" w:hAnsi="Times New Roman"/>
          <w:sz w:val="28"/>
          <w:szCs w:val="28"/>
        </w:rPr>
        <w:t>-   забезпечує виконання державної політики з питань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637C1A" w14:paraId="5D33FE4E" w14:textId="77777777">
      <w:pPr>
        <w:spacing w:after="0" w:line="240" w:lineRule="auto"/>
        <w:ind w:right="1"/>
        <w:jc w:val="both"/>
        <w:rPr>
          <w:rFonts w:ascii="Times New Roman" w:hAnsi="Times New Roman"/>
          <w:sz w:val="28"/>
          <w:szCs w:val="28"/>
        </w:rPr>
      </w:pPr>
      <w:r>
        <w:rPr>
          <w:rFonts w:ascii="Times New Roman" w:hAnsi="Times New Roman"/>
          <w:sz w:val="28"/>
          <w:szCs w:val="28"/>
        </w:rPr>
        <w:t>-  сприяє   влаштуванню   за   потреби   до   будинків – інтернатів  громадян похилого віку, осіб з  інвалідністю та дітей з інвалідністю;</w:t>
      </w:r>
    </w:p>
    <w:p w:rsidR="00637C1A" w14:paraId="2EAFDAE4" w14:textId="77777777">
      <w:pPr>
        <w:pStyle w:val="NoSpacing"/>
        <w:jc w:val="both"/>
        <w:rPr>
          <w:rFonts w:ascii="Times New Roman" w:hAnsi="Times New Roman"/>
          <w:sz w:val="28"/>
          <w:szCs w:val="28"/>
          <w:lang w:val="uk-UA"/>
        </w:rPr>
      </w:pPr>
      <w:r>
        <w:rPr>
          <w:rFonts w:ascii="Times New Roman" w:hAnsi="Times New Roman"/>
          <w:sz w:val="28"/>
          <w:szCs w:val="28"/>
          <w:lang w:val="uk-UA"/>
        </w:rPr>
        <w:t>-  вживає    заходів   до    соціального    захисту   бездомних громадян та осіб, звільнених з місць позбавлення волі;</w:t>
      </w:r>
    </w:p>
    <w:p w:rsidR="00637C1A" w14:paraId="2B6D2D87" w14:textId="77777777">
      <w:pPr>
        <w:pStyle w:val="rvps2"/>
        <w:shd w:val="clear" w:color="auto" w:fill="FFFFFF"/>
        <w:spacing w:before="0" w:beforeAutospacing="0" w:after="0" w:afterAutospacing="0"/>
        <w:jc w:val="both"/>
        <w:rPr>
          <w:sz w:val="28"/>
          <w:szCs w:val="28"/>
        </w:rPr>
      </w:pPr>
      <w:r>
        <w:rPr>
          <w:sz w:val="28"/>
          <w:szCs w:val="28"/>
        </w:rPr>
        <w:t xml:space="preserve">- організовує процедуру визначення потреб населення  Броварської міської територіальної громади у соціальних послугах  з метою отримання об’єктивних даних (кількісних та якісних), необхідних для забезпечення розвитку на території громади системи надання соціальних послуг, що функціонує на засадах </w:t>
      </w:r>
      <w:r>
        <w:rPr>
          <w:sz w:val="28"/>
          <w:szCs w:val="28"/>
        </w:rPr>
        <w:t>безбар’єрності</w:t>
      </w:r>
      <w:r>
        <w:rPr>
          <w:sz w:val="28"/>
          <w:szCs w:val="28"/>
        </w:rPr>
        <w:t>, безперервності, послідовності надання соціальних послуг та їх різноманітності;</w:t>
      </w:r>
    </w:p>
    <w:p w:rsidR="00637C1A" w14:paraId="16785F93" w14:textId="77777777">
      <w:pPr>
        <w:pStyle w:val="NoSpacing"/>
        <w:jc w:val="both"/>
        <w:rPr>
          <w:rFonts w:ascii="Times New Roman" w:hAnsi="Times New Roman"/>
          <w:sz w:val="28"/>
          <w:szCs w:val="28"/>
          <w:lang w:val="uk-UA"/>
        </w:rPr>
      </w:pPr>
      <w:r>
        <w:rPr>
          <w:rFonts w:ascii="Times New Roman" w:hAnsi="Times New Roman"/>
          <w:sz w:val="28"/>
          <w:szCs w:val="28"/>
          <w:lang w:val="uk-UA"/>
        </w:rPr>
        <w:t>- приймає рішення щодо надання або відмову у наданні соціальних послуг</w:t>
      </w:r>
      <w:r>
        <w:rPr>
          <w:rFonts w:ascii="Times New Roman" w:hAnsi="Times New Roman"/>
          <w:sz w:val="28"/>
          <w:szCs w:val="28"/>
          <w:shd w:val="clear" w:color="auto" w:fill="FFFFFF"/>
          <w:lang w:val="uk-UA"/>
        </w:rPr>
        <w:t xml:space="preserve"> особам/сім’ям, які </w:t>
      </w:r>
      <w:r>
        <w:rPr>
          <w:rFonts w:ascii="Times New Roman" w:hAnsi="Times New Roman"/>
          <w:sz w:val="28"/>
          <w:szCs w:val="28"/>
          <w:lang w:val="uk-UA"/>
        </w:rPr>
        <w:t>перебувають у складних життєвих обставинах та, які не можуть самостійно подолати негативний вплив цих обставин;</w:t>
      </w:r>
    </w:p>
    <w:p w:rsidR="00637C1A" w14:paraId="22F7417A" w14:textId="77777777">
      <w:pPr>
        <w:pStyle w:val="No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з</w:t>
      </w:r>
      <w:r>
        <w:rPr>
          <w:rFonts w:ascii="Times New Roman" w:hAnsi="Times New Roman"/>
          <w:sz w:val="28"/>
          <w:szCs w:val="28"/>
          <w:shd w:val="clear" w:color="auto" w:fill="FFFFFF"/>
        </w:rPr>
        <w:t>абезпечує</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ведення</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Реєстру</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надавачів</w:t>
      </w:r>
      <w:r>
        <w:rPr>
          <w:rFonts w:ascii="Times New Roman" w:hAnsi="Times New Roman"/>
          <w:sz w:val="28"/>
          <w:szCs w:val="28"/>
          <w:shd w:val="clear" w:color="auto" w:fill="FFFFFF"/>
        </w:rPr>
        <w:t xml:space="preserve"> та </w:t>
      </w:r>
      <w:r>
        <w:rPr>
          <w:rFonts w:ascii="Times New Roman" w:hAnsi="Times New Roman"/>
          <w:sz w:val="28"/>
          <w:szCs w:val="28"/>
          <w:shd w:val="clear" w:color="auto" w:fill="FFFFFF"/>
        </w:rPr>
        <w:t>отримувачів</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соціальних</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послуг</w:t>
      </w:r>
      <w:r>
        <w:rPr>
          <w:rFonts w:ascii="Times New Roman" w:hAnsi="Times New Roman"/>
          <w:sz w:val="28"/>
          <w:szCs w:val="28"/>
          <w:shd w:val="clear" w:color="auto" w:fill="FFFFFF"/>
          <w:lang w:val="uk-UA"/>
        </w:rPr>
        <w:t>;</w:t>
      </w:r>
    </w:p>
    <w:p w:rsidR="00637C1A" w14:paraId="0297AC35" w14:textId="77777777">
      <w:pPr>
        <w:pStyle w:val="No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в</w:t>
      </w:r>
      <w:r>
        <w:rPr>
          <w:rFonts w:ascii="Times New Roman" w:hAnsi="Times New Roman"/>
          <w:sz w:val="28"/>
          <w:szCs w:val="28"/>
          <w:shd w:val="clear" w:color="auto" w:fill="FFFFFF"/>
        </w:rPr>
        <w:t xml:space="preserve">еде </w:t>
      </w:r>
      <w:r>
        <w:rPr>
          <w:rFonts w:ascii="Times New Roman" w:hAnsi="Times New Roman"/>
          <w:sz w:val="28"/>
          <w:szCs w:val="28"/>
          <w:shd w:val="clear" w:color="auto" w:fill="FFFFFF"/>
        </w:rPr>
        <w:t>облік</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фізичних</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осіб</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які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надають</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соціальні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послуги</w:t>
      </w:r>
      <w:r>
        <w:rPr>
          <w:rFonts w:ascii="Times New Roman" w:hAnsi="Times New Roman"/>
          <w:sz w:val="28"/>
          <w:szCs w:val="28"/>
          <w:shd w:val="clear" w:color="auto" w:fill="FFFFFF"/>
        </w:rPr>
        <w:t xml:space="preserve"> з догляду на </w:t>
      </w:r>
      <w:r>
        <w:rPr>
          <w:rFonts w:ascii="Times New Roman" w:hAnsi="Times New Roman"/>
          <w:sz w:val="28"/>
          <w:szCs w:val="28"/>
          <w:shd w:val="clear" w:color="auto" w:fill="FFFFFF"/>
        </w:rPr>
        <w:t>професійній</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основі</w:t>
      </w:r>
      <w:r>
        <w:rPr>
          <w:rFonts w:ascii="Times New Roman" w:hAnsi="Times New Roman"/>
          <w:sz w:val="28"/>
          <w:szCs w:val="28"/>
          <w:shd w:val="clear" w:color="auto" w:fill="FFFFFF"/>
          <w:lang w:val="uk-UA"/>
        </w:rPr>
        <w:t>;</w:t>
      </w:r>
    </w:p>
    <w:p w:rsidR="00637C1A" w14:paraId="0FB61A4A"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3.22. У сфері соціальної інтеграції осіб з інвалідністю:</w:t>
      </w:r>
    </w:p>
    <w:p w:rsidR="00637C1A" w14:paraId="581B42BB"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здійснює    облік    осіб   з  інвалідністю,  дітей з інвалідністю та інших осіб, які    мають   право   на   безоплатне   забезпечення допоміжними засобами </w:t>
      </w:r>
      <w:r>
        <w:rPr>
          <w:rFonts w:ascii="Times New Roman" w:hAnsi="Times New Roman"/>
          <w:sz w:val="28"/>
          <w:szCs w:val="28"/>
        </w:rPr>
        <w:t>реабілітаціі</w:t>
      </w:r>
      <w:r>
        <w:rPr>
          <w:rFonts w:ascii="Times New Roman" w:hAnsi="Times New Roman"/>
          <w:sz w:val="28"/>
          <w:szCs w:val="28"/>
        </w:rPr>
        <w:t xml:space="preserve"> (технічними та іншими засобами </w:t>
      </w:r>
      <w:r>
        <w:rPr>
          <w:rFonts w:ascii="Times New Roman" w:hAnsi="Times New Roman"/>
          <w:sz w:val="28"/>
          <w:szCs w:val="28"/>
        </w:rPr>
        <w:t>реабілітаціі</w:t>
      </w:r>
      <w:r>
        <w:rPr>
          <w:rFonts w:ascii="Times New Roman" w:hAnsi="Times New Roman"/>
          <w:sz w:val="28"/>
          <w:szCs w:val="28"/>
        </w:rPr>
        <w:t>);</w:t>
      </w:r>
    </w:p>
    <w:p w:rsidR="00637C1A" w14:paraId="28DBD31B"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p>
    <w:p w:rsidR="00637C1A" w14:paraId="143E7E1D" w14:textId="77777777">
      <w:pPr>
        <w:numPr>
          <w:ilvl w:val="0"/>
          <w:numId w:val="2"/>
        </w:numPr>
        <w:tabs>
          <w:tab w:val="num" w:pos="0"/>
          <w:tab w:val="num" w:pos="180"/>
        </w:tabs>
        <w:spacing w:after="0" w:line="240" w:lineRule="auto"/>
        <w:ind w:left="0" w:right="1" w:firstLine="0"/>
        <w:jc w:val="both"/>
        <w:rPr>
          <w:rFonts w:ascii="Times New Roman" w:hAnsi="Times New Roman"/>
          <w:sz w:val="28"/>
          <w:szCs w:val="28"/>
        </w:rPr>
      </w:pPr>
      <w:r>
        <w:rPr>
          <w:rFonts w:ascii="Times New Roman" w:hAnsi="Times New Roman"/>
          <w:sz w:val="28"/>
          <w:szCs w:val="28"/>
        </w:rPr>
        <w:t xml:space="preserve"> здійснює   направлення   до    центрів    реабілітації   дітей   з    інвалідністю відповідно до поданих заяв та документів;</w:t>
      </w:r>
    </w:p>
    <w:p w:rsidR="00637C1A" w14:paraId="3C78E711" w14:textId="77777777">
      <w:pPr>
        <w:pStyle w:val="ListParagraph"/>
        <w:numPr>
          <w:ilvl w:val="0"/>
          <w:numId w:val="2"/>
        </w:numPr>
        <w:tabs>
          <w:tab w:val="num" w:pos="0"/>
          <w:tab w:val="num" w:pos="284"/>
        </w:tabs>
        <w:spacing w:after="0" w:line="240" w:lineRule="auto"/>
        <w:ind w:left="0" w:right="1" w:firstLine="0"/>
        <w:jc w:val="both"/>
        <w:rPr>
          <w:rFonts w:ascii="Times New Roman" w:hAnsi="Times New Roman"/>
          <w:sz w:val="28"/>
          <w:szCs w:val="28"/>
          <w:lang w:val="uk-UA"/>
        </w:rPr>
      </w:pPr>
      <w:r>
        <w:rPr>
          <w:rFonts w:ascii="Times New Roman" w:hAnsi="Times New Roman"/>
          <w:sz w:val="28"/>
          <w:szCs w:val="28"/>
          <w:lang w:val="uk-UA"/>
        </w:rPr>
        <w:t>здійснює   виплату   грошових  компенсацій, передбачених законодавством України;</w:t>
      </w:r>
    </w:p>
    <w:p w:rsidR="00637C1A" w14:paraId="05454A6D" w14:textId="77777777">
      <w:pPr>
        <w:pStyle w:val="ListParagraph"/>
        <w:numPr>
          <w:ilvl w:val="0"/>
          <w:numId w:val="2"/>
        </w:numPr>
        <w:tabs>
          <w:tab w:val="num" w:pos="0"/>
          <w:tab w:val="num" w:pos="180"/>
        </w:tabs>
        <w:spacing w:after="0" w:line="240" w:lineRule="auto"/>
        <w:ind w:right="1" w:firstLine="405"/>
        <w:jc w:val="both"/>
        <w:rPr>
          <w:rFonts w:ascii="Times New Roman" w:hAnsi="Times New Roman"/>
          <w:sz w:val="28"/>
          <w:szCs w:val="28"/>
          <w:lang w:val="uk-UA"/>
        </w:rPr>
      </w:pPr>
      <w:r>
        <w:rPr>
          <w:rFonts w:ascii="Times New Roman" w:hAnsi="Times New Roman"/>
          <w:sz w:val="28"/>
          <w:szCs w:val="28"/>
          <w:lang w:val="uk-UA"/>
        </w:rPr>
        <w:t xml:space="preserve">інформує  місцевий   центр  зайнятості про осіб з  інвалідністю, які виявили </w:t>
      </w:r>
    </w:p>
    <w:p w:rsidR="00637C1A" w14:paraId="4E44E381" w14:textId="77777777">
      <w:pPr>
        <w:tabs>
          <w:tab w:val="num" w:pos="0"/>
        </w:tabs>
        <w:spacing w:after="0" w:line="240" w:lineRule="auto"/>
        <w:ind w:right="1"/>
        <w:jc w:val="both"/>
        <w:rPr>
          <w:rFonts w:ascii="Times New Roman" w:hAnsi="Times New Roman"/>
          <w:sz w:val="28"/>
          <w:szCs w:val="28"/>
        </w:rPr>
      </w:pPr>
      <w:r>
        <w:rPr>
          <w:rFonts w:ascii="Times New Roman" w:hAnsi="Times New Roman"/>
          <w:sz w:val="28"/>
          <w:szCs w:val="28"/>
        </w:rPr>
        <w:t>бажання працювати ;</w:t>
      </w:r>
    </w:p>
    <w:p w:rsidR="00637C1A" w14:paraId="43D8B6A3" w14:textId="77777777">
      <w:pPr>
        <w:tabs>
          <w:tab w:val="num" w:pos="0"/>
        </w:tabs>
        <w:spacing w:after="0" w:line="240" w:lineRule="auto"/>
        <w:ind w:right="1"/>
        <w:jc w:val="both"/>
        <w:rPr>
          <w:rFonts w:ascii="Times New Roman" w:hAnsi="Times New Roman"/>
          <w:sz w:val="28"/>
          <w:szCs w:val="28"/>
        </w:rPr>
      </w:pPr>
      <w:r>
        <w:rPr>
          <w:rFonts w:ascii="Times New Roman" w:hAnsi="Times New Roman"/>
          <w:sz w:val="28"/>
          <w:szCs w:val="28"/>
        </w:rPr>
        <w:t xml:space="preserve">- бере участь у створенні  безперешкодного  середовища для мало мобільних   </w:t>
      </w:r>
    </w:p>
    <w:p w:rsidR="00637C1A" w14:paraId="6BE35ED5"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категорій населення;                                               </w:t>
      </w:r>
      <w:r>
        <w:rPr>
          <w:rFonts w:ascii="Times New Roman" w:hAnsi="Times New Roman"/>
          <w:sz w:val="24"/>
          <w:szCs w:val="24"/>
        </w:rPr>
        <w:t xml:space="preserve"> </w:t>
      </w:r>
    </w:p>
    <w:p w:rsidR="00637C1A" w14:paraId="0CBA067F"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3.23. Забезпечує ведення єдиної інформаційної системи соціальної сфери (ЄІССС) централізованого банку даних з проблем інвалідності (ЦБІ), Єдиної інформаційної бази даних про внутрішньо переміщених осіб, інших інформаційних систем та реєстрів, визначених </w:t>
      </w:r>
      <w:r>
        <w:rPr>
          <w:rFonts w:ascii="Times New Roman" w:hAnsi="Times New Roman"/>
          <w:sz w:val="28"/>
          <w:szCs w:val="28"/>
        </w:rPr>
        <w:t>Мінсоцполітики</w:t>
      </w:r>
      <w:r>
        <w:rPr>
          <w:rFonts w:ascii="Times New Roman" w:hAnsi="Times New Roman"/>
          <w:sz w:val="28"/>
          <w:szCs w:val="28"/>
        </w:rPr>
        <w:t xml:space="preserve">, </w:t>
      </w:r>
      <w:r>
        <w:rPr>
          <w:rFonts w:ascii="Times New Roman" w:hAnsi="Times New Roman"/>
          <w:sz w:val="28"/>
          <w:szCs w:val="28"/>
        </w:rPr>
        <w:t>Мінветеранів</w:t>
      </w:r>
      <w:r>
        <w:rPr>
          <w:rFonts w:ascii="Times New Roman" w:hAnsi="Times New Roman"/>
          <w:sz w:val="28"/>
          <w:szCs w:val="28"/>
        </w:rPr>
        <w:t xml:space="preserve">, підтримує єдине інформаційне і телекомунікаційне середовище у складі інформаційної інфраструктури </w:t>
      </w:r>
      <w:r>
        <w:rPr>
          <w:rFonts w:ascii="Times New Roman" w:hAnsi="Times New Roman"/>
          <w:sz w:val="28"/>
          <w:szCs w:val="28"/>
        </w:rPr>
        <w:t>Мінсоцполітики</w:t>
      </w:r>
      <w:r>
        <w:rPr>
          <w:rFonts w:ascii="Times New Roman" w:hAnsi="Times New Roman"/>
          <w:sz w:val="28"/>
          <w:szCs w:val="28"/>
        </w:rPr>
        <w:t xml:space="preserve"> та власний сегмент локальної мережі;</w:t>
      </w:r>
    </w:p>
    <w:p w:rsidR="00637C1A" w14:paraId="5797E604"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3.24. Інформує населення з питань, що належать до його компетенції, у тому числі через засоби масової інформації;</w:t>
      </w:r>
    </w:p>
    <w:p w:rsidR="00637C1A" w14:paraId="796003E9"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3.25. Здійснює інші передбачені чинним законодавством повноваження;</w:t>
      </w:r>
    </w:p>
    <w:p w:rsidR="00637C1A" w14:paraId="73830764"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3.26. Організовує внутрішній контроль, забезпечує </w:t>
      </w:r>
      <w:r>
        <w:rPr>
          <w:rFonts w:ascii="Times New Roman" w:hAnsi="Times New Roman"/>
          <w:sz w:val="28"/>
        </w:rPr>
        <w:t>його</w:t>
      </w:r>
      <w:r>
        <w:rPr>
          <w:rFonts w:ascii="Times New Roman" w:hAnsi="Times New Roman"/>
          <w:sz w:val="28"/>
          <w:szCs w:val="28"/>
        </w:rPr>
        <w:t xml:space="preserve"> здійснення та визначає умови і порядок взаємодії між структурними підрозділами в частині повноти контролю за процесами, що регулюють оплату праці, повноту відображення в обліку господарських операцій та контролю за їх виконанням, а також контролю за виконанням умов укладених договорів.  </w:t>
      </w:r>
    </w:p>
    <w:p w:rsidR="00637C1A" w14:paraId="04BF6A03" w14:textId="77777777">
      <w:pPr>
        <w:spacing w:after="0" w:line="240" w:lineRule="auto"/>
        <w:jc w:val="center"/>
        <w:rPr>
          <w:rFonts w:ascii="Times New Roman" w:hAnsi="Times New Roman"/>
          <w:b/>
          <w:sz w:val="32"/>
          <w:szCs w:val="32"/>
        </w:rPr>
      </w:pPr>
      <w:r>
        <w:rPr>
          <w:rFonts w:ascii="Times New Roman" w:hAnsi="Times New Roman"/>
          <w:b/>
          <w:sz w:val="32"/>
          <w:szCs w:val="32"/>
        </w:rPr>
        <w:t>4. Права та обов’язки управління</w:t>
      </w:r>
    </w:p>
    <w:p w:rsidR="00637C1A" w14:paraId="3E52B11C" w14:textId="77777777">
      <w:pPr>
        <w:spacing w:after="0" w:line="240" w:lineRule="auto"/>
        <w:jc w:val="both"/>
        <w:rPr>
          <w:rFonts w:ascii="Times New Roman" w:hAnsi="Times New Roman"/>
          <w:b/>
          <w:sz w:val="32"/>
          <w:szCs w:val="32"/>
        </w:rPr>
      </w:pPr>
      <w:r>
        <w:rPr>
          <w:rFonts w:ascii="Times New Roman" w:hAnsi="Times New Roman"/>
          <w:b/>
          <w:sz w:val="32"/>
          <w:szCs w:val="32"/>
        </w:rPr>
        <w:t xml:space="preserve"> </w:t>
      </w:r>
    </w:p>
    <w:p w:rsidR="00637C1A" w14:paraId="0561459C" w14:textId="77777777">
      <w:pPr>
        <w:spacing w:after="0" w:line="240" w:lineRule="auto"/>
        <w:jc w:val="both"/>
        <w:rPr>
          <w:rFonts w:ascii="Times New Roman" w:hAnsi="Times New Roman"/>
          <w:sz w:val="28"/>
          <w:szCs w:val="28"/>
        </w:rPr>
      </w:pPr>
      <w:r>
        <w:rPr>
          <w:rFonts w:ascii="Times New Roman" w:hAnsi="Times New Roman"/>
          <w:sz w:val="28"/>
          <w:szCs w:val="28"/>
        </w:rPr>
        <w:t>Управління має право:</w:t>
      </w:r>
    </w:p>
    <w:p w:rsidR="00637C1A" w14:paraId="7FB81B41" w14:textId="77777777">
      <w:pPr>
        <w:spacing w:after="0" w:line="240" w:lineRule="auto"/>
        <w:jc w:val="both"/>
        <w:rPr>
          <w:rFonts w:ascii="Times New Roman" w:hAnsi="Times New Roman"/>
        </w:rPr>
      </w:pPr>
    </w:p>
    <w:p w:rsidR="00637C1A" w14:paraId="54FA858C" w14:textId="77777777">
      <w:pPr>
        <w:spacing w:after="0" w:line="240" w:lineRule="auto"/>
        <w:ind w:firstLine="708"/>
        <w:jc w:val="both"/>
        <w:rPr>
          <w:rFonts w:ascii="Times New Roman" w:hAnsi="Times New Roman"/>
          <w:sz w:val="28"/>
          <w:szCs w:val="28"/>
        </w:rPr>
      </w:pPr>
      <w:r>
        <w:rPr>
          <w:rFonts w:ascii="Times New Roman" w:hAnsi="Times New Roman"/>
          <w:sz w:val="28"/>
          <w:szCs w:val="28"/>
        </w:rPr>
        <w:t>4.1. 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637C1A" w14:paraId="29E22C4B" w14:textId="77777777">
      <w:pPr>
        <w:spacing w:after="0" w:line="240" w:lineRule="auto"/>
        <w:ind w:firstLine="708"/>
        <w:jc w:val="both"/>
        <w:rPr>
          <w:rFonts w:ascii="Times New Roman" w:hAnsi="Times New Roman"/>
          <w:sz w:val="28"/>
          <w:szCs w:val="28"/>
        </w:rPr>
      </w:pPr>
      <w:r>
        <w:rPr>
          <w:rFonts w:ascii="Times New Roman" w:hAnsi="Times New Roman"/>
          <w:sz w:val="28"/>
          <w:szCs w:val="28"/>
        </w:rPr>
        <w:t>4.2. 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637C1A" w14:paraId="64CA0A51" w14:textId="77777777">
      <w:pPr>
        <w:spacing w:after="0" w:line="240" w:lineRule="auto"/>
        <w:ind w:firstLine="708"/>
        <w:jc w:val="both"/>
        <w:rPr>
          <w:rFonts w:ascii="Times New Roman" w:hAnsi="Times New Roman"/>
          <w:sz w:val="28"/>
          <w:szCs w:val="28"/>
        </w:rPr>
      </w:pPr>
      <w:r>
        <w:rPr>
          <w:rFonts w:ascii="Times New Roman" w:hAnsi="Times New Roman"/>
          <w:sz w:val="28"/>
          <w:szCs w:val="28"/>
        </w:rPr>
        <w:t>4.3. Подавати міській раді та її виконавчому комітету пропозиції з питань, що належать до компетенції управління;</w:t>
      </w:r>
    </w:p>
    <w:p w:rsidR="00637C1A" w14:paraId="35FAB3CC" w14:textId="77777777">
      <w:pPr>
        <w:spacing w:after="0" w:line="240" w:lineRule="auto"/>
        <w:ind w:firstLine="708"/>
        <w:jc w:val="both"/>
        <w:rPr>
          <w:rFonts w:ascii="Times New Roman" w:hAnsi="Times New Roman"/>
          <w:sz w:val="28"/>
          <w:szCs w:val="28"/>
        </w:rPr>
      </w:pPr>
      <w:r>
        <w:rPr>
          <w:rFonts w:ascii="Times New Roman" w:hAnsi="Times New Roman"/>
          <w:sz w:val="28"/>
          <w:szCs w:val="28"/>
        </w:rPr>
        <w:t>4.4.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637C1A" w14:paraId="6DD061F0" w14:textId="77777777">
      <w:pPr>
        <w:spacing w:after="0" w:line="240" w:lineRule="auto"/>
        <w:ind w:firstLine="708"/>
        <w:jc w:val="both"/>
        <w:rPr>
          <w:rFonts w:ascii="Times New Roman" w:hAnsi="Times New Roman"/>
          <w:sz w:val="28"/>
          <w:szCs w:val="28"/>
        </w:rPr>
      </w:pPr>
      <w:r>
        <w:rPr>
          <w:rFonts w:ascii="Times New Roman" w:hAnsi="Times New Roman"/>
          <w:sz w:val="28"/>
          <w:szCs w:val="28"/>
        </w:rPr>
        <w:t>4.5. Скликати в установленому порядку наради, проводити семінари та конференції з питань, що належить до його компетенції.</w:t>
      </w:r>
    </w:p>
    <w:p w:rsidR="00637C1A" w14:paraId="2D394F90" w14:textId="77777777">
      <w:pPr>
        <w:spacing w:after="0" w:line="240" w:lineRule="auto"/>
        <w:jc w:val="both"/>
        <w:rPr>
          <w:rFonts w:ascii="Times New Roman" w:hAnsi="Times New Roman"/>
          <w:b/>
          <w:sz w:val="32"/>
          <w:szCs w:val="32"/>
        </w:rPr>
      </w:pPr>
      <w:r>
        <w:rPr>
          <w:rFonts w:ascii="Times New Roman" w:hAnsi="Times New Roman"/>
          <w:b/>
          <w:sz w:val="32"/>
          <w:szCs w:val="32"/>
        </w:rPr>
        <w:t xml:space="preserve">                    5. Структура та керівництво управління</w:t>
      </w:r>
    </w:p>
    <w:p w:rsidR="00637C1A" w14:paraId="0AAE1444" w14:textId="77777777">
      <w:pPr>
        <w:spacing w:after="0" w:line="240" w:lineRule="auto"/>
        <w:jc w:val="both"/>
        <w:rPr>
          <w:rFonts w:ascii="Times New Roman" w:hAnsi="Times New Roman"/>
        </w:rPr>
      </w:pPr>
    </w:p>
    <w:p w:rsidR="00637C1A" w14:paraId="534C3D15" w14:textId="77777777">
      <w:pPr>
        <w:spacing w:after="0" w:line="240" w:lineRule="auto"/>
        <w:ind w:firstLine="708"/>
        <w:jc w:val="both"/>
        <w:rPr>
          <w:rFonts w:ascii="Times New Roman" w:hAnsi="Times New Roman"/>
          <w:sz w:val="28"/>
          <w:szCs w:val="28"/>
        </w:rPr>
      </w:pPr>
      <w:r>
        <w:rPr>
          <w:rFonts w:ascii="Times New Roman" w:hAnsi="Times New Roman"/>
          <w:sz w:val="28"/>
          <w:szCs w:val="28"/>
        </w:rPr>
        <w:t>5.1. Управління має  наступні структурні підрозділи :</w:t>
      </w:r>
    </w:p>
    <w:p w:rsidR="00637C1A" w14:paraId="2ED03A4D" w14:textId="77777777">
      <w:pPr>
        <w:spacing w:after="0" w:line="240" w:lineRule="auto"/>
        <w:jc w:val="both"/>
        <w:rPr>
          <w:rFonts w:ascii="Times New Roman" w:hAnsi="Times New Roman"/>
          <w:sz w:val="28"/>
          <w:szCs w:val="28"/>
        </w:rPr>
      </w:pPr>
    </w:p>
    <w:p w:rsidR="00637C1A" w14:paraId="0559767D" w14:textId="77777777">
      <w:pPr>
        <w:spacing w:after="0" w:line="240" w:lineRule="auto"/>
        <w:jc w:val="both"/>
        <w:rPr>
          <w:rFonts w:ascii="Times New Roman" w:hAnsi="Times New Roman"/>
          <w:sz w:val="28"/>
          <w:szCs w:val="28"/>
        </w:rPr>
      </w:pPr>
      <w:r>
        <w:rPr>
          <w:rFonts w:ascii="Times New Roman" w:hAnsi="Times New Roman"/>
          <w:sz w:val="28"/>
          <w:szCs w:val="28"/>
        </w:rPr>
        <w:t>- відділ прийому громадян ;</w:t>
      </w:r>
    </w:p>
    <w:p w:rsidR="00637C1A" w14:paraId="54235D12" w14:textId="77777777">
      <w:pPr>
        <w:spacing w:after="0" w:line="240" w:lineRule="auto"/>
        <w:jc w:val="both"/>
        <w:rPr>
          <w:rFonts w:ascii="Times New Roman" w:hAnsi="Times New Roman"/>
          <w:sz w:val="28"/>
          <w:szCs w:val="28"/>
        </w:rPr>
      </w:pPr>
      <w:r>
        <w:rPr>
          <w:rFonts w:ascii="Times New Roman" w:hAnsi="Times New Roman"/>
          <w:sz w:val="28"/>
          <w:szCs w:val="28"/>
        </w:rPr>
        <w:t>- відділ прийняття рішень;</w:t>
      </w:r>
    </w:p>
    <w:p w:rsidR="00637C1A" w14:paraId="6BB65633" w14:textId="77777777">
      <w:pPr>
        <w:spacing w:after="0" w:line="240" w:lineRule="auto"/>
        <w:jc w:val="both"/>
        <w:rPr>
          <w:rFonts w:ascii="Times New Roman" w:hAnsi="Times New Roman"/>
          <w:sz w:val="28"/>
          <w:szCs w:val="28"/>
        </w:rPr>
      </w:pPr>
      <w:r>
        <w:rPr>
          <w:rFonts w:ascii="Times New Roman" w:hAnsi="Times New Roman"/>
          <w:sz w:val="28"/>
          <w:szCs w:val="28"/>
        </w:rPr>
        <w:t>- відділ формування виплатних документів;</w:t>
      </w:r>
    </w:p>
    <w:p w:rsidR="00637C1A" w14:paraId="4D15DA7D" w14:textId="77777777">
      <w:pPr>
        <w:spacing w:after="0" w:line="240" w:lineRule="auto"/>
        <w:jc w:val="both"/>
        <w:rPr>
          <w:rFonts w:ascii="Times New Roman" w:hAnsi="Times New Roman"/>
          <w:sz w:val="28"/>
          <w:szCs w:val="28"/>
        </w:rPr>
      </w:pPr>
      <w:r>
        <w:rPr>
          <w:rFonts w:ascii="Times New Roman" w:hAnsi="Times New Roman"/>
          <w:sz w:val="28"/>
          <w:szCs w:val="28"/>
        </w:rPr>
        <w:t>- відділ по роботі  з внутрішньо переміщеними особами;</w:t>
      </w:r>
    </w:p>
    <w:p w:rsidR="00637C1A" w14:paraId="5A6BBFE8" w14:textId="77777777">
      <w:pPr>
        <w:spacing w:after="0" w:line="240" w:lineRule="auto"/>
        <w:jc w:val="both"/>
        <w:rPr>
          <w:rFonts w:ascii="Times New Roman" w:hAnsi="Times New Roman"/>
          <w:sz w:val="28"/>
          <w:szCs w:val="28"/>
        </w:rPr>
      </w:pPr>
      <w:r>
        <w:rPr>
          <w:rFonts w:ascii="Times New Roman" w:hAnsi="Times New Roman"/>
          <w:sz w:val="28"/>
          <w:szCs w:val="28"/>
        </w:rPr>
        <w:t>- відділ контролю;</w:t>
      </w:r>
    </w:p>
    <w:p w:rsidR="00637C1A" w14:paraId="72AE0098" w14:textId="77777777">
      <w:pPr>
        <w:spacing w:after="0" w:line="240" w:lineRule="auto"/>
        <w:jc w:val="both"/>
        <w:rPr>
          <w:rFonts w:ascii="Times New Roman" w:hAnsi="Times New Roman"/>
          <w:sz w:val="28"/>
          <w:szCs w:val="28"/>
        </w:rPr>
      </w:pPr>
      <w:r>
        <w:rPr>
          <w:rFonts w:ascii="Times New Roman" w:hAnsi="Times New Roman"/>
          <w:sz w:val="28"/>
          <w:szCs w:val="28"/>
        </w:rPr>
        <w:t>- відділ з питань ветеранської політики;</w:t>
      </w:r>
    </w:p>
    <w:p w:rsidR="00637C1A" w14:paraId="1859B4D7" w14:textId="77777777">
      <w:pPr>
        <w:spacing w:after="0" w:line="240" w:lineRule="auto"/>
        <w:jc w:val="both"/>
        <w:rPr>
          <w:rFonts w:ascii="Times New Roman" w:hAnsi="Times New Roman"/>
          <w:sz w:val="28"/>
          <w:szCs w:val="28"/>
        </w:rPr>
      </w:pPr>
      <w:r>
        <w:rPr>
          <w:rFonts w:ascii="Times New Roman" w:hAnsi="Times New Roman"/>
          <w:sz w:val="28"/>
          <w:szCs w:val="28"/>
        </w:rPr>
        <w:t>- відділ у справах захисту населення від наслідків аварії на ЧАЕС та оздоровлення пільгових категорій громадян;</w:t>
      </w:r>
    </w:p>
    <w:p w:rsidR="00637C1A" w14:paraId="447B6C0E" w14:textId="77777777">
      <w:pPr>
        <w:spacing w:after="0" w:line="240" w:lineRule="auto"/>
        <w:jc w:val="both"/>
        <w:rPr>
          <w:rFonts w:ascii="Times New Roman" w:hAnsi="Times New Roman"/>
          <w:sz w:val="28"/>
          <w:szCs w:val="28"/>
        </w:rPr>
      </w:pPr>
      <w:r>
        <w:rPr>
          <w:rFonts w:ascii="Times New Roman" w:hAnsi="Times New Roman"/>
          <w:sz w:val="28"/>
          <w:szCs w:val="28"/>
        </w:rPr>
        <w:t>- відділ координації надання соціальних послуг;</w:t>
      </w:r>
    </w:p>
    <w:p w:rsidR="00637C1A" w14:paraId="4DED27A8" w14:textId="77777777">
      <w:pPr>
        <w:spacing w:after="0" w:line="240" w:lineRule="auto"/>
        <w:jc w:val="both"/>
        <w:rPr>
          <w:rFonts w:ascii="Times New Roman" w:hAnsi="Times New Roman"/>
          <w:sz w:val="28"/>
          <w:szCs w:val="28"/>
        </w:rPr>
      </w:pPr>
      <w:r>
        <w:rPr>
          <w:rFonts w:ascii="Times New Roman" w:hAnsi="Times New Roman"/>
          <w:sz w:val="28"/>
          <w:szCs w:val="28"/>
        </w:rPr>
        <w:t>- відділ обліково-економічної роботи.</w:t>
      </w:r>
    </w:p>
    <w:p w:rsidR="00637C1A" w14:paraId="1E173851" w14:textId="77777777">
      <w:pPr>
        <w:spacing w:after="0" w:line="240" w:lineRule="auto"/>
        <w:ind w:firstLine="708"/>
        <w:jc w:val="both"/>
        <w:rPr>
          <w:rFonts w:ascii="Times New Roman" w:hAnsi="Times New Roman"/>
          <w:sz w:val="28"/>
          <w:szCs w:val="28"/>
        </w:rPr>
      </w:pPr>
      <w:r>
        <w:rPr>
          <w:rFonts w:ascii="Times New Roman" w:hAnsi="Times New Roman"/>
          <w:sz w:val="28"/>
          <w:szCs w:val="28"/>
        </w:rPr>
        <w:t>5.2. Управління очолює начальник, який призначається на посаду  та звільняється з посади міським головою, у порядку визначеному законодавством України.</w:t>
      </w:r>
    </w:p>
    <w:p w:rsidR="00637C1A" w14:paraId="7BD83E8F" w14:textId="77777777">
      <w:pPr>
        <w:spacing w:after="0" w:line="240" w:lineRule="auto"/>
        <w:ind w:firstLine="708"/>
        <w:jc w:val="both"/>
        <w:rPr>
          <w:rFonts w:ascii="Times New Roman" w:hAnsi="Times New Roman"/>
          <w:sz w:val="28"/>
          <w:szCs w:val="28"/>
        </w:rPr>
      </w:pPr>
      <w:r>
        <w:rPr>
          <w:rFonts w:ascii="Times New Roman" w:hAnsi="Times New Roman"/>
          <w:sz w:val="28"/>
          <w:szCs w:val="28"/>
        </w:rPr>
        <w:t>5.3. Начальник управління має заступників, які призначаються на посаду та звільняються з посади міським головою .</w:t>
      </w:r>
    </w:p>
    <w:p w:rsidR="00637C1A" w14:paraId="31E4EA90"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 5.4. Начальник управління:</w:t>
      </w:r>
    </w:p>
    <w:p w:rsidR="00637C1A" w14:paraId="36075E78" w14:textId="77777777">
      <w:pPr>
        <w:spacing w:after="0" w:line="240" w:lineRule="auto"/>
        <w:jc w:val="both"/>
        <w:rPr>
          <w:rFonts w:ascii="Times New Roman" w:hAnsi="Times New Roman"/>
          <w:sz w:val="28"/>
          <w:szCs w:val="28"/>
        </w:rPr>
      </w:pPr>
      <w:r>
        <w:rPr>
          <w:rFonts w:ascii="Times New Roman" w:hAnsi="Times New Roman"/>
          <w:sz w:val="28"/>
          <w:szCs w:val="28"/>
        </w:rPr>
        <w:t>-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637C1A" w14:paraId="53BFF85C" w14:textId="77777777">
      <w:pPr>
        <w:spacing w:after="0" w:line="240" w:lineRule="auto"/>
        <w:jc w:val="both"/>
        <w:rPr>
          <w:rFonts w:ascii="Times New Roman" w:hAnsi="Times New Roman"/>
          <w:sz w:val="28"/>
          <w:szCs w:val="28"/>
        </w:rPr>
      </w:pPr>
      <w:r>
        <w:rPr>
          <w:rFonts w:ascii="Times New Roman" w:hAnsi="Times New Roman"/>
          <w:sz w:val="28"/>
          <w:szCs w:val="28"/>
        </w:rPr>
        <w:t>- подає на затвердження міській раді положення про управління;</w:t>
      </w:r>
    </w:p>
    <w:p w:rsidR="00637C1A" w14:paraId="06A7C84D"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вживає заходів щодо вдосконалення організації та підвищення ефективності  </w:t>
      </w:r>
    </w:p>
    <w:p w:rsidR="00637C1A" w14:paraId="6DBBF482" w14:textId="77777777">
      <w:pPr>
        <w:spacing w:after="0" w:line="240" w:lineRule="auto"/>
        <w:jc w:val="both"/>
        <w:rPr>
          <w:rFonts w:ascii="Times New Roman" w:hAnsi="Times New Roman"/>
          <w:sz w:val="28"/>
          <w:szCs w:val="28"/>
        </w:rPr>
      </w:pPr>
      <w:r>
        <w:rPr>
          <w:rFonts w:ascii="Times New Roman" w:hAnsi="Times New Roman"/>
          <w:sz w:val="28"/>
          <w:szCs w:val="28"/>
        </w:rPr>
        <w:t xml:space="preserve">  роботи управління;                                      </w:t>
      </w:r>
      <w:r>
        <w:rPr>
          <w:rFonts w:ascii="Times New Roman" w:hAnsi="Times New Roman"/>
          <w:sz w:val="24"/>
          <w:szCs w:val="24"/>
        </w:rPr>
        <w:t xml:space="preserve">         </w:t>
      </w:r>
    </w:p>
    <w:p w:rsidR="00637C1A" w14:paraId="5EA00474" w14:textId="77777777">
      <w:pPr>
        <w:spacing w:after="0" w:line="240" w:lineRule="auto"/>
        <w:jc w:val="both"/>
        <w:rPr>
          <w:rFonts w:ascii="Times New Roman" w:hAnsi="Times New Roman"/>
          <w:sz w:val="28"/>
          <w:szCs w:val="28"/>
        </w:rPr>
      </w:pPr>
      <w:r>
        <w:rPr>
          <w:rFonts w:ascii="Times New Roman" w:hAnsi="Times New Roman"/>
          <w:sz w:val="28"/>
          <w:szCs w:val="28"/>
        </w:rPr>
        <w:t>- звітує про виконання покладених на управління завдань;</w:t>
      </w:r>
    </w:p>
    <w:p w:rsidR="00637C1A" w14:paraId="3BD7BF44" w14:textId="77777777">
      <w:pPr>
        <w:spacing w:after="0" w:line="240" w:lineRule="auto"/>
        <w:jc w:val="both"/>
        <w:rPr>
          <w:rFonts w:ascii="Times New Roman" w:hAnsi="Times New Roman"/>
          <w:sz w:val="28"/>
          <w:szCs w:val="28"/>
        </w:rPr>
      </w:pPr>
      <w:r>
        <w:rPr>
          <w:rFonts w:ascii="Times New Roman" w:hAnsi="Times New Roman"/>
          <w:sz w:val="28"/>
          <w:szCs w:val="28"/>
        </w:rPr>
        <w:t xml:space="preserve">- представляє  інтереси  управління  у  взаємовідносинах з іншими органами  </w:t>
      </w:r>
    </w:p>
    <w:p w:rsidR="00637C1A" w14:paraId="5ED16779" w14:textId="77777777">
      <w:pPr>
        <w:spacing w:after="0" w:line="240" w:lineRule="auto"/>
        <w:jc w:val="both"/>
        <w:rPr>
          <w:rFonts w:ascii="Times New Roman" w:hAnsi="Times New Roman"/>
          <w:sz w:val="28"/>
          <w:szCs w:val="28"/>
        </w:rPr>
      </w:pPr>
      <w:r>
        <w:rPr>
          <w:rFonts w:ascii="Times New Roman" w:hAnsi="Times New Roman"/>
          <w:sz w:val="28"/>
          <w:szCs w:val="28"/>
        </w:rPr>
        <w:t xml:space="preserve">  місцевого самоврядування, підприємствами, установами та організаціями;</w:t>
      </w:r>
    </w:p>
    <w:p w:rsidR="00637C1A" w14:paraId="227B69A5"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видає  у  межах  своїх  повноважень накази,  організовує  контроль  за      їх  </w:t>
      </w:r>
    </w:p>
    <w:p w:rsidR="00637C1A" w14:paraId="7390ACDD"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виконанням;</w:t>
      </w:r>
    </w:p>
    <w:p w:rsidR="00637C1A" w14:paraId="104496E5" w14:textId="77777777">
      <w:pPr>
        <w:spacing w:after="0" w:line="240" w:lineRule="auto"/>
        <w:jc w:val="both"/>
        <w:rPr>
          <w:rFonts w:ascii="Times New Roman" w:hAnsi="Times New Roman"/>
          <w:sz w:val="28"/>
          <w:szCs w:val="28"/>
        </w:rPr>
      </w:pPr>
      <w:r>
        <w:rPr>
          <w:rFonts w:ascii="Times New Roman" w:hAnsi="Times New Roman"/>
          <w:sz w:val="28"/>
          <w:szCs w:val="28"/>
        </w:rPr>
        <w:t>- подає   на   затвердження   міському   голові   кошторис  управління;</w:t>
      </w:r>
    </w:p>
    <w:p w:rsidR="00637C1A" w14:paraId="325D855E" w14:textId="77777777">
      <w:pPr>
        <w:spacing w:after="0" w:line="240" w:lineRule="auto"/>
        <w:jc w:val="both"/>
        <w:rPr>
          <w:rFonts w:ascii="Times New Roman" w:hAnsi="Times New Roman"/>
          <w:sz w:val="28"/>
          <w:szCs w:val="28"/>
        </w:rPr>
      </w:pPr>
      <w:r>
        <w:rPr>
          <w:rFonts w:ascii="Times New Roman" w:hAnsi="Times New Roman"/>
          <w:sz w:val="28"/>
          <w:szCs w:val="28"/>
        </w:rPr>
        <w:t>- розпоряджається коштами у межах затвердженого кошторису  управління;</w:t>
      </w:r>
    </w:p>
    <w:p w:rsidR="00637C1A" w14:paraId="48D22723" w14:textId="77777777">
      <w:pPr>
        <w:spacing w:after="0" w:line="240" w:lineRule="auto"/>
        <w:jc w:val="both"/>
        <w:rPr>
          <w:rFonts w:ascii="Times New Roman" w:hAnsi="Times New Roman"/>
          <w:sz w:val="28"/>
          <w:szCs w:val="28"/>
        </w:rPr>
      </w:pPr>
      <w:r>
        <w:rPr>
          <w:rFonts w:ascii="Times New Roman" w:hAnsi="Times New Roman"/>
          <w:sz w:val="28"/>
          <w:szCs w:val="28"/>
        </w:rPr>
        <w:t xml:space="preserve">- розглядає  питання   заохочення,  притягнення  до  дисциплінарної   </w:t>
      </w:r>
    </w:p>
    <w:p w:rsidR="00637C1A" w14:paraId="41344833" w14:textId="77777777">
      <w:pPr>
        <w:spacing w:after="0" w:line="240" w:lineRule="auto"/>
        <w:jc w:val="both"/>
        <w:rPr>
          <w:rFonts w:ascii="Times New Roman" w:hAnsi="Times New Roman"/>
          <w:sz w:val="28"/>
          <w:szCs w:val="28"/>
        </w:rPr>
      </w:pPr>
      <w:r>
        <w:rPr>
          <w:rFonts w:ascii="Times New Roman" w:hAnsi="Times New Roman"/>
          <w:sz w:val="28"/>
          <w:szCs w:val="28"/>
        </w:rPr>
        <w:t xml:space="preserve">  відповідальності працівників    управління;</w:t>
      </w:r>
    </w:p>
    <w:p w:rsidR="00637C1A" w14:paraId="0DC2A83E" w14:textId="77777777">
      <w:pPr>
        <w:spacing w:after="0" w:line="240" w:lineRule="auto"/>
        <w:jc w:val="both"/>
        <w:rPr>
          <w:rFonts w:ascii="Times New Roman" w:hAnsi="Times New Roman"/>
          <w:sz w:val="28"/>
          <w:szCs w:val="28"/>
        </w:rPr>
      </w:pPr>
      <w:r>
        <w:rPr>
          <w:rFonts w:ascii="Times New Roman" w:hAnsi="Times New Roman"/>
          <w:sz w:val="28"/>
          <w:szCs w:val="28"/>
        </w:rPr>
        <w:t>- проводить   особистий   прийом    громадян    з    питань,   що   належать до</w:t>
      </w:r>
    </w:p>
    <w:p w:rsidR="00637C1A" w14:paraId="7FBD1295" w14:textId="77777777">
      <w:pPr>
        <w:spacing w:after="0" w:line="240" w:lineRule="auto"/>
        <w:jc w:val="both"/>
        <w:rPr>
          <w:rFonts w:ascii="Times New Roman" w:hAnsi="Times New Roman"/>
          <w:sz w:val="28"/>
          <w:szCs w:val="28"/>
        </w:rPr>
      </w:pPr>
      <w:r>
        <w:rPr>
          <w:rFonts w:ascii="Times New Roman" w:hAnsi="Times New Roman"/>
          <w:sz w:val="28"/>
          <w:szCs w:val="28"/>
        </w:rPr>
        <w:t xml:space="preserve">  повноважень управління;</w:t>
      </w:r>
    </w:p>
    <w:p w:rsidR="00637C1A" w14:paraId="137EE9F3" w14:textId="77777777">
      <w:pPr>
        <w:spacing w:after="0" w:line="240" w:lineRule="auto"/>
        <w:jc w:val="both"/>
        <w:rPr>
          <w:rFonts w:ascii="Times New Roman" w:hAnsi="Times New Roman"/>
          <w:sz w:val="28"/>
          <w:szCs w:val="28"/>
        </w:rPr>
      </w:pPr>
      <w:r>
        <w:rPr>
          <w:rFonts w:ascii="Times New Roman" w:hAnsi="Times New Roman"/>
          <w:sz w:val="28"/>
          <w:szCs w:val="28"/>
        </w:rPr>
        <w:t xml:space="preserve">-  забезпечує  дотримання  працівниками управління   правил   внутрішнього </w:t>
      </w:r>
    </w:p>
    <w:p w:rsidR="00637C1A" w14:paraId="06E1C0A9" w14:textId="77777777">
      <w:pPr>
        <w:spacing w:after="0" w:line="240" w:lineRule="auto"/>
        <w:jc w:val="both"/>
        <w:rPr>
          <w:rFonts w:ascii="Times New Roman" w:hAnsi="Times New Roman"/>
          <w:sz w:val="28"/>
          <w:szCs w:val="28"/>
        </w:rPr>
      </w:pPr>
      <w:r>
        <w:rPr>
          <w:rFonts w:ascii="Times New Roman" w:hAnsi="Times New Roman"/>
          <w:sz w:val="28"/>
          <w:szCs w:val="28"/>
        </w:rPr>
        <w:t xml:space="preserve">  трудового розпорядку та виконавської дисципліни;</w:t>
      </w:r>
    </w:p>
    <w:p w:rsidR="00637C1A" w14:paraId="1DA8BB69" w14:textId="77777777">
      <w:pPr>
        <w:spacing w:after="0" w:line="240" w:lineRule="auto"/>
        <w:jc w:val="both"/>
        <w:rPr>
          <w:rFonts w:ascii="Times New Roman" w:hAnsi="Times New Roman"/>
          <w:sz w:val="28"/>
          <w:szCs w:val="28"/>
        </w:rPr>
      </w:pPr>
      <w:r>
        <w:rPr>
          <w:rFonts w:ascii="Times New Roman" w:hAnsi="Times New Roman"/>
          <w:sz w:val="28"/>
          <w:szCs w:val="28"/>
        </w:rPr>
        <w:t xml:space="preserve">- у  межах  своїх  повноважень  проводить  роботу  із   запобігання корупції, </w:t>
      </w:r>
    </w:p>
    <w:p w:rsidR="00637C1A" w14:paraId="6D2A5E78"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виявлення та припинення її проявів, усунення наслідків корупційних діянь;</w:t>
      </w:r>
    </w:p>
    <w:p w:rsidR="00637C1A" w14:paraId="0D770BB2" w14:textId="77777777">
      <w:pPr>
        <w:spacing w:after="0" w:line="240" w:lineRule="auto"/>
        <w:jc w:val="both"/>
        <w:rPr>
          <w:rFonts w:ascii="Times New Roman" w:hAnsi="Times New Roman"/>
          <w:sz w:val="28"/>
          <w:szCs w:val="28"/>
        </w:rPr>
      </w:pPr>
      <w:r>
        <w:rPr>
          <w:rFonts w:ascii="Times New Roman" w:hAnsi="Times New Roman"/>
          <w:sz w:val="28"/>
          <w:szCs w:val="28"/>
        </w:rPr>
        <w:t>- надає довіреності від імені юридичної особи, що видається її органом або іншою особою, уповноваженою на це її установчими документами.</w:t>
      </w:r>
    </w:p>
    <w:p w:rsidR="00637C1A" w14:paraId="2B0866EF" w14:textId="77777777">
      <w:pPr>
        <w:spacing w:after="0" w:line="240" w:lineRule="auto"/>
        <w:ind w:firstLine="708"/>
        <w:jc w:val="both"/>
        <w:rPr>
          <w:rFonts w:ascii="Times New Roman" w:hAnsi="Times New Roman"/>
          <w:sz w:val="28"/>
          <w:szCs w:val="28"/>
        </w:rPr>
      </w:pPr>
      <w:r>
        <w:rPr>
          <w:rFonts w:ascii="Times New Roman" w:hAnsi="Times New Roman"/>
          <w:sz w:val="28"/>
          <w:szCs w:val="28"/>
        </w:rPr>
        <w:t>5.5. Начальник управління за погодженням із заступником міського голови з питань діяльності виконавчих органів ради розподіляє обов’язки між  заступниками начальника управління та визначає ступінь їх відповідальності .</w:t>
      </w:r>
    </w:p>
    <w:p w:rsidR="00637C1A" w14:paraId="7C61AC4C" w14:textId="77777777">
      <w:pPr>
        <w:spacing w:after="0" w:line="240" w:lineRule="auto"/>
        <w:ind w:firstLine="708"/>
        <w:jc w:val="both"/>
        <w:rPr>
          <w:rFonts w:ascii="Times New Roman" w:hAnsi="Times New Roman"/>
          <w:sz w:val="28"/>
          <w:szCs w:val="28"/>
        </w:rPr>
      </w:pPr>
      <w:r>
        <w:rPr>
          <w:rFonts w:ascii="Times New Roman" w:hAnsi="Times New Roman"/>
          <w:sz w:val="28"/>
          <w:szCs w:val="28"/>
        </w:rPr>
        <w:t>5.6. Ступінь відповідальності інших працівників встановлюється у відповідних посадових інструкціях.</w:t>
      </w:r>
    </w:p>
    <w:p w:rsidR="00637C1A" w14:paraId="4A1BD8C5" w14:textId="77777777">
      <w:pPr>
        <w:spacing w:after="0" w:line="240" w:lineRule="auto"/>
        <w:jc w:val="both"/>
        <w:rPr>
          <w:rFonts w:ascii="Times New Roman" w:hAnsi="Times New Roman"/>
        </w:rPr>
      </w:pPr>
    </w:p>
    <w:p w:rsidR="00637C1A" w14:paraId="2957CC78" w14:textId="77777777">
      <w:pPr>
        <w:spacing w:after="0" w:line="240" w:lineRule="auto"/>
        <w:jc w:val="center"/>
        <w:rPr>
          <w:rFonts w:ascii="Times New Roman" w:hAnsi="Times New Roman"/>
          <w:b/>
          <w:sz w:val="32"/>
          <w:szCs w:val="32"/>
        </w:rPr>
      </w:pPr>
      <w:r>
        <w:rPr>
          <w:rFonts w:ascii="Times New Roman" w:hAnsi="Times New Roman"/>
          <w:b/>
          <w:sz w:val="32"/>
          <w:szCs w:val="32"/>
        </w:rPr>
        <w:t>6. Взаємовідносини з іншими підрозділами</w:t>
      </w:r>
    </w:p>
    <w:p w:rsidR="00637C1A" w14:paraId="284BD556" w14:textId="77777777">
      <w:pPr>
        <w:spacing w:after="0" w:line="240" w:lineRule="auto"/>
        <w:jc w:val="center"/>
        <w:rPr>
          <w:rFonts w:ascii="Times New Roman" w:hAnsi="Times New Roman"/>
          <w:b/>
          <w:sz w:val="24"/>
          <w:szCs w:val="24"/>
        </w:rPr>
      </w:pPr>
    </w:p>
    <w:p w:rsidR="00637C1A" w14:paraId="0044117F" w14:textId="77777777">
      <w:pPr>
        <w:spacing w:after="0" w:line="240" w:lineRule="auto"/>
        <w:ind w:firstLine="540"/>
        <w:jc w:val="both"/>
        <w:rPr>
          <w:rFonts w:ascii="Times New Roman" w:hAnsi="Times New Roman"/>
          <w:sz w:val="24"/>
          <w:szCs w:val="24"/>
        </w:rPr>
      </w:pPr>
      <w:r>
        <w:rPr>
          <w:rFonts w:ascii="Times New Roman" w:hAnsi="Times New Roman"/>
          <w:sz w:val="28"/>
          <w:szCs w:val="28"/>
        </w:rPr>
        <w:t xml:space="preserve"> Управління в установленому законодавством порядку та у межах повноважень взаємодіє з іншими органами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w:t>
      </w:r>
    </w:p>
    <w:p w:rsidR="00637C1A" w14:paraId="4E5FF307" w14:textId="77777777">
      <w:pPr>
        <w:spacing w:after="0" w:line="240" w:lineRule="auto"/>
        <w:jc w:val="both"/>
        <w:rPr>
          <w:rFonts w:ascii="Times New Roman" w:hAnsi="Times New Roman"/>
          <w:sz w:val="28"/>
          <w:szCs w:val="28"/>
        </w:rPr>
      </w:pPr>
      <w:r>
        <w:rPr>
          <w:rFonts w:ascii="Times New Roman" w:hAnsi="Times New Roman"/>
          <w:sz w:val="28"/>
          <w:szCs w:val="28"/>
        </w:rPr>
        <w:t>належного виконання покладених на нього завдань та здійснення запланованих заходів.</w:t>
      </w:r>
    </w:p>
    <w:p w:rsidR="00637C1A" w14:paraId="51FB2EBB" w14:textId="77777777">
      <w:pPr>
        <w:spacing w:after="0" w:line="240" w:lineRule="auto"/>
        <w:jc w:val="both"/>
        <w:rPr>
          <w:rFonts w:ascii="Times New Roman" w:hAnsi="Times New Roman"/>
          <w:b/>
        </w:rPr>
      </w:pPr>
    </w:p>
    <w:p w:rsidR="00637C1A" w14:paraId="2C3CA655" w14:textId="77777777">
      <w:pPr>
        <w:spacing w:after="0" w:line="240" w:lineRule="auto"/>
        <w:jc w:val="both"/>
        <w:rPr>
          <w:rFonts w:ascii="Times New Roman" w:hAnsi="Times New Roman"/>
          <w:b/>
          <w:sz w:val="32"/>
          <w:szCs w:val="32"/>
        </w:rPr>
      </w:pPr>
      <w:r>
        <w:rPr>
          <w:rFonts w:ascii="Times New Roman" w:hAnsi="Times New Roman"/>
          <w:b/>
          <w:sz w:val="32"/>
          <w:szCs w:val="32"/>
        </w:rPr>
        <w:t xml:space="preserve">                  7. Заключна частина про ліквідацію та реорганізацію</w:t>
      </w:r>
    </w:p>
    <w:p w:rsidR="00637C1A" w14:paraId="2DC5E206" w14:textId="77777777">
      <w:pPr>
        <w:spacing w:after="0" w:line="240" w:lineRule="auto"/>
        <w:jc w:val="both"/>
        <w:rPr>
          <w:rFonts w:ascii="Times New Roman" w:hAnsi="Times New Roman"/>
          <w:b/>
        </w:rPr>
      </w:pPr>
    </w:p>
    <w:p w:rsidR="00637C1A" w14:paraId="1B7CBD2D" w14:textId="77777777">
      <w:pPr>
        <w:spacing w:after="0" w:line="240" w:lineRule="auto"/>
        <w:ind w:firstLine="708"/>
        <w:jc w:val="both"/>
        <w:rPr>
          <w:rFonts w:ascii="Times New Roman" w:hAnsi="Times New Roman"/>
          <w:sz w:val="28"/>
          <w:szCs w:val="28"/>
        </w:rPr>
      </w:pPr>
      <w:r>
        <w:rPr>
          <w:rFonts w:ascii="Times New Roman" w:hAnsi="Times New Roman"/>
          <w:sz w:val="28"/>
          <w:szCs w:val="28"/>
        </w:rPr>
        <w:t>7.1. Зміни в положення про управління затверджуються міською радою.</w:t>
      </w:r>
    </w:p>
    <w:p w:rsidR="00637C1A" w14:paraId="1B721548" w14:textId="77777777">
      <w:pPr>
        <w:spacing w:after="0" w:line="240" w:lineRule="auto"/>
        <w:ind w:firstLine="708"/>
        <w:jc w:val="both"/>
        <w:rPr>
          <w:rFonts w:ascii="Times New Roman" w:hAnsi="Times New Roman"/>
          <w:sz w:val="28"/>
          <w:szCs w:val="28"/>
        </w:rPr>
      </w:pPr>
      <w:r>
        <w:rPr>
          <w:rFonts w:ascii="Times New Roman" w:hAnsi="Times New Roman"/>
          <w:sz w:val="28"/>
          <w:szCs w:val="28"/>
        </w:rPr>
        <w:t>7.2. Реорганізація та ліквідація управління проводиться за рішенням міської ради.</w:t>
      </w:r>
    </w:p>
    <w:p w:rsidR="00637C1A" w14:paraId="02A72BE6" w14:textId="77777777">
      <w:pPr>
        <w:spacing w:after="0" w:line="240" w:lineRule="auto"/>
        <w:jc w:val="both"/>
        <w:rPr>
          <w:rFonts w:ascii="Times New Roman" w:hAnsi="Times New Roman"/>
          <w:sz w:val="28"/>
          <w:szCs w:val="28"/>
        </w:rPr>
      </w:pPr>
    </w:p>
    <w:p w:rsidR="00637C1A" w14:paraId="624BC7A2" w14:textId="77777777">
      <w:pPr>
        <w:spacing w:after="0" w:line="240" w:lineRule="auto"/>
        <w:jc w:val="both"/>
        <w:rPr>
          <w:rFonts w:ascii="Times New Roman" w:hAnsi="Times New Roman"/>
          <w:sz w:val="28"/>
          <w:szCs w:val="28"/>
        </w:rPr>
      </w:pPr>
    </w:p>
    <w:p w:rsidR="00637C1A" w14:paraId="10366AB9" w14:textId="77777777">
      <w:pPr>
        <w:spacing w:after="0" w:line="240" w:lineRule="auto"/>
        <w:jc w:val="both"/>
        <w:rPr>
          <w:rFonts w:ascii="Times New Roman" w:hAnsi="Times New Roman"/>
          <w:sz w:val="28"/>
          <w:szCs w:val="28"/>
        </w:rPr>
      </w:pPr>
      <w:r>
        <w:rPr>
          <w:rFonts w:ascii="Times New Roman" w:hAnsi="Times New Roman"/>
          <w:sz w:val="28"/>
          <w:szCs w:val="28"/>
        </w:rPr>
        <w:t xml:space="preserve">Міський голова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Ігор САПОЖКО</w:t>
      </w:r>
    </w:p>
    <w:permEnd w:id="0"/>
    <w:p w:rsidR="00637C1A" w14:paraId="12A8EFA9" w14:textId="77777777">
      <w:pPr>
        <w:tabs>
          <w:tab w:val="left" w:pos="5610"/>
          <w:tab w:val="left" w:pos="6358"/>
        </w:tabs>
        <w:spacing w:after="0"/>
        <w:ind w:left="5103"/>
        <w:jc w:val="center"/>
        <w:rPr>
          <w:rFonts w:ascii="Times New Roman" w:hAnsi="Times New Roman"/>
          <w:sz w:val="28"/>
          <w:szCs w:val="28"/>
        </w:rPr>
      </w:pPr>
    </w:p>
    <w:sectPr>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7C1A" w14:paraId="71879709"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rsidR="00637C1A" w14:paraId="79BA2E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7C1A" w14:paraId="3166966F" w14:textId="77777777">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rsidR="00637C1A" w14:paraId="47A5DC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706F0"/>
    <w:multiLevelType w:val="hybridMultilevel"/>
    <w:tmpl w:val="B3741280"/>
    <w:lvl w:ilvl="0">
      <w:start w:val="2"/>
      <w:numFmt w:val="bullet"/>
      <w:lvlText w:val="-"/>
      <w:lvlJc w:val="left"/>
      <w:pPr>
        <w:tabs>
          <w:tab w:val="num" w:pos="-405"/>
        </w:tabs>
        <w:ind w:left="-405" w:hanging="360"/>
      </w:pPr>
      <w:rPr>
        <w:rFonts w:ascii="Times New Roman" w:hAnsi="Times New Roman"/>
      </w:rPr>
    </w:lvl>
    <w:lvl w:ilvl="1">
      <w:start w:val="1"/>
      <w:numFmt w:val="decimal"/>
      <w:lvlText w:val="%2."/>
      <w:lvlJc w:val="left"/>
      <w:pPr>
        <w:tabs>
          <w:tab w:val="num" w:pos="675"/>
        </w:tabs>
        <w:ind w:left="675" w:hanging="360"/>
      </w:pPr>
    </w:lvl>
    <w:lvl w:ilvl="2">
      <w:start w:val="1"/>
      <w:numFmt w:val="decimal"/>
      <w:lvlText w:val="%3."/>
      <w:lvlJc w:val="left"/>
      <w:pPr>
        <w:tabs>
          <w:tab w:val="num" w:pos="1395"/>
        </w:tabs>
        <w:ind w:left="1395" w:hanging="360"/>
      </w:pPr>
    </w:lvl>
    <w:lvl w:ilvl="3">
      <w:start w:val="1"/>
      <w:numFmt w:val="decimal"/>
      <w:lvlText w:val="%4."/>
      <w:lvlJc w:val="left"/>
      <w:pPr>
        <w:tabs>
          <w:tab w:val="num" w:pos="2115"/>
        </w:tabs>
        <w:ind w:left="2115" w:hanging="360"/>
      </w:pPr>
    </w:lvl>
    <w:lvl w:ilvl="4">
      <w:start w:val="1"/>
      <w:numFmt w:val="decimal"/>
      <w:lvlText w:val="%5."/>
      <w:lvlJc w:val="left"/>
      <w:pPr>
        <w:tabs>
          <w:tab w:val="num" w:pos="2835"/>
        </w:tabs>
        <w:ind w:left="2835" w:hanging="360"/>
      </w:pPr>
    </w:lvl>
    <w:lvl w:ilvl="5">
      <w:start w:val="1"/>
      <w:numFmt w:val="decimal"/>
      <w:lvlText w:val="%6."/>
      <w:lvlJc w:val="left"/>
      <w:pPr>
        <w:tabs>
          <w:tab w:val="num" w:pos="3555"/>
        </w:tabs>
        <w:ind w:left="3555" w:hanging="360"/>
      </w:pPr>
    </w:lvl>
    <w:lvl w:ilvl="6">
      <w:start w:val="1"/>
      <w:numFmt w:val="decimal"/>
      <w:lvlText w:val="%7."/>
      <w:lvlJc w:val="left"/>
      <w:pPr>
        <w:tabs>
          <w:tab w:val="num" w:pos="4275"/>
        </w:tabs>
        <w:ind w:left="4275" w:hanging="360"/>
      </w:pPr>
    </w:lvl>
    <w:lvl w:ilvl="7">
      <w:start w:val="1"/>
      <w:numFmt w:val="decimal"/>
      <w:lvlText w:val="%8."/>
      <w:lvlJc w:val="left"/>
      <w:pPr>
        <w:tabs>
          <w:tab w:val="num" w:pos="4995"/>
        </w:tabs>
        <w:ind w:left="4995" w:hanging="360"/>
      </w:pPr>
    </w:lvl>
    <w:lvl w:ilvl="8">
      <w:start w:val="1"/>
      <w:numFmt w:val="decimal"/>
      <w:lvlText w:val="%9."/>
      <w:lvlJc w:val="left"/>
      <w:pPr>
        <w:tabs>
          <w:tab w:val="num" w:pos="5715"/>
        </w:tabs>
        <w:ind w:left="5715" w:hanging="360"/>
      </w:pPr>
    </w:lvl>
  </w:abstractNum>
  <w:abstractNum w:abstractNumId="1">
    <w:nsid w:val="341134EC"/>
    <w:multiLevelType w:val="multilevel"/>
    <w:tmpl w:val="FA1816A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6FCF2DE3"/>
    <w:multiLevelType w:val="hybridMultilevel"/>
    <w:tmpl w:val="F4FCED20"/>
    <w:lvl w:ilvl="0">
      <w:start w:val="1"/>
      <w:numFmt w:val="decimal"/>
      <w:lvlText w:val="%1)"/>
      <w:lvlJc w:val="left"/>
      <w:pPr>
        <w:tabs>
          <w:tab w:val="num" w:pos="795"/>
        </w:tabs>
        <w:ind w:left="79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47737FD"/>
    <w:multiLevelType w:val="hybridMultilevel"/>
    <w:tmpl w:val="1AB27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8603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1690376">
    <w:abstractNumId w:val="0"/>
  </w:num>
  <w:num w:numId="3" w16cid:durableId="149559833">
    <w:abstractNumId w:val="3"/>
  </w:num>
  <w:num w:numId="4" w16cid:durableId="1514999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C1A"/>
    <w:rsid w:val="00176815"/>
    <w:rsid w:val="004C6B59"/>
    <w:rsid w:val="006068D4"/>
    <w:rsid w:val="00637C1A"/>
    <w:rsid w:val="00980397"/>
    <w:rsid w:val="00A6428D"/>
    <w:rsid w:val="00EC395D"/>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62267230"/>
  <w15:docId w15:val="{571FC9E9-BA33-4C0E-B9E9-FFAFAEE8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paragraph" w:customStyle="1" w:styleId="1">
    <w:name w:val="Абзац списка1"/>
    <w:basedOn w:val="Normal"/>
    <w:pPr>
      <w:ind w:left="720"/>
    </w:pPr>
    <w:rPr>
      <w:lang w:val="ru-RU" w:eastAsia="ru-RU"/>
    </w:rPr>
  </w:style>
  <w:style w:type="paragraph" w:styleId="ListParagraph">
    <w:name w:val="List Paragraph"/>
    <w:basedOn w:val="Normal"/>
    <w:qFormat/>
    <w:pPr>
      <w:ind w:left="720"/>
      <w:contextualSpacing/>
    </w:pPr>
    <w:rPr>
      <w:lang w:val="ru-RU" w:eastAsia="ru-RU"/>
    </w:rPr>
  </w:style>
  <w:style w:type="paragraph" w:styleId="NoSpacing">
    <w:name w:val="No Spacing"/>
    <w:qFormat/>
    <w:pPr>
      <w:spacing w:after="0" w:line="240" w:lineRule="auto"/>
    </w:pPr>
    <w:rPr>
      <w:lang w:val="ru-RU" w:eastAsia="ru-RU"/>
    </w:rPr>
  </w:style>
  <w:style w:type="paragraph" w:customStyle="1" w:styleId="rvps2">
    <w:name w:val="rvps2"/>
    <w:basedOn w:val="Normal"/>
    <w:pPr>
      <w:spacing w:before="100" w:beforeAutospacing="1" w:after="100" w:afterAutospacing="1" w:line="240" w:lineRule="auto"/>
    </w:pPr>
    <w:rPr>
      <w:rFonts w:ascii="Times New Roman" w:hAnsi="Times New Roman"/>
      <w:sz w:val="24"/>
      <w:szCs w:val="24"/>
    </w:rPr>
  </w:style>
  <w:style w:type="paragraph" w:styleId="FootnoteText">
    <w:name w:val="footnote text"/>
    <w:link w:val="a1"/>
    <w:semiHidden/>
    <w:pPr>
      <w:spacing w:after="0" w:line="240" w:lineRule="auto"/>
    </w:pPr>
    <w:rPr>
      <w:sz w:val="20"/>
      <w:szCs w:val="20"/>
    </w:rPr>
  </w:style>
  <w:style w:type="paragraph" w:styleId="EndnoteText">
    <w:name w:val="endnote text"/>
    <w:link w:val="a2"/>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styleId="FootnoteReference">
    <w:name w:val="footnote reference"/>
    <w:semiHidden/>
    <w:rPr>
      <w:vertAlign w:val="superscript"/>
    </w:rPr>
  </w:style>
  <w:style w:type="character" w:customStyle="1" w:styleId="a1">
    <w:name w:val="Текст сноски Знак"/>
    <w:link w:val="FootnoteText"/>
    <w:semiHidden/>
    <w:rPr>
      <w:sz w:val="20"/>
      <w:szCs w:val="20"/>
    </w:rPr>
  </w:style>
  <w:style w:type="character" w:styleId="EndnoteReference">
    <w:name w:val="endnote reference"/>
    <w:semiHidden/>
    <w:rPr>
      <w:vertAlign w:val="superscript"/>
    </w:rPr>
  </w:style>
  <w:style w:type="character" w:customStyle="1" w:styleId="a2">
    <w:name w:val="Текст концевой сноски Знак"/>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14005</Words>
  <Characters>7983</Characters>
  <Application>Microsoft Office Word</Application>
  <DocSecurity>8</DocSecurity>
  <Lines>66</Lines>
  <Paragraphs>43</Paragraphs>
  <ScaleCrop>false</ScaleCrop>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15</cp:revision>
  <dcterms:created xsi:type="dcterms:W3CDTF">2023-03-27T06:26:00Z</dcterms:created>
  <dcterms:modified xsi:type="dcterms:W3CDTF">2024-10-11T05:45:00Z</dcterms:modified>
</cp:coreProperties>
</file>