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C330A6" w:rsidRPr="00C330A6" w:rsidP="00C330A6" w14:paraId="65EDE7F0" w14:textId="77777777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permStart w:id="0" w:edGrp="everyone"/>
      <w:r w:rsidRPr="00C330A6">
        <w:rPr>
          <w:rFonts w:ascii="Times New Roman" w:hAnsi="Times New Roman"/>
          <w:sz w:val="28"/>
          <w:szCs w:val="28"/>
        </w:rPr>
        <w:t>Додаток 3</w:t>
      </w:r>
    </w:p>
    <w:p w:rsidR="00C330A6" w:rsidRPr="00C330A6" w:rsidP="00C330A6" w14:paraId="72E7C44E" w14:textId="4A5F6D97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C330A6">
        <w:rPr>
          <w:rFonts w:ascii="Times New Roman" w:hAnsi="Times New Roman"/>
          <w:color w:val="000000"/>
          <w:sz w:val="28"/>
          <w:szCs w:val="28"/>
        </w:rPr>
        <w:t>оложення про службу у справах дітей</w:t>
      </w:r>
      <w:r w:rsidRPr="00C330A6">
        <w:rPr>
          <w:rFonts w:ascii="Times New Roman" w:hAnsi="Times New Roman"/>
          <w:sz w:val="28"/>
          <w:szCs w:val="28"/>
        </w:rPr>
        <w:t xml:space="preserve"> Броварської міської ради Броварського району</w:t>
      </w:r>
    </w:p>
    <w:p w:rsidR="00C330A6" w:rsidRPr="00C330A6" w:rsidP="00C330A6" w14:paraId="4062CBE3" w14:textId="77777777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Київської області</w:t>
      </w:r>
    </w:p>
    <w:p w:rsidR="00C330A6" w:rsidRPr="00C330A6" w:rsidP="00C330A6" w14:paraId="29349E81" w14:textId="77777777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Pr="00C330A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C330A6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C330A6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C330A6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C330A6">
        <w:rPr>
          <w:rFonts w:ascii="Times New Roman" w:hAnsi="Times New Roman"/>
          <w:color w:val="000000"/>
          <w:sz w:val="28"/>
          <w:szCs w:val="28"/>
        </w:rPr>
        <w:t xml:space="preserve">  №__________</w:t>
      </w:r>
    </w:p>
    <w:p w:rsidR="00C330A6" w:rsidRPr="00C330A6" w:rsidP="00C330A6" w14:paraId="62B188F0" w14:textId="77777777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4FDF435E" w14:textId="77777777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4328415E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7A609347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65FF0CB7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0497C77D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4DCCB551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4154B307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6964DBC6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5D5018AA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64CF1483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C330A6" w:rsidRPr="00C330A6" w:rsidP="00C330A6" w14:paraId="7752CEDC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C330A6" w:rsidRPr="00C330A6" w:rsidP="00C330A6" w14:paraId="3ED6D5FE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 xml:space="preserve">про відділ з організації роботи </w:t>
      </w:r>
    </w:p>
    <w:p w:rsidR="00C330A6" w:rsidRPr="00C330A6" w:rsidP="00C330A6" w14:paraId="52DC45B8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>комісії з питань захисту прав дитини</w:t>
      </w:r>
    </w:p>
    <w:p w:rsidR="00C330A6" w:rsidRPr="00C330A6" w:rsidP="00C330A6" w14:paraId="676B7284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 xml:space="preserve">служби у справах дітей Броварської міської ради </w:t>
      </w:r>
    </w:p>
    <w:p w:rsidR="00C330A6" w:rsidRPr="00C330A6" w:rsidP="00C330A6" w14:paraId="20152785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:rsidR="00C330A6" w:rsidRPr="00C330A6" w:rsidP="00C330A6" w14:paraId="6699CC91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3549B9CF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C330A6" w:rsidRPr="00C330A6" w:rsidP="00C330A6" w14:paraId="6869F996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4498E2F5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3847A752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2FEAD838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5F75B79B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4211984A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380C26B3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4535765F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2F0AF015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51A919BD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5F4D45C5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327A75CD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1F060E25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46595EA8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6D913C3A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77C07E2B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2EB536A0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78FD6D77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330A6" w:rsidRPr="00C330A6" w:rsidP="00C330A6" w14:paraId="70E160FF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C330A6"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C330A6" w:rsidRPr="00C330A6" w:rsidP="00C330A6" w14:paraId="11531425" w14:textId="77777777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hAnsi="Times New Roman"/>
          <w:sz w:val="16"/>
          <w:szCs w:val="16"/>
        </w:rPr>
      </w:pPr>
    </w:p>
    <w:p w:rsidR="00C330A6" w:rsidRPr="00C330A6" w:rsidP="00C330A6" w14:paraId="3B388C82" w14:textId="77777777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1.1. Відділ з організації роботи комісії з питань захисту прав дитини служби у справах дітей Броварської міської ради Броварського району Київської області (далі – відділ) є структурним підрозділом служби у справах дітей Броварської міської ради Броварського району Київської області (далі – Служба), підпорядковується начальнику Служби, міському голові та його заступнику з питань діяльності виконавчих органів ради (згідно з розподілом повноважень), а також є підзвітним і підконтрольним Броварській міській раді Броварського району Київської області.</w:t>
      </w:r>
    </w:p>
    <w:p w:rsidR="00C330A6" w:rsidRPr="00C330A6" w:rsidP="00C330A6" w14:paraId="0373327E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1.2. Відділ у своїй діяльності </w:t>
      </w:r>
      <w:r w:rsidRPr="00C20442">
        <w:rPr>
          <w:rFonts w:ascii="Times New Roman" w:hAnsi="Times New Roman"/>
          <w:sz w:val="28"/>
          <w:szCs w:val="28"/>
        </w:rPr>
        <w:t xml:space="preserve">керується </w:t>
      </w:r>
      <w:hyperlink r:id="rId4" w:tgtFrame="_blank" w:history="1">
        <w:r w:rsidRPr="00C2044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C20442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C330A6">
        <w:rPr>
          <w:rFonts w:ascii="Times New Roman" w:hAnsi="Times New Roman"/>
          <w:sz w:val="28"/>
          <w:szCs w:val="28"/>
        </w:rPr>
        <w:t xml:space="preserve">розпорядженнями голови Київської обласної державної адміністрації,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>наказами начальника служби у справах дітей та сім’ї Київської обласної держадміністрації,</w:t>
      </w:r>
      <w:r w:rsidRPr="00C330A6">
        <w:rPr>
          <w:rFonts w:ascii="Times New Roman" w:hAnsi="Times New Roman"/>
          <w:sz w:val="28"/>
          <w:szCs w:val="28"/>
        </w:rPr>
        <w:t xml:space="preserve">  рішеннями Київської обласної ради, рішеннями Броварської міської ради Броварського району Київської області та її виконавчого комітету, розпорядженнями міського голови, наказами начальника Служби, Положенням про Службу та цим Положенням.</w:t>
      </w:r>
    </w:p>
    <w:p w:rsidR="00C330A6" w:rsidRPr="00C330A6" w:rsidP="00C330A6" w14:paraId="7564C863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1.3.</w:t>
      </w:r>
      <w:r w:rsidRPr="00C330A6">
        <w:rPr>
          <w:rFonts w:ascii="Times New Roman" w:hAnsi="Times New Roman"/>
          <w:sz w:val="28"/>
          <w:szCs w:val="28"/>
        </w:rPr>
        <w:tab/>
        <w:t>Відділ має печатку із своїм найменуванням.</w:t>
      </w:r>
    </w:p>
    <w:p w:rsidR="00C330A6" w:rsidRPr="00C330A6" w:rsidP="00C330A6" w14:paraId="36687C25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1.4. Фінансове та матеріально-технічне забезпечення відділу здійснюється за рахунок коштів місцевого та державного бюджету України, а також інших джерел, не заборонених законодавством.</w:t>
      </w:r>
    </w:p>
    <w:p w:rsidR="00C330A6" w:rsidRPr="00C330A6" w:rsidP="00C330A6" w14:paraId="616F6CC8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ab/>
        <w:t>Забороняється розподіл коштів, отриманих для виконання завдань та функцій  відділу, серед працівників установи та інших, пов’язаних з ними осіб (крім оплати їх праці, нарахування єдиного соціального внеску).</w:t>
      </w:r>
    </w:p>
    <w:p w:rsidR="00C330A6" w:rsidRPr="00C330A6" w:rsidP="00C330A6" w14:paraId="0AAD3097" w14:textId="77777777">
      <w:pPr>
        <w:shd w:val="clear" w:color="auto" w:fill="FFFFFF"/>
        <w:tabs>
          <w:tab w:val="left" w:pos="0"/>
        </w:tabs>
        <w:spacing w:after="0" w:line="240" w:lineRule="auto"/>
        <w:contextualSpacing/>
        <w:textAlignment w:val="baseline"/>
        <w:rPr>
          <w:rFonts w:ascii="Times New Roman" w:hAnsi="Times New Roman"/>
          <w:sz w:val="16"/>
          <w:szCs w:val="16"/>
        </w:rPr>
      </w:pPr>
      <w:r w:rsidRPr="00C330A6">
        <w:rPr>
          <w:rFonts w:ascii="Times New Roman" w:hAnsi="Times New Roman"/>
          <w:sz w:val="28"/>
          <w:szCs w:val="28"/>
        </w:rPr>
        <w:tab/>
      </w:r>
    </w:p>
    <w:p w:rsidR="00C330A6" w:rsidRPr="00C330A6" w:rsidP="00C330A6" w14:paraId="312DD4F7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330A6">
        <w:rPr>
          <w:rFonts w:ascii="Times New Roman" w:hAnsi="Times New Roman"/>
          <w:b/>
          <w:sz w:val="28"/>
          <w:szCs w:val="28"/>
        </w:rPr>
        <w:t>Мета діяльності та основні завдання відділу</w:t>
      </w:r>
    </w:p>
    <w:p w:rsidR="00C330A6" w:rsidRPr="00C330A6" w:rsidP="00C330A6" w14:paraId="464FE5D7" w14:textId="77777777">
      <w:pPr>
        <w:shd w:val="clear" w:color="auto" w:fill="FFFFFF"/>
        <w:tabs>
          <w:tab w:val="left" w:pos="426"/>
        </w:tabs>
        <w:spacing w:after="0" w:line="240" w:lineRule="auto"/>
        <w:contextualSpacing/>
        <w:textAlignment w:val="baseline"/>
        <w:rPr>
          <w:rFonts w:ascii="Times New Roman" w:hAnsi="Times New Roman"/>
          <w:sz w:val="16"/>
          <w:szCs w:val="16"/>
        </w:rPr>
      </w:pPr>
    </w:p>
    <w:p w:rsidR="00C330A6" w:rsidRPr="00C330A6" w:rsidP="00C330A6" w14:paraId="02314858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2.1. Відділ забезпечує на території </w:t>
      </w:r>
      <w:r w:rsidRPr="00C330A6">
        <w:rPr>
          <w:rFonts w:ascii="Times New Roman" w:hAnsi="Times New Roman"/>
          <w:color w:val="000000"/>
          <w:sz w:val="28"/>
          <w:szCs w:val="28"/>
          <w:lang w:val="uk-UA"/>
        </w:rPr>
        <w:t>Броварської міської територіальної громади (далі – територіальна громада)</w:t>
      </w:r>
      <w:r w:rsidRPr="00C330A6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C33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3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реалізацію прав дитини на життя, охорону здоров’я, освіту, соціальний захист, сімейне виховання та всебічний розвиток</w:t>
      </w:r>
      <w:r w:rsidRPr="00C330A6">
        <w:rPr>
          <w:color w:val="333333"/>
          <w:shd w:val="clear" w:color="auto" w:fill="FFFFFF"/>
          <w:lang w:val="uk-UA"/>
        </w:rPr>
        <w:t>.</w:t>
      </w:r>
    </w:p>
    <w:p w:rsidR="00C330A6" w:rsidRPr="00C330A6" w:rsidP="00C330A6" w14:paraId="37B10646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contextualSpacing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>2.2 Основними завданнями відділу є:</w:t>
      </w:r>
    </w:p>
    <w:p w:rsidR="00C330A6" w:rsidRPr="00C330A6" w:rsidP="00C330A6" w14:paraId="1D4A8F04" w14:textId="77777777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330A6">
        <w:rPr>
          <w:color w:val="000000"/>
          <w:sz w:val="28"/>
          <w:szCs w:val="28"/>
        </w:rPr>
        <w:t xml:space="preserve">2.2.1. </w:t>
      </w:r>
      <w:bookmarkStart w:id="1" w:name="n746"/>
      <w:bookmarkEnd w:id="1"/>
      <w:r w:rsidRPr="00C330A6">
        <w:rPr>
          <w:color w:val="000000"/>
          <w:sz w:val="28"/>
          <w:szCs w:val="28"/>
        </w:rPr>
        <w:t>Організація проведення засідань комісії з питань захисту прав дитини виконавчого комітету Броварської міської ради Броварського району Київської області (далі – Комісія), не рідше одного разу на місяць,</w:t>
      </w:r>
      <w:r w:rsidRPr="00C330A6">
        <w:rPr>
          <w:color w:val="000000"/>
          <w:sz w:val="28"/>
          <w:szCs w:val="28"/>
          <w:shd w:val="clear" w:color="auto" w:fill="FFFFFF"/>
        </w:rPr>
        <w:t xml:space="preserve"> у разі  необхідності (вилучення дитини тощо) скликає позачергове засідання. Веде </w:t>
      </w:r>
      <w:r w:rsidRPr="00C330A6">
        <w:rPr>
          <w:color w:val="000000"/>
          <w:sz w:val="28"/>
          <w:szCs w:val="28"/>
        </w:rPr>
        <w:t>протоколи засідань Комісії, оформлює його належним чином.</w:t>
      </w:r>
    </w:p>
    <w:p w:rsidR="00C330A6" w:rsidRPr="00C330A6" w:rsidP="00C330A6" w14:paraId="505D3FEE" w14:textId="77777777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330A6">
        <w:rPr>
          <w:color w:val="000000"/>
          <w:sz w:val="28"/>
          <w:szCs w:val="28"/>
        </w:rPr>
        <w:t>2.2.2. Вивчення та підготовка справ на розгляд Комісії з питань, що входять до компетенції відділу, ведення діловодства, належне оформлення та передача на зберігання матеріалів Комісії до архіву Служби.</w:t>
      </w:r>
    </w:p>
    <w:p w:rsidR="00C330A6" w:rsidRPr="00C330A6" w:rsidP="00C330A6" w14:paraId="246A5F23" w14:textId="77777777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330A6">
        <w:rPr>
          <w:color w:val="000000"/>
          <w:sz w:val="28"/>
          <w:szCs w:val="28"/>
        </w:rPr>
        <w:t>2.2.3. Підготовка проектів рішень на розгляд виконавчого комітету Броварської міської ради Броварського району Київської області та відповідей громадянам з питань, які розглядались на засіданнях Комісії.</w:t>
      </w:r>
    </w:p>
    <w:p w:rsidR="00C330A6" w:rsidRPr="00C330A6" w:rsidP="00C330A6" w14:paraId="1FD074BE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contextualSpacing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n747"/>
      <w:bookmarkEnd w:id="2"/>
      <w:r w:rsidRPr="00C330A6">
        <w:rPr>
          <w:rFonts w:ascii="Times New Roman" w:hAnsi="Times New Roman"/>
          <w:sz w:val="28"/>
          <w:szCs w:val="28"/>
          <w:shd w:val="clear" w:color="auto" w:fill="FFFFFF"/>
        </w:rPr>
        <w:t>2.2.4. Проведення бесід з батьками, опікунами, піклувальниками, дітьми, родичами, які беруть участь у їх вихованні та відвідування їх за місцем проживання,</w:t>
      </w:r>
      <w:bookmarkStart w:id="3" w:name="o62"/>
      <w:bookmarkStart w:id="4" w:name="o64"/>
      <w:bookmarkEnd w:id="3"/>
      <w:bookmarkEnd w:id="4"/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 з питань що входять до компетенції відділу.</w:t>
      </w:r>
    </w:p>
    <w:p w:rsidR="00C330A6" w:rsidRPr="00C330A6" w:rsidP="00C330A6" w14:paraId="1B1B6B40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contextualSpacing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0A6" w:rsidRPr="00C330A6" w:rsidP="00C330A6" w14:paraId="05EE4202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-3261"/>
          <w:tab w:val="left" w:pos="-2694"/>
          <w:tab w:val="left" w:pos="-709"/>
          <w:tab w:val="left" w:pos="-567"/>
          <w:tab w:val="left" w:pos="426"/>
          <w:tab w:val="clear" w:pos="916"/>
          <w:tab w:val="clear" w:pos="2748"/>
          <w:tab w:val="clear" w:pos="3664"/>
          <w:tab w:val="left" w:pos="3686"/>
          <w:tab w:val="clear" w:pos="4580"/>
        </w:tabs>
        <w:ind w:left="0" w:firstLine="0"/>
        <w:contextualSpacing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b/>
          <w:color w:val="000000"/>
          <w:sz w:val="28"/>
          <w:szCs w:val="28"/>
          <w:lang w:val="uk-UA"/>
        </w:rPr>
        <w:t>Функції відділу</w:t>
      </w:r>
    </w:p>
    <w:p w:rsidR="00C330A6" w:rsidRPr="00C330A6" w:rsidP="00C330A6" w14:paraId="2066EC58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/>
        <w:contextualSpacing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330A6" w:rsidRPr="00C330A6" w:rsidP="00C330A6" w14:paraId="2785A67D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color w:val="000000"/>
          <w:sz w:val="28"/>
          <w:szCs w:val="28"/>
          <w:lang w:val="uk-UA"/>
        </w:rPr>
        <w:t>В межах, визначених чинним законодавством, відділ:</w:t>
      </w:r>
    </w:p>
    <w:p w:rsidR="00C330A6" w:rsidRPr="00C330A6" w:rsidP="00C330A6" w14:paraId="4D50DDE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993"/>
          <w:tab w:val="clear" w:pos="1832"/>
        </w:tabs>
        <w:ind w:left="0" w:firstLine="568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Вивчає матеріали та готує для розгляду на засіданні Комісії висновки та подання за зверненнями громадян, з питань:</w:t>
      </w:r>
    </w:p>
    <w:p w:rsidR="00C330A6" w:rsidRPr="00C330A6" w:rsidP="00C330A6" w14:paraId="325EC91B" w14:textId="777777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вчинення правочину щодо нерухомого майна, право власності на яке, або право користування яким, мають діти:</w:t>
      </w:r>
      <w:r w:rsidRPr="00C330A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330A6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договору купівлі-продажу; дарування;  дозвіл на поділ житлового будинку; на укладання договору міни;  договору конкретного </w:t>
      </w:r>
      <w:r w:rsidRPr="00C330A6">
        <w:rPr>
          <w:rFonts w:ascii="Times New Roman" w:hAnsi="Times New Roman"/>
          <w:bCs/>
          <w:spacing w:val="-1"/>
          <w:sz w:val="28"/>
          <w:szCs w:val="28"/>
        </w:rPr>
        <w:t>користування, поділу майна подружжя);</w:t>
      </w:r>
    </w:p>
    <w:p w:rsidR="00C330A6" w:rsidRPr="00C330A6" w:rsidP="00C330A6" w14:paraId="7955DBE2" w14:textId="777777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постановку, зняття та перереєстрацію, укладання договору купівлі-продажу транспортного засобу, право володіння яким має дитина;</w:t>
      </w:r>
    </w:p>
    <w:p w:rsidR="00C330A6" w:rsidRPr="00C330A6" w:rsidP="00C330A6" w14:paraId="6DE16D74" w14:textId="7777777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30A6">
        <w:rPr>
          <w:rFonts w:ascii="Times New Roman" w:hAnsi="Times New Roman"/>
          <w:sz w:val="28"/>
          <w:szCs w:val="28"/>
        </w:rPr>
        <w:t>про доцільність/недоцільність позбавлення батьківських прав батька або матері дитини або відібрання без позбавлення батьківських прав батьків, які ухиляються від виконання своїх обов’язків (за заявою одного з батьків);</w:t>
      </w:r>
    </w:p>
    <w:p w:rsidR="00C330A6" w:rsidRPr="00C330A6" w:rsidP="00C330A6" w14:paraId="7C30DAD2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про вирішення спорів щодо участі у вихованні дитини того з батьків, хто проживає окремо від неї;</w:t>
      </w:r>
    </w:p>
    <w:p w:rsidR="00C330A6" w:rsidRPr="00C330A6" w:rsidP="00C330A6" w14:paraId="7947A8D7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>про вирішення спорів між батьками щодо визначення або зміни прізвища та імені дитини;</w:t>
      </w:r>
    </w:p>
    <w:p w:rsidR="00C330A6" w:rsidRPr="00C330A6" w:rsidP="00C330A6" w14:paraId="4D25385D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про вирішення спорів щодо визначення місця проживання малолітньої дитини;</w:t>
      </w:r>
    </w:p>
    <w:p w:rsidR="00C330A6" w:rsidRPr="00C330A6" w:rsidP="00C330A6" w14:paraId="27F03628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реєстрацію або зняття з реєстрації місця проживання дитини;</w:t>
      </w:r>
    </w:p>
    <w:p w:rsidR="00C330A6" w:rsidRPr="00C330A6" w:rsidP="00C330A6" w14:paraId="455A655D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щодо участі баби, діда, прабаби, прадіда, брата, сестри, мачухи, вітчима у вихованні дитини.</w:t>
      </w:r>
    </w:p>
    <w:p w:rsidR="00C330A6" w:rsidRPr="00C330A6" w:rsidP="00C330A6" w14:paraId="37EF698B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Готує висновки органу опіки та піклування </w:t>
      </w:r>
      <w:r w:rsidRPr="00C330A6">
        <w:rPr>
          <w:rFonts w:ascii="Times New Roman" w:hAnsi="Times New Roman"/>
          <w:color w:val="000000"/>
          <w:sz w:val="28"/>
          <w:szCs w:val="28"/>
        </w:rPr>
        <w:t>Броварської міської ради Броварського району Київської області з питань, які розглядаються на засіданнях Комісії.</w:t>
      </w:r>
    </w:p>
    <w:p w:rsidR="00C330A6" w:rsidRPr="00C330A6" w:rsidP="00C330A6" w14:paraId="76B0BB48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Надає виконавчим органам Броварської міської ради Броварського району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питань, що відносяться до компетенції відділу.</w:t>
      </w:r>
    </w:p>
    <w:p w:rsidR="00C330A6" w:rsidRPr="00C330A6" w:rsidP="00C330A6" w14:paraId="750DA56D" w14:textId="3AB3AA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Готує пропозиції до проектів програм, планів в частині соціального захисту,  забезпечення прав, свобод і законних інтересів дітей.</w:t>
      </w:r>
    </w:p>
    <w:p w:rsidR="00C330A6" w:rsidP="00C330A6" w14:paraId="19998A5E" w14:textId="325E00A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330A6" w:rsidRPr="00C330A6" w:rsidP="00C330A6" w14:paraId="5B4CE674" w14:textId="7777777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30A6" w:rsidRPr="00C330A6" w:rsidP="00C330A6" w14:paraId="27903292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Розглядає в установленому порядку звернення громадян.</w:t>
      </w:r>
    </w:p>
    <w:p w:rsidR="00C330A6" w:rsidRPr="00C330A6" w:rsidP="00C330A6" w14:paraId="61F0DB23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</w:t>
      </w:r>
      <w:r w:rsidRPr="00C330A6">
        <w:rPr>
          <w:rFonts w:ascii="Times New Roman" w:hAnsi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:rsidR="00C330A6" w:rsidRPr="00C330A6" w:rsidP="00C330A6" w14:paraId="7013AE38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30A6">
        <w:rPr>
          <w:rFonts w:ascii="Times New Roman" w:hAnsi="Times New Roman"/>
          <w:sz w:val="28"/>
          <w:szCs w:val="28"/>
        </w:rPr>
        <w:t>Надає адміністративні послуги в порядку, визначеному чинним законодавством.</w:t>
      </w:r>
    </w:p>
    <w:p w:rsidR="00C330A6" w:rsidRPr="00C330A6" w:rsidP="00C330A6" w14:paraId="3E0F98C0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Забезпечує доступ до публічної інформації, якою володіє Служба, зберігає персональні дані та здійснює їх захист відповідно до законодавства.</w:t>
      </w:r>
    </w:p>
    <w:p w:rsidR="00C330A6" w:rsidRPr="00C330A6" w:rsidP="00C330A6" w14:paraId="7763C1B5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Уповноважений на складання протоколів про адміністративне правопорушення за частиною п’ятою і шостою статті 184, статтею 188</w:t>
      </w:r>
      <w:r w:rsidRPr="00C330A6">
        <w:rPr>
          <w:rFonts w:ascii="Times New Roman" w:hAnsi="Times New Roman"/>
          <w:sz w:val="28"/>
          <w:szCs w:val="28"/>
          <w:vertAlign w:val="superscript"/>
        </w:rPr>
        <w:t>50</w:t>
      </w:r>
      <w:r w:rsidRPr="00C330A6">
        <w:rPr>
          <w:rFonts w:ascii="Times New Roman" w:hAnsi="Times New Roman"/>
          <w:sz w:val="28"/>
          <w:szCs w:val="28"/>
        </w:rPr>
        <w:t xml:space="preserve"> Кодексу України про адміністративні правопорушення.</w:t>
      </w:r>
    </w:p>
    <w:p w:rsidR="00C330A6" w:rsidRPr="00C330A6" w:rsidP="00C330A6" w14:paraId="490B334A" w14:textId="7777777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Здійснює інші функції, які випливають з покладених на відділ завдань, відповідно до законодавства.</w:t>
      </w:r>
    </w:p>
    <w:p w:rsidR="00C330A6" w:rsidRPr="00C330A6" w:rsidP="00C330A6" w14:paraId="4DBB858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567"/>
        <w:contextualSpacing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30A6" w:rsidRPr="00C330A6" w:rsidP="00C330A6" w14:paraId="2DFDAE16" w14:textId="77777777">
      <w:pPr>
        <w:pStyle w:val="HTMLPreformatted"/>
        <w:numPr>
          <w:ilvl w:val="0"/>
          <w:numId w:val="5"/>
        </w:numPr>
        <w:shd w:val="clear" w:color="auto" w:fill="FFFFFF"/>
        <w:tabs>
          <w:tab w:val="left" w:pos="567"/>
          <w:tab w:val="clear" w:pos="916"/>
        </w:tabs>
        <w:ind w:hanging="1068"/>
        <w:contextualSpacing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b/>
          <w:color w:val="000000"/>
          <w:sz w:val="28"/>
          <w:szCs w:val="28"/>
          <w:lang w:val="uk-UA"/>
        </w:rPr>
        <w:t>Права та обов’язки відділу</w:t>
      </w:r>
    </w:p>
    <w:p w:rsidR="00C330A6" w:rsidRPr="00C330A6" w:rsidP="00C330A6" w14:paraId="780C3E02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330A6" w:rsidRPr="00C330A6" w:rsidP="00C330A6" w14:paraId="08B3BF87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Одержувати в установленому законодавством порядку від структурних підрозділів Служби інформацію, документи і матеріали, необхідні для виконання покладених на відділ завдань.</w:t>
      </w:r>
    </w:p>
    <w:p w:rsidR="00C330A6" w:rsidRPr="00C330A6" w:rsidP="00C330A6" w14:paraId="72C747A0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Звертатися до інших виконавчих органів,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:rsidR="00C330A6" w:rsidRPr="00C330A6" w:rsidP="00C330A6" w14:paraId="6213BE0F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Представляти у разі необхідності інтереси дітей у судах.</w:t>
      </w:r>
    </w:p>
    <w:p w:rsidR="00C330A6" w:rsidRPr="00C330A6" w:rsidP="00C330A6" w14:paraId="2A6F25E2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Запрошувати для бесіди та відвідувати за місцем проживання батьків, опікунів, піклувальників або інших законних представників, з метою з’ясування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причин.</w:t>
      </w:r>
    </w:p>
    <w:p w:rsidR="00C330A6" w:rsidRPr="00C330A6" w:rsidP="00C330A6" w14:paraId="050D202E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дітей.</w:t>
      </w:r>
    </w:p>
    <w:p w:rsidR="00C330A6" w:rsidRPr="00C330A6" w:rsidP="00C330A6" w14:paraId="6398265A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Проводити в установленому порядку наради, конференції, семінари з питань, що належать до його компетенції.</w:t>
      </w:r>
    </w:p>
    <w:p w:rsidR="00C330A6" w:rsidRPr="00C330A6" w:rsidP="00C330A6" w14:paraId="5F0439E3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Залучати до виконання окремих робіт, участі у вивченні окремих питань спеціалістів, фахівців інших виконавчих органів Броварської міської ради Броварського району Київської області, підприємств, установ та організацій (за погодженням з їх керівниками), представників громадських об’єднань (за згодою).</w:t>
      </w:r>
    </w:p>
    <w:p w:rsidR="00C330A6" w:rsidRPr="00C330A6" w:rsidP="00C330A6" w14:paraId="402DA895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Користуватись в установленому порядку інформаційними базами Броварської міської ради Броварського району Київської області, системами зв’язку і комунікацій, мережами спеціального зв’язку та іншими технічними засобами.</w:t>
      </w:r>
    </w:p>
    <w:p w:rsidR="00C330A6" w:rsidRPr="00C330A6" w:rsidP="00C330A6" w14:paraId="32A94448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330A6" w:rsidRPr="00C330A6" w:rsidP="00C330A6" w14:paraId="3283D69A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C330A6">
        <w:rPr>
          <w:rFonts w:ascii="Times New Roman" w:hAnsi="Times New Roman"/>
          <w:b/>
          <w:sz w:val="28"/>
          <w:szCs w:val="28"/>
          <w:lang w:val="uk-UA"/>
        </w:rPr>
        <w:t>5. Структура та керівництво</w:t>
      </w:r>
    </w:p>
    <w:p w:rsidR="00C330A6" w:rsidRPr="00C330A6" w:rsidP="00C330A6" w14:paraId="06CC9503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contextualSpacing/>
        <w:jc w:val="center"/>
        <w:textAlignment w:val="baseline"/>
        <w:rPr>
          <w:rFonts w:ascii="Times New Roman" w:hAnsi="Times New Roman"/>
          <w:b/>
          <w:sz w:val="16"/>
          <w:szCs w:val="16"/>
          <w:lang w:val="uk-UA"/>
        </w:rPr>
      </w:pPr>
    </w:p>
    <w:p w:rsidR="00C330A6" w:rsidRPr="00C330A6" w:rsidP="00C330A6" w14:paraId="717D3701" w14:textId="7777777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ab/>
        <w:t xml:space="preserve">5.1. Загальна чисельність, фонд оплати праці посадових осіб, кошторис доходів та видатків відділу затверджує Броварська міська рада Броварського району Київської області. </w:t>
      </w:r>
    </w:p>
    <w:p w:rsidR="00C330A6" w:rsidRPr="00C330A6" w:rsidP="00C330A6" w14:paraId="6BB413ED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Штатний розпис відділу затверджує міський голова.</w:t>
      </w:r>
    </w:p>
    <w:p w:rsidR="00C330A6" w:rsidRPr="00C330A6" w:rsidP="00C330A6" w14:paraId="766D60F5" w14:textId="7777777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>5.2. Відділ очолює начальник, який призначається на посаду і звільняється з посади міським головою в установленому законом порядку.</w:t>
      </w:r>
    </w:p>
    <w:p w:rsidR="00C330A6" w:rsidRPr="00C330A6" w:rsidP="00C330A6" w14:paraId="5D2D8C91" w14:textId="77777777">
      <w:pPr>
        <w:pStyle w:val="rvps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330A6">
        <w:rPr>
          <w:sz w:val="28"/>
          <w:szCs w:val="28"/>
        </w:rPr>
        <w:t xml:space="preserve">Начальник відділу </w:t>
      </w:r>
      <w:r w:rsidRPr="00C330A6">
        <w:rPr>
          <w:rStyle w:val="rvts9"/>
          <w:color w:val="000000"/>
          <w:sz w:val="28"/>
          <w:szCs w:val="28"/>
        </w:rPr>
        <w:t xml:space="preserve">є громадянином України, </w:t>
      </w:r>
      <w:r w:rsidRPr="00C330A6">
        <w:rPr>
          <w:sz w:val="28"/>
          <w:szCs w:val="28"/>
        </w:rPr>
        <w:t>вільно володіє державною мовою, повинен відповідати наступним кваліфікаційним вимогам: повна вища освіта відповідного професійного спрямування (педагогічна, юридична або соціальна робота) за освітньо-кваліфікаційним рівнем “спеціаліст” або «магістр».</w:t>
      </w:r>
      <w:r w:rsidRPr="00C330A6">
        <w:rPr>
          <w:rStyle w:val="Strong"/>
        </w:rPr>
        <w:t xml:space="preserve"> </w:t>
      </w:r>
      <w:r w:rsidRPr="00C330A6">
        <w:rPr>
          <w:rStyle w:val="rvts0"/>
          <w:sz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  <w:r w:rsidRPr="00C330A6">
        <w:rPr>
          <w:sz w:val="28"/>
          <w:szCs w:val="28"/>
        </w:rPr>
        <w:t xml:space="preserve"> Працює на комп’ютері та знає програмні засоби, не нижче рівня користувача.</w:t>
      </w:r>
    </w:p>
    <w:p w:rsidR="00C330A6" w:rsidRPr="00C330A6" w:rsidP="00C330A6" w14:paraId="3776705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30A6">
        <w:rPr>
          <w:rFonts w:ascii="Times New Roman" w:hAnsi="Times New Roman"/>
          <w:sz w:val="28"/>
          <w:szCs w:val="28"/>
        </w:rPr>
        <w:t xml:space="preserve">5.4. Начальник відділу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здійснює </w:t>
      </w:r>
      <w:r w:rsidRPr="00C330A6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330A6" w:rsidRPr="00C330A6" w:rsidP="00C330A6" w14:paraId="55C189E2" w14:textId="77777777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Завдання та обов’язки начальника відділу зазначені в посадовій інструкції.</w:t>
      </w:r>
    </w:p>
    <w:p w:rsidR="00C330A6" w:rsidRPr="00C330A6" w:rsidP="00C330A6" w14:paraId="7CD384BB" w14:textId="77777777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5.5. Працівники відділу призначаються на посаду і звільняються з посади згідно чинного законодавства  в установленому законом порядку. </w:t>
      </w:r>
    </w:p>
    <w:p w:rsidR="00C330A6" w:rsidRPr="00C330A6" w:rsidP="00C330A6" w14:paraId="5997EDC6" w14:textId="77777777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C330A6">
        <w:rPr>
          <w:rFonts w:ascii="Times New Roman" w:hAnsi="Times New Roman"/>
          <w:sz w:val="28"/>
          <w:szCs w:val="28"/>
        </w:rPr>
        <w:t xml:space="preserve">5.6. Працівники відділу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>Здійснюють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C330A6" w:rsidRPr="00C330A6" w:rsidP="00C330A6" w14:paraId="348997E0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1D944923" w14:textId="7777777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330A6">
        <w:rPr>
          <w:rFonts w:ascii="Times New Roman" w:hAnsi="Times New Roman"/>
          <w:b/>
          <w:sz w:val="28"/>
          <w:szCs w:val="28"/>
        </w:rPr>
        <w:t>6. Взаємовідносини</w:t>
      </w:r>
    </w:p>
    <w:p w:rsidR="00C330A6" w:rsidRPr="00C330A6" w:rsidP="00C330A6" w14:paraId="5CC6989B" w14:textId="77777777">
      <w:pPr>
        <w:shd w:val="clear" w:color="auto" w:fill="FFFFFF"/>
        <w:spacing w:after="0" w:line="240" w:lineRule="auto"/>
        <w:ind w:left="708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C330A6" w:rsidRPr="00C330A6" w:rsidP="00C330A6" w14:paraId="49D96ACB" w14:textId="77777777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6.1. Відділ під час виконання покладених на нього завдань взаємодіє з іншими виконавчими органами Броварської міської ради Броварського району Київської області,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організаціями усіх форм власності,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C330A6" w:rsidP="00C330A6" w14:paraId="34E2CA95" w14:textId="6676C3F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P="00C330A6" w14:paraId="7549B426" w14:textId="2790FD95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P="00C330A6" w14:paraId="005D06A3" w14:textId="0BD455F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6BF2816D" w14:textId="7777777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C330A6" w:rsidRPr="00C330A6" w:rsidP="00C330A6" w14:paraId="5A15C105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C330A6"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:rsidR="00C330A6" w:rsidRPr="00C330A6" w:rsidP="00C330A6" w14:paraId="0F9ABC47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:rsidR="00C330A6" w:rsidRPr="00C330A6" w:rsidP="00C330A6" w14:paraId="3E35B301" w14:textId="77777777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7.1. Реорганізація та ліквідація відділу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:rsidR="004F7CAD" w:rsidP="00C330A6" w14:paraId="5FF0D8BD" w14:textId="528E5AAE">
      <w:pPr>
        <w:pStyle w:val="docdata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330A6" w:rsidP="00C330A6" w14:paraId="3A39A725" w14:textId="50CDF96D">
      <w:pPr>
        <w:pStyle w:val="docdata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330A6" w:rsidRPr="00C330A6" w:rsidP="00C330A6" w14:paraId="08E6B347" w14:textId="3DCA28E7">
      <w:pPr>
        <w:pStyle w:val="docdata"/>
        <w:tabs>
          <w:tab w:val="left" w:pos="7088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FB6842"/>
    <w:multiLevelType w:val="hybridMultilevel"/>
    <w:tmpl w:val="FD240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35DEF"/>
    <w:multiLevelType w:val="multilevel"/>
    <w:tmpl w:val="75AA6C56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64742EB"/>
    <w:multiLevelType w:val="hybridMultilevel"/>
    <w:tmpl w:val="C39E10C6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F3C3E"/>
    <w:multiLevelType w:val="hybridMultilevel"/>
    <w:tmpl w:val="B37AE0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057">
    <w:abstractNumId w:val="2"/>
  </w:num>
  <w:num w:numId="2" w16cid:durableId="1317222146">
    <w:abstractNumId w:val="4"/>
  </w:num>
  <w:num w:numId="3" w16cid:durableId="937253685">
    <w:abstractNumId w:val="3"/>
  </w:num>
  <w:num w:numId="4" w16cid:durableId="310523883">
    <w:abstractNumId w:val="0"/>
  </w:num>
  <w:num w:numId="5" w16cid:durableId="214075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767D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05307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9E52FA"/>
    <w:rsid w:val="00A84A56"/>
    <w:rsid w:val="00B20C04"/>
    <w:rsid w:val="00C20442"/>
    <w:rsid w:val="00C330A6"/>
    <w:rsid w:val="00CB633A"/>
    <w:rsid w:val="00D82467"/>
    <w:rsid w:val="00E2245A"/>
    <w:rsid w:val="00E928B4"/>
    <w:rsid w:val="00F022A9"/>
    <w:rsid w:val="00F13D2F"/>
    <w:rsid w:val="00F51CE6"/>
    <w:rsid w:val="00F53A3E"/>
    <w:rsid w:val="00FA4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C330A6"/>
    <w:rPr>
      <w:rFonts w:cs="Times New Roman"/>
      <w:b/>
      <w:bCs/>
    </w:rPr>
  </w:style>
  <w:style w:type="character" w:styleId="Hyperlink">
    <w:name w:val="Hyperlink"/>
    <w:uiPriority w:val="99"/>
    <w:semiHidden/>
    <w:rsid w:val="00C330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0A6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C33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330A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Normal"/>
    <w:rsid w:val="00C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C330A6"/>
  </w:style>
  <w:style w:type="paragraph" w:customStyle="1" w:styleId="rvps2">
    <w:name w:val="rvps2"/>
    <w:basedOn w:val="Normal"/>
    <w:rsid w:val="00C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DefaultParagraphFont"/>
    <w:rsid w:val="00C3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E014D"/>
    <w:rsid w:val="001767DC"/>
    <w:rsid w:val="0019083E"/>
    <w:rsid w:val="001D4745"/>
    <w:rsid w:val="00325429"/>
    <w:rsid w:val="00384212"/>
    <w:rsid w:val="004B06BA"/>
    <w:rsid w:val="00614D88"/>
    <w:rsid w:val="006E12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6509</Words>
  <Characters>3711</Characters>
  <Application>Microsoft Office Word</Application>
  <DocSecurity>8</DocSecurity>
  <Lines>30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2024-10-09T11:10:00Z</dcterms:modified>
</cp:coreProperties>
</file>