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938BD">
      <w:pPr>
        <w:spacing w:after="0"/>
        <w:ind w:left="5670"/>
        <w:rPr>
          <w:rFonts w:ascii="Times New Roman" w:hAnsi="Times New Roman"/>
          <w:sz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lang w:val="uk-UA"/>
        </w:rPr>
        <w:t>1</w:t>
      </w:r>
    </w:p>
    <w:p w:rsidR="00F03419">
      <w:pPr>
        <w:spacing w:after="0"/>
        <w:ind w:left="567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ЗАТВЕРДЖУЮ</w:t>
      </w:r>
    </w:p>
    <w:p w:rsidR="006938BD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6938BD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21.08.2024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118-ОД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6938BD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6938BD">
      <w:pPr>
        <w:spacing w:line="24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permStart w:id="1" w:edGrp="everyone"/>
      <w:r>
        <w:rPr>
          <w:rFonts w:ascii="Times New Roman" w:hAnsi="Times New Roman"/>
          <w:sz w:val="28"/>
          <w:lang w:val="uk-UA"/>
        </w:rPr>
        <w:t xml:space="preserve">   </w:t>
      </w:r>
      <w:bookmarkStart w:id="2" w:name="_GoBack"/>
      <w:bookmarkEnd w:id="2"/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lang w:val="uk-UA"/>
        </w:rPr>
        <w:t xml:space="preserve">Склад </w:t>
      </w:r>
    </w:p>
    <w:p w:rsidR="006938BD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учасників Броварського міського ветеранського центру</w:t>
      </w:r>
    </w:p>
    <w:p w:rsidR="006938BD">
      <w:pPr>
        <w:spacing w:line="240" w:lineRule="auto"/>
        <w:ind w:firstLine="1134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</w:t>
      </w:r>
      <w:r>
        <w:rPr>
          <w:rFonts w:ascii="Times New Roman" w:hAnsi="Times New Roman"/>
          <w:sz w:val="28"/>
          <w:lang w:val="uk-UA"/>
        </w:rPr>
        <w:tab/>
        <w:t xml:space="preserve"> Тетяна ГОРДІЄНКО – керівник Ветеранського центру.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 Тетяна БЕРКУТ - адміністратор Ветеранського центру.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</w:t>
      </w:r>
      <w:r>
        <w:rPr>
          <w:rFonts w:ascii="Times New Roman" w:hAnsi="Times New Roman"/>
          <w:sz w:val="28"/>
          <w:lang w:val="uk-UA"/>
        </w:rPr>
        <w:tab/>
        <w:t xml:space="preserve"> Людмила ДЯДЕЧКО – медичний менеджер Ветеранського центру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</w:t>
      </w:r>
      <w:r>
        <w:rPr>
          <w:rFonts w:ascii="Times New Roman" w:hAnsi="Times New Roman"/>
          <w:sz w:val="28"/>
          <w:lang w:val="uk-UA"/>
        </w:rPr>
        <w:tab/>
        <w:t xml:space="preserve"> Дарина ПАРУБЕЦЬ – психолог Ветеранського центру.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</w:t>
      </w:r>
      <w:r>
        <w:rPr>
          <w:rFonts w:ascii="Times New Roman" w:hAnsi="Times New Roman"/>
          <w:sz w:val="28"/>
          <w:lang w:val="uk-UA"/>
        </w:rPr>
        <w:tab/>
        <w:t xml:space="preserve"> Лілія ПЕТРУНЯ – адміністратор Ветеранського центру (за згодою).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6.</w:t>
      </w:r>
      <w:r>
        <w:rPr>
          <w:rFonts w:ascii="Times New Roman" w:hAnsi="Times New Roman"/>
          <w:sz w:val="28"/>
          <w:lang w:val="uk-UA"/>
        </w:rPr>
        <w:tab/>
        <w:t xml:space="preserve"> Представник ю</w:t>
      </w:r>
      <w:r>
        <w:rPr>
          <w:rFonts w:ascii="Times New Roman" w:hAnsi="Times New Roman"/>
          <w:sz w:val="28"/>
          <w:lang w:val="uk-UA"/>
        </w:rPr>
        <w:t>ридичного управління виконавчого комітету Броварської міської ради Броварського району Київської області – 1 особа.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7.</w:t>
      </w:r>
      <w:r>
        <w:rPr>
          <w:rFonts w:ascii="Times New Roman" w:hAnsi="Times New Roman"/>
          <w:sz w:val="28"/>
          <w:lang w:val="uk-UA"/>
        </w:rPr>
        <w:tab/>
        <w:t xml:space="preserve"> Представник управління соціального захисту населення Броварської міської ради Броварського району Київської області – 2 особи.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</w:t>
      </w:r>
      <w:r>
        <w:rPr>
          <w:rFonts w:ascii="Times New Roman" w:hAnsi="Times New Roman"/>
          <w:sz w:val="28"/>
          <w:lang w:val="uk-UA"/>
        </w:rPr>
        <w:tab/>
        <w:t xml:space="preserve"> Пре</w:t>
      </w:r>
      <w:r>
        <w:rPr>
          <w:rFonts w:ascii="Times New Roman" w:hAnsi="Times New Roman"/>
          <w:sz w:val="28"/>
          <w:lang w:val="uk-UA"/>
        </w:rPr>
        <w:t>дставник Броварської філії Київського обласного центру зайнятості – 1 особа (за згодою).</w:t>
      </w:r>
    </w:p>
    <w:p w:rsidR="006938BD">
      <w:pPr>
        <w:spacing w:line="240" w:lineRule="auto"/>
        <w:ind w:left="502" w:hanging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9.</w:t>
      </w:r>
      <w:r>
        <w:rPr>
          <w:rFonts w:ascii="Times New Roman" w:hAnsi="Times New Roman"/>
          <w:sz w:val="28"/>
          <w:lang w:val="uk-UA"/>
        </w:rPr>
        <w:tab/>
        <w:t xml:space="preserve"> Представник Головного управління Пенсійного фонду України у Київській області – 1 особа (за згодою).</w:t>
      </w:r>
    </w:p>
    <w:p w:rsidR="006938BD">
      <w:pPr>
        <w:spacing w:line="240" w:lineRule="auto"/>
        <w:ind w:firstLine="113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6938BD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6938BD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6938B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Мі</w:t>
      </w:r>
      <w:r>
        <w:rPr>
          <w:rFonts w:ascii="Times New Roman" w:hAnsi="Times New Roman"/>
          <w:sz w:val="28"/>
          <w:szCs w:val="28"/>
          <w:lang w:val="uk-UA"/>
        </w:rPr>
        <w:t xml:space="preserve">ський голова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Ігор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8B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6938B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8BD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6938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BD"/>
    <w:rsid w:val="00391D4F"/>
    <w:rsid w:val="006938BD"/>
    <w:rsid w:val="00F034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8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2024-08-21T11:39:00Z</dcterms:modified>
</cp:coreProperties>
</file>