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416088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5429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290" w:rsidP="00554290" w14:paraId="5915BCE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554290" w:rsidP="00554290" w14:paraId="31FCB71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тарифу на виробництво теплової енергії ТОВ «ФТРАНС» на 2024-2025</w:t>
      </w:r>
    </w:p>
    <w:p w:rsidR="00554290" w:rsidP="00554290" w14:paraId="4708F101" w14:textId="77777777">
      <w:pPr>
        <w:spacing w:after="0" w:line="240" w:lineRule="auto"/>
        <w:ind w:left="567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(без податку на додану вартість)</w:t>
      </w:r>
    </w:p>
    <w:tbl>
      <w:tblPr>
        <w:tblW w:w="9360" w:type="dxa"/>
        <w:tblInd w:w="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5672"/>
        <w:gridCol w:w="992"/>
        <w:gridCol w:w="1986"/>
      </w:tblGrid>
      <w:tr w14:paraId="59BBF250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54290" w14:paraId="3D1292AC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з/п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54290" w14:paraId="0C91AC20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Показники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54290" w14:paraId="4B8500B8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Одиниці виміру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54290" w14:paraId="48797C6B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Для бюджетних установ та інших споживачів </w:t>
            </w:r>
          </w:p>
          <w:p w:rsidR="00554290" w14:paraId="77A6EC16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(крім населення)</w:t>
            </w:r>
          </w:p>
        </w:tc>
      </w:tr>
      <w:tr w14:paraId="3C6FA9DA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0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54290" w14:paraId="1A4BDDAD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54290" w14:paraId="6B83FDED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54290" w14:paraId="41B16343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  <w:hideMark/>
          </w:tcPr>
          <w:p w:rsidR="00554290" w14:paraId="4D39C60C" w14:textId="77777777">
            <w:pPr>
              <w:pStyle w:val="TableshapkaTABL"/>
              <w:rPr>
                <w:rFonts w:ascii="Times New Roman" w:hAnsi="Times New Roman" w:cs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w w:val="100"/>
                <w:sz w:val="16"/>
                <w:szCs w:val="16"/>
              </w:rPr>
              <w:t>4</w:t>
            </w:r>
          </w:p>
        </w:tc>
      </w:tr>
      <w:tr w14:paraId="2A99242F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2D3F4D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8641A52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Виробнича собівартість,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352833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F7FF2FA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54472,34</w:t>
            </w:r>
          </w:p>
        </w:tc>
      </w:tr>
      <w:tr w14:paraId="4452F788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00DDDD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F05495E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матеріальні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8DC6C1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B2ACEF9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47422,55</w:t>
            </w:r>
          </w:p>
        </w:tc>
      </w:tr>
      <w:tr w14:paraId="7B56774F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DEEE46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10BD7F57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50CAF55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533B293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41 476,5</w:t>
            </w:r>
          </w:p>
        </w:tc>
      </w:tr>
      <w:tr w14:paraId="429EE04A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F2BFD9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15AC9FA4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електроенергія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A750DE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7A2262A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5 770,8</w:t>
            </w:r>
          </w:p>
        </w:tc>
      </w:tr>
      <w:tr w14:paraId="5CC3C5A2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640F583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BB80DF2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покупна теплова енергія*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EFBE03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FD4AB7E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715768C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D81AEE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32049C2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вода для технологічних потреб та водовідведення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8BA6FE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363648E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15,251</w:t>
            </w:r>
          </w:p>
        </w:tc>
      </w:tr>
      <w:tr w14:paraId="7989A282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6D71C65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1.1.5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0D26CD1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матеріали, запасні частини та інші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63A561C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5AA4A638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160,0</w:t>
            </w:r>
          </w:p>
        </w:tc>
      </w:tr>
      <w:tr w14:paraId="62A122A2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02C523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F5A9432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прямі 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0F40CF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6DA15E07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2 612,</w:t>
            </w:r>
            <w:r>
              <w:rPr>
                <w:sz w:val="20"/>
                <w:szCs w:val="20"/>
                <w:lang w:val="ru-RU"/>
              </w:rPr>
              <w:t>04</w:t>
            </w:r>
          </w:p>
        </w:tc>
      </w:tr>
      <w:tr w14:paraId="3CCC02F2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ABA96D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33A7959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54E15B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0FA4B54D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07B11C0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7999CBB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1C280D9C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79ED81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3D4A999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26ED883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0C64AAF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0CFEE899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2A2DFD0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150C3A8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4B5A2CFD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0174FEE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1.3.3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006360DA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прямі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F872D8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FE9E745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2DAA98D3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D7CC78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16FFECFA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загальновиробничі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332DF4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01AB8F71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</w:rPr>
              <w:t>4 437,</w:t>
            </w:r>
            <w:r>
              <w:rPr>
                <w:bCs/>
                <w:sz w:val="20"/>
                <w:szCs w:val="20"/>
                <w:lang w:val="ru-RU"/>
              </w:rPr>
              <w:t>75</w:t>
            </w:r>
          </w:p>
        </w:tc>
      </w:tr>
      <w:tr w14:paraId="38F1351E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04B5A80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7FBE910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2628E07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0937B396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818,85</w:t>
            </w:r>
          </w:p>
        </w:tc>
      </w:tr>
      <w:tr w14:paraId="40ECA469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188F9F8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8E70F5F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відрахування 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br/>
              <w:t>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345A4D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1D203E8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179,75</w:t>
            </w:r>
          </w:p>
        </w:tc>
      </w:tr>
      <w:tr w14:paraId="36801E92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16C34C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1.4.3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F316799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65601FF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3B80AB9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3439</w:t>
            </w:r>
          </w:p>
        </w:tc>
      </w:tr>
      <w:tr w14:paraId="2999E313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6C2185D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D17F818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Адміністративні витрати,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B95A81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75DEEAB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1176,26</w:t>
            </w:r>
          </w:p>
        </w:tc>
      </w:tr>
      <w:tr w14:paraId="5796CFD7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0FA9184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65156DD4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0223388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C3C7D12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762,81</w:t>
            </w:r>
          </w:p>
        </w:tc>
      </w:tr>
      <w:tr w14:paraId="7BFFB1F5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FB053B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A88101C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0DED55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FAB5C45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167,45</w:t>
            </w:r>
          </w:p>
        </w:tc>
      </w:tr>
      <w:tr w14:paraId="697658B2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1B5AFD9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2.3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0CC04263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6BF74F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9F790AF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246</w:t>
            </w:r>
          </w:p>
        </w:tc>
      </w:tr>
      <w:tr w14:paraId="58714A72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7C359DAB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FEEB6BD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збут,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3E52FD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A689036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CBCD719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0D41E7A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460F59E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06BB833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62A5C67F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4C2EBB7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3948F3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546B5C7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4B85EB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60179BDA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1EC973C6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4D9861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3.3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67F96263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654067D9" w14:textId="77777777">
            <w:pPr>
              <w:pStyle w:val="a1"/>
              <w:spacing w:line="240" w:lineRule="auto"/>
              <w:jc w:val="center"/>
              <w:rPr>
                <w:color w:val="auto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тис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2DCE1A5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4CF3A15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16B3E1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7A398C95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Інші операційні витрати**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0CD331F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D313BC8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491AFBD8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1CF3E39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36FC96A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Фінансові витрати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028EB70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80F96DA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073F8F9B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B3C655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70956BC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Повна собівартість**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C513BB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636DD2DF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55648,6</w:t>
            </w:r>
          </w:p>
        </w:tc>
      </w:tr>
      <w:tr w14:paraId="0645E9E5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9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C74D19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1898CAF2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8AE77E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83A0E5E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9BF4A50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32A9D1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4D8EC85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Розрахунковий прибуток, усього**,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20F68582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2C6C81E0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1 111,5</w:t>
            </w:r>
          </w:p>
        </w:tc>
      </w:tr>
      <w:tr w14:paraId="640B8560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1A92B40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09117000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податок на прибуток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D026259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5F83F2EE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ru-RU"/>
              </w:rPr>
              <w:t>200,1</w:t>
            </w:r>
          </w:p>
        </w:tc>
      </w:tr>
      <w:tr w14:paraId="01501D7A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908A9D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C6766A8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дивіденди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5DA098F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08AD7437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47E16879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79878D5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6046090A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резервний фонд (капітал)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9D5A01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36C96C9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53660A4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D71C06D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7FEFE099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на розвиток виробництва  (виробничі інвестиції)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08846F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7175575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94ECCA1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226463A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8.5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160DFF6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6C7C9F6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03FB433A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5D35FC48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F0D1E0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754678DD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2B97B39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5D0901F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56760,1</w:t>
            </w:r>
          </w:p>
        </w:tc>
      </w:tr>
      <w:tr w14:paraId="7C9DE32D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7B1C3C4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0541861A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Тарифи на виробництво теплової енергії, зокрема: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290" w14:paraId="3DC2554F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54290" w14:paraId="634F8493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2847,5</w:t>
            </w:r>
          </w:p>
        </w:tc>
      </w:tr>
      <w:tr w14:paraId="6C848400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50212524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229AB038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паливна складова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290" w14:paraId="23671B8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54290" w14:paraId="4597D2F3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2080,8</w:t>
            </w:r>
          </w:p>
        </w:tc>
      </w:tr>
      <w:tr w14:paraId="3834969D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32C8D808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10.2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5E147143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решта витрат, крім паливної складової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290" w14:paraId="514A06AF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54290" w14:paraId="1FEF3E45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766,7</w:t>
            </w:r>
          </w:p>
        </w:tc>
      </w:tr>
      <w:tr w14:paraId="7201051B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5482CBB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38CD2A28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Реалізація теплової енергії власним споживачам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31D706BE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212A6212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18976</w:t>
            </w:r>
          </w:p>
        </w:tc>
      </w:tr>
      <w:tr w14:paraId="6CCC0E91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C2DE25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7750A4BA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Обсяг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6BCC6935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1BECF6FD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3E3C5627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6B57B587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1EDBE8C4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Ціна покупної теплової енергії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290" w14:paraId="757D7041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54290" w14:paraId="684871A3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 w14:paraId="63A35F6B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2BC1EB23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554290" w14:paraId="496676CE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Відпуск теплової енергії з колекторів власних 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котелень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7AE8958C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554290" w14:paraId="47BE1E76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19 933</w:t>
            </w:r>
          </w:p>
        </w:tc>
      </w:tr>
      <w:tr w14:paraId="237F0DA9" w14:textId="77777777" w:rsidTr="00554290">
        <w:tblPrEx>
          <w:tblW w:w="9360" w:type="dxa"/>
          <w:tblInd w:w="5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0D9081D0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4290" w14:paraId="7BD0B84A" w14:textId="77777777">
            <w:pPr>
              <w:pStyle w:val="TableTABL"/>
              <w:ind w:left="142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Собівартість виробництва теплової енергії власними котельнями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290" w14:paraId="113AE3C6" w14:textId="7777777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грн/</w:t>
            </w: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54290" w14:paraId="1B40E432" w14:textId="77777777">
            <w:pPr>
              <w:pStyle w:val="a1"/>
              <w:spacing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ru-RU"/>
              </w:rPr>
              <w:t>2 791,8</w:t>
            </w:r>
          </w:p>
        </w:tc>
      </w:tr>
    </w:tbl>
    <w:p w:rsidR="00554290" w:rsidP="00554290" w14:paraId="5C3BC869" w14:textId="77777777">
      <w:pPr>
        <w:jc w:val="center"/>
        <w:rPr>
          <w:rFonts w:ascii="Times New Roman" w:hAnsi="Times New Roman" w:cs="Times New Roman"/>
          <w:b/>
        </w:rPr>
      </w:pPr>
    </w:p>
    <w:p w:rsidR="002762F5" w:rsidP="002762F5" w14:paraId="3F0BFF7F" w14:textId="7777777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голови - </w:t>
      </w:r>
    </w:p>
    <w:p w:rsidR="002762F5" w:rsidP="002762F5" w14:paraId="4A5587AC" w14:textId="7777777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2762F5" w:rsidP="002762F5" w14:paraId="4E42B7D6" w14:textId="77777777">
      <w:pPr>
        <w:spacing w:after="0" w:line="240" w:lineRule="auto"/>
        <w:ind w:left="142" w:hanging="142"/>
        <w:jc w:val="both"/>
        <w:rPr>
          <w:rFonts w:ascii="Times New Roman" w:hAnsi="Times New Roman" w:eastAsiaTheme="minorHAnsi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                                                 Петро БАБИЧ</w:t>
      </w:r>
    </w:p>
    <w:p w:rsidR="004F7CAD" w:rsidRPr="00EE06C3" w:rsidP="00554290" w14:paraId="5FF0D8BD" w14:textId="0DC1A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67FA"/>
    <w:rsid w:val="0004464E"/>
    <w:rsid w:val="000E0637"/>
    <w:rsid w:val="000E7ADA"/>
    <w:rsid w:val="0019083E"/>
    <w:rsid w:val="002762F5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429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C0B5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a1">
    <w:name w:val="[Немає стилю абзацу]"/>
    <w:rsid w:val="00554290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ableshapkaTABL">
    <w:name w:val="Table_shapka (TABL)"/>
    <w:basedOn w:val="Normal"/>
    <w:rsid w:val="00554290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6" w:lineRule="auto"/>
      <w:jc w:val="center"/>
    </w:pPr>
    <w:rPr>
      <w:rFonts w:ascii="Pragmatica-Book" w:eastAsia="Times New Roman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Normal"/>
    <w:rsid w:val="00554290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</w:pPr>
    <w:rPr>
      <w:rFonts w:ascii="HeliosCond" w:eastAsia="Times New Roman" w:hAnsi="HeliosCond" w:cs="HeliosCond"/>
      <w:color w:val="000000"/>
      <w:spacing w:val="-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53FA6"/>
    <w:rsid w:val="00934C4A"/>
    <w:rsid w:val="0095776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1695</Words>
  <Characters>967</Characters>
  <Application>Microsoft Office Word</Application>
  <DocSecurity>8</DocSecurity>
  <Lines>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2024-10-21T11:39:00Z</dcterms:modified>
</cp:coreProperties>
</file>