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65FA8" w14:paraId="5C916CD2" w14:textId="237EFF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C07D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A65FA8" w14:paraId="6E2C2E53" w14:textId="2DB4C64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65FA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65FA8" w14:paraId="6A667878" w14:textId="4A224A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65FA8" w:rsidRPr="004208DA" w:rsidP="00A65FA8" w14:paraId="20A31B0F" w14:textId="6DE3ABD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5FA8" w:rsidRPr="00A65FA8" w:rsidP="00A65FA8" w14:paraId="4CCDA88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A8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A65FA8" w:rsidRPr="00A65FA8" w:rsidP="00A65FA8" w14:paraId="08C7ACBF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A8">
        <w:rPr>
          <w:rFonts w:ascii="Times New Roman" w:hAnsi="Times New Roman" w:cs="Times New Roman"/>
          <w:b/>
          <w:sz w:val="28"/>
          <w:szCs w:val="28"/>
        </w:rPr>
        <w:t>тарифу на виробництво теплової енергії ТОВ «ФТРАНС» на 2024-2025</w:t>
      </w:r>
    </w:p>
    <w:p w:rsidR="00A65FA8" w:rsidRPr="00037CD9" w:rsidP="00A65FA8" w14:paraId="6F3AE377" w14:textId="125337F5">
      <w:pPr>
        <w:spacing w:after="0" w:line="240" w:lineRule="auto"/>
        <w:ind w:left="567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037CD9">
        <w:rPr>
          <w:rFonts w:ascii="Times New Roman" w:hAnsi="Times New Roman" w:cs="Times New Roman"/>
          <w:i/>
          <w:sz w:val="20"/>
          <w:szCs w:val="20"/>
        </w:rPr>
        <w:t>(без податку на додану вартість)</w:t>
      </w:r>
    </w:p>
    <w:tbl>
      <w:tblPr>
        <w:tblW w:w="9357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5670"/>
        <w:gridCol w:w="992"/>
        <w:gridCol w:w="1985"/>
      </w:tblGrid>
      <w:tr w14:paraId="0713F314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9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65FA8" w:rsidRPr="00072B84" w:rsidP="002666AA" w14:paraId="41354265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72B8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 w:rsidRPr="00072B8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65FA8" w:rsidRPr="00072B84" w:rsidP="002666AA" w14:paraId="3340E167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72B8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65FA8" w:rsidRPr="00037CD9" w:rsidP="002666AA" w14:paraId="5B13F58C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7CD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Одиниці виміру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65FA8" w:rsidP="002666AA" w14:paraId="2E07CE20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7CD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Для бюджетних установ та інших споживачів </w:t>
            </w:r>
          </w:p>
          <w:p w:rsidR="00A65FA8" w:rsidRPr="00037CD9" w:rsidP="002666AA" w14:paraId="27BFE07D" w14:textId="1D96675B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7CD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(крім населення)</w:t>
            </w:r>
          </w:p>
        </w:tc>
      </w:tr>
      <w:tr w14:paraId="50DB6CF8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65FA8" w:rsidRPr="00822E09" w:rsidP="002666AA" w14:paraId="23610DAD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822E09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65FA8" w:rsidRPr="00822E09" w:rsidP="002666AA" w14:paraId="5D565D4B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822E09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65FA8" w:rsidRPr="00822E09" w:rsidP="002666AA" w14:paraId="5545EFF8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822E09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65FA8" w:rsidRPr="00DD6ABF" w:rsidP="002666AA" w14:paraId="7713E23E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</w:tr>
      <w:tr w14:paraId="29714426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0CF0371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67E54C1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Виробнича собівартість,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6786636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29A13B6B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54472,34</w:t>
            </w:r>
          </w:p>
        </w:tc>
      </w:tr>
      <w:tr w14:paraId="02ACF46F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9503C3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16223491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матеріальні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39474F7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7FBFF87E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47422,55</w:t>
            </w:r>
          </w:p>
        </w:tc>
      </w:tr>
      <w:tr w14:paraId="1881762E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402A072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2760A821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421EBF5F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30A080FF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sz w:val="20"/>
                <w:szCs w:val="20"/>
                <w:lang w:val="ru-RU"/>
              </w:rPr>
              <w:t>41 476,5</w:t>
            </w:r>
          </w:p>
        </w:tc>
      </w:tr>
      <w:tr w14:paraId="1C1E91CB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399F776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35B3DF0B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електроенергія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508066D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68F50DC8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sz w:val="20"/>
                <w:szCs w:val="20"/>
                <w:lang w:val="ru-RU"/>
              </w:rPr>
              <w:t>5 770,8</w:t>
            </w:r>
          </w:p>
        </w:tc>
      </w:tr>
      <w:tr w14:paraId="24F451B9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5BCBCDF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34A89568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покупна теплова енергія*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42787E1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238AF561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CD54371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4BEFE49F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4D228D5D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вода для технологічних потреб та водовідведення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41960E5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34AFF19F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sz w:val="20"/>
                <w:szCs w:val="20"/>
                <w:lang w:val="ru-RU"/>
              </w:rPr>
              <w:t>15,251</w:t>
            </w:r>
          </w:p>
        </w:tc>
      </w:tr>
      <w:tr w14:paraId="21E18E6E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C89285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34DE10E3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матеріали, запасні частини та інші матеріальні ресурси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463AA89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536341D6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sz w:val="20"/>
                <w:szCs w:val="20"/>
              </w:rPr>
              <w:t>160,0</w:t>
            </w:r>
          </w:p>
        </w:tc>
      </w:tr>
      <w:tr w14:paraId="14E335A7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6521C3B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5B5E0E55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4258BE5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618A621F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sz w:val="20"/>
                <w:szCs w:val="20"/>
              </w:rPr>
              <w:t>2 612,</w:t>
            </w:r>
            <w:r w:rsidRPr="00D0198D">
              <w:rPr>
                <w:sz w:val="20"/>
                <w:szCs w:val="20"/>
                <w:lang w:val="ru-RU"/>
              </w:rPr>
              <w:t>04</w:t>
            </w:r>
          </w:p>
        </w:tc>
      </w:tr>
      <w:tr w14:paraId="4073B15C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6B8DFAD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40DD0CA1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7B3A668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0A7B8A42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7A639B7F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3167F6C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C7320C2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67BCA4F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4B11868D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7A63AF5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5A5153E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D0C3C4C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5972341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0D44E8DE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B8FAA08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2F30863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399FB8A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7553DE3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2D817C70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1455FD9A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317ACA7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4EB66E6E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загальновиробничі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47B7501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5E87A1C5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</w:rPr>
              <w:t>4 437,</w:t>
            </w:r>
            <w:r w:rsidRPr="00D0198D">
              <w:rPr>
                <w:bCs/>
                <w:sz w:val="20"/>
                <w:szCs w:val="20"/>
                <w:lang w:val="ru-RU"/>
              </w:rPr>
              <w:t>75</w:t>
            </w:r>
          </w:p>
        </w:tc>
      </w:tr>
      <w:tr w14:paraId="3E5E08B6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41EEBA2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E68A017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0ED2937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3F6FC825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 w:rsidRPr="00D0198D">
              <w:rPr>
                <w:sz w:val="20"/>
                <w:szCs w:val="20"/>
                <w:lang w:val="ru-RU"/>
              </w:rPr>
              <w:t>818,85</w:t>
            </w:r>
          </w:p>
        </w:tc>
      </w:tr>
      <w:tr w14:paraId="3AC12F5E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3880FCB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476BE713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відрахування </w:t>
            </w: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118CA1A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5B21CCF8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179,75</w:t>
            </w:r>
          </w:p>
        </w:tc>
      </w:tr>
      <w:tr w14:paraId="3B55DFFE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20430AD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47044801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0A4B1D0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7EA5D7D4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3439</w:t>
            </w:r>
          </w:p>
        </w:tc>
      </w:tr>
      <w:tr w14:paraId="2162E022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687EF66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69BFB32B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Адміністративні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7A496C1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6DC45E4F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1176,26</w:t>
            </w:r>
          </w:p>
        </w:tc>
      </w:tr>
      <w:tr w14:paraId="70FB1606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693D2D5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6B00B319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14E3C02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004EFAE0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sz w:val="20"/>
                <w:szCs w:val="20"/>
                <w:lang w:val="ru-RU"/>
              </w:rPr>
              <w:t>762,81</w:t>
            </w:r>
          </w:p>
        </w:tc>
      </w:tr>
      <w:tr w14:paraId="0B3115C1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6B88DC4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C77F1B3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208052BF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75F32075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167,45</w:t>
            </w:r>
          </w:p>
        </w:tc>
      </w:tr>
      <w:tr w14:paraId="5087F3C3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51C3A4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56F53D64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1940FFC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6DA0E542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sz w:val="20"/>
                <w:szCs w:val="20"/>
              </w:rPr>
              <w:t>246</w:t>
            </w:r>
          </w:p>
        </w:tc>
      </w:tr>
      <w:tr w14:paraId="52A19FB0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0A9F512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1CF888A1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збут,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059E44F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23C834E3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E456070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1D77F7C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1E6898A2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2DB4397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760CA5E6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E1165FE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26919A8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3AE11D55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692F10E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4DA7811F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39BE3A9E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6C82920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6829A8DA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213FB2F3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16"/>
                <w:szCs w:val="16"/>
                <w:lang w:val="uk-UA"/>
              </w:rPr>
            </w:pPr>
            <w:r w:rsidRPr="00D12171">
              <w:rPr>
                <w:sz w:val="16"/>
                <w:szCs w:val="16"/>
              </w:rPr>
              <w:t>тис</w:t>
            </w:r>
            <w:r w:rsidRPr="00D12171">
              <w:rPr>
                <w:sz w:val="16"/>
                <w:szCs w:val="16"/>
              </w:rPr>
              <w:t xml:space="preserve">. </w:t>
            </w:r>
            <w:r w:rsidRPr="00D12171">
              <w:rPr>
                <w:sz w:val="16"/>
                <w:szCs w:val="16"/>
              </w:rPr>
              <w:t>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23C0E281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328513D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51DB8B6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6E7EC2C1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операційні витрати**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1002610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464FEC48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764D9804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3CC144C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5D78B2A1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Фінансові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7A69B2A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43F7037C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6568DB84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19CDC7D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06785CA6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Повна собівартість**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5287021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20688952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55648,6</w:t>
            </w:r>
          </w:p>
        </w:tc>
      </w:tr>
      <w:tr w14:paraId="4E4A49BA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02BA30C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3BEEAD6B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4E7FBB4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153FDE92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DDC1F38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12FB316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49A1EA52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Розрахунковий прибуток, усього**,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63A7195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1C83F85F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1 111,5</w:t>
            </w:r>
          </w:p>
        </w:tc>
      </w:tr>
      <w:tr w14:paraId="1EB82B4D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50A65E7E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1983D5A0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податок на прибуток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71A72A6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35126BA3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sz w:val="20"/>
                <w:szCs w:val="20"/>
                <w:lang w:val="ru-RU"/>
              </w:rPr>
              <w:t>200,1</w:t>
            </w:r>
          </w:p>
        </w:tc>
      </w:tr>
      <w:tr w14:paraId="4143C36B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1A61EFB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3A35B837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дивіденди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39E8D81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34B5E5F5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14A766E2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5FACAA6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E12E72B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резервний фонд (капітал)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363B591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1DD522DE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185B580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522A37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4CE63BB6" w14:textId="243A2413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 розвиток виробництва 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(виробничі інвестиції)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378D9E8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4F0803C6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67AD0877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0190989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23399479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7301A1D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20AB5372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7AE59E48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742AA51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230BE707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1AAACDA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259FB4BE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56760,1</w:t>
            </w:r>
          </w:p>
        </w:tc>
      </w:tr>
      <w:tr w14:paraId="011972B3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FA8" w:rsidRPr="00822E09" w:rsidP="002666AA" w14:paraId="55F6386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FA8" w:rsidRPr="00822E09" w:rsidP="002666AA" w14:paraId="61DD9D67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Тарифи на виробництво теплової енергії,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FA8" w:rsidRPr="00D12171" w:rsidP="002666AA" w14:paraId="0DEC732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5FA8" w:rsidRPr="00D0198D" w:rsidP="002666AA" w14:paraId="430A66E0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2847,5</w:t>
            </w:r>
          </w:p>
        </w:tc>
      </w:tr>
      <w:tr w14:paraId="3EAC1D56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FA8" w:rsidRPr="00822E09" w:rsidP="002666AA" w14:paraId="4851EFE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FA8" w:rsidRPr="00822E09" w:rsidP="002666AA" w14:paraId="0A6D5793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паливна складова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FA8" w:rsidRPr="00D12171" w:rsidP="002666AA" w14:paraId="1FC55B8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5FA8" w:rsidRPr="00D0198D" w:rsidP="002666AA" w14:paraId="715400B5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2080,8</w:t>
            </w:r>
          </w:p>
        </w:tc>
      </w:tr>
      <w:tr w14:paraId="2E4524E1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FA8" w:rsidRPr="00822E09" w:rsidP="002666AA" w14:paraId="6BEE303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FA8" w:rsidRPr="00822E09" w:rsidP="002666AA" w14:paraId="2BBC0B11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решта витрат, крім паливної складової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FA8" w:rsidRPr="00D12171" w:rsidP="002666AA" w14:paraId="68014C7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5FA8" w:rsidRPr="00D0198D" w:rsidP="002666AA" w14:paraId="14DE468C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766,7</w:t>
            </w:r>
          </w:p>
        </w:tc>
      </w:tr>
      <w:tr w14:paraId="4A2423F5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2DA4922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1D8871EF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Реалізація теплової енергії власним споживачам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1687B06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6E86F2F9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18976</w:t>
            </w:r>
          </w:p>
        </w:tc>
      </w:tr>
      <w:tr w14:paraId="32CF2ED0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67843E4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57550BB1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Обсяг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74AE7B7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64C348DD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66BF6C4A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FA8" w:rsidRPr="00822E09" w:rsidP="002666AA" w14:paraId="5143A3F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FA8" w:rsidRPr="00822E09" w:rsidP="002666AA" w14:paraId="2AF57892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Ціна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FA8" w:rsidRPr="00D12171" w:rsidP="002666AA" w14:paraId="261F43F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5FA8" w:rsidRPr="00D0198D" w:rsidP="002666AA" w14:paraId="187F4D26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4565FD2A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58AA49A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5FA8" w:rsidRPr="00822E09" w:rsidP="002666AA" w14:paraId="17D814F6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Відпуск теплової енергії з колекторів власних </w:t>
            </w: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котелень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12171" w:rsidP="002666AA" w14:paraId="57A8E8E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65FA8" w:rsidRPr="00D0198D" w:rsidP="002666AA" w14:paraId="05FC917C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19 933</w:t>
            </w:r>
          </w:p>
        </w:tc>
      </w:tr>
      <w:tr w14:paraId="2B27BC69" w14:textId="77777777" w:rsidTr="00A65FA8">
        <w:tblPrEx>
          <w:tblW w:w="9357" w:type="dxa"/>
          <w:tblInd w:w="57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FA8" w:rsidRPr="00822E09" w:rsidP="002666AA" w14:paraId="74AE1A2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FA8" w:rsidRPr="00822E09" w:rsidP="002666AA" w14:paraId="562E71EE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22E0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FA8" w:rsidRPr="00D12171" w:rsidP="002666AA" w14:paraId="4ED5ABF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 w:rsidRPr="00D12171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5FA8" w:rsidRPr="00D0198D" w:rsidP="002666AA" w14:paraId="76335A9A" w14:textId="77777777">
            <w:pPr>
              <w:pStyle w:val="a1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D0198D">
              <w:rPr>
                <w:bCs/>
                <w:sz w:val="20"/>
                <w:szCs w:val="20"/>
                <w:lang w:val="ru-RU"/>
              </w:rPr>
              <w:t>2 791,8</w:t>
            </w:r>
          </w:p>
        </w:tc>
      </w:tr>
    </w:tbl>
    <w:p w:rsidR="00A65FA8" w:rsidRPr="00037CD9" w:rsidP="00A65FA8" w14:paraId="2E73C25D" w14:textId="77777777">
      <w:pPr>
        <w:jc w:val="center"/>
        <w:rPr>
          <w:rFonts w:ascii="Times New Roman" w:hAnsi="Times New Roman" w:cs="Times New Roman"/>
          <w:b/>
        </w:rPr>
      </w:pPr>
    </w:p>
    <w:p w:rsidR="00A65FA8" w:rsidRPr="00F77636" w:rsidP="00A65FA8" w14:paraId="29F448CC" w14:textId="355D544B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F7763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F77636">
        <w:rPr>
          <w:rFonts w:ascii="Times New Roman" w:hAnsi="Times New Roman" w:cs="Times New Roman"/>
          <w:sz w:val="28"/>
          <w:szCs w:val="28"/>
        </w:rPr>
        <w:tab/>
      </w:r>
      <w:r w:rsidRPr="00F77636">
        <w:rPr>
          <w:rFonts w:ascii="Times New Roman" w:hAnsi="Times New Roman" w:cs="Times New Roman"/>
          <w:sz w:val="28"/>
          <w:szCs w:val="28"/>
        </w:rPr>
        <w:tab/>
      </w:r>
      <w:r w:rsidRPr="00F77636">
        <w:rPr>
          <w:rFonts w:ascii="Times New Roman" w:hAnsi="Times New Roman" w:cs="Times New Roman"/>
          <w:sz w:val="28"/>
          <w:szCs w:val="28"/>
        </w:rPr>
        <w:tab/>
      </w:r>
      <w:r w:rsidRPr="00F77636">
        <w:rPr>
          <w:rFonts w:ascii="Times New Roman" w:hAnsi="Times New Roman" w:cs="Times New Roman"/>
          <w:sz w:val="28"/>
          <w:szCs w:val="28"/>
        </w:rPr>
        <w:tab/>
      </w:r>
      <w:r w:rsidRPr="00F77636">
        <w:rPr>
          <w:rFonts w:ascii="Times New Roman" w:hAnsi="Times New Roman" w:cs="Times New Roman"/>
          <w:sz w:val="28"/>
          <w:szCs w:val="28"/>
        </w:rPr>
        <w:tab/>
      </w:r>
      <w:r w:rsidRPr="00F77636">
        <w:rPr>
          <w:rFonts w:ascii="Times New Roman" w:hAnsi="Times New Roman" w:cs="Times New Roman"/>
          <w:sz w:val="28"/>
          <w:szCs w:val="28"/>
        </w:rPr>
        <w:tab/>
      </w:r>
      <w:r w:rsidRPr="00F77636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bookmarkEnd w:id="1"/>
    <w:permEnd w:id="0"/>
    <w:p w:rsidR="00231682" w:rsidRPr="003B2A39" w:rsidP="00A65FA8" w14:paraId="7804F9AA" w14:textId="7C0E548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7CD9"/>
    <w:rsid w:val="00072B84"/>
    <w:rsid w:val="00092BE2"/>
    <w:rsid w:val="000E0637"/>
    <w:rsid w:val="001060A6"/>
    <w:rsid w:val="00231682"/>
    <w:rsid w:val="002666AA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C07D6"/>
    <w:rsid w:val="006C333B"/>
    <w:rsid w:val="007732CE"/>
    <w:rsid w:val="007C582E"/>
    <w:rsid w:val="00821BD7"/>
    <w:rsid w:val="00822E09"/>
    <w:rsid w:val="00853C00"/>
    <w:rsid w:val="00910331"/>
    <w:rsid w:val="00973F9B"/>
    <w:rsid w:val="00A65FA8"/>
    <w:rsid w:val="00A84A56"/>
    <w:rsid w:val="00A86880"/>
    <w:rsid w:val="00AE57AA"/>
    <w:rsid w:val="00B20C04"/>
    <w:rsid w:val="00CB633A"/>
    <w:rsid w:val="00D0198D"/>
    <w:rsid w:val="00D12171"/>
    <w:rsid w:val="00DD2EB0"/>
    <w:rsid w:val="00DD6ABF"/>
    <w:rsid w:val="00E71A04"/>
    <w:rsid w:val="00EC35BD"/>
    <w:rsid w:val="00EF4D7B"/>
    <w:rsid w:val="00F776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a1">
    <w:name w:val="[Немає стилю абзацу]"/>
    <w:rsid w:val="00A65FA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shapkaTABL">
    <w:name w:val="Table_shapka (TABL)"/>
    <w:basedOn w:val="Normal"/>
    <w:rsid w:val="00A65FA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rsid w:val="00A65FA8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A0998"/>
    <w:rsid w:val="004C56A1"/>
    <w:rsid w:val="00540CE0"/>
    <w:rsid w:val="0062174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1624</Words>
  <Characters>927</Characters>
  <Application>Microsoft Office Word</Application>
  <DocSecurity>8</DocSecurity>
  <Lines>7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2024-10-15T10:57:00Z</dcterms:modified>
</cp:coreProperties>
</file>