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ПВ-1008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65FA8" w14:paraId="5C916CD2" w14:textId="237EFFF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C07D6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A65FA8" w14:paraId="6E2C2E53" w14:textId="2DB4C64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65FA8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A65FA8" w14:paraId="6A667878" w14:textId="4A224A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65FA8" w:rsidRPr="004208DA" w:rsidP="00A65FA8" w14:paraId="20A31B0F" w14:textId="6DE3ABD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 №___________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5FA8" w:rsidRPr="00A65FA8" w:rsidP="00A65FA8" w14:paraId="4CCDA88B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FA8">
        <w:rPr>
          <w:rFonts w:ascii="Times New Roman" w:hAnsi="Times New Roman" w:cs="Times New Roman"/>
          <w:b/>
          <w:sz w:val="28"/>
          <w:szCs w:val="28"/>
        </w:rPr>
        <w:t>СТРУКТУРА</w:t>
      </w:r>
    </w:p>
    <w:p w:rsidR="00A65FA8" w:rsidRPr="00A65FA8" w:rsidP="00A65FA8" w14:paraId="08C7ACBF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FA8">
        <w:rPr>
          <w:rFonts w:ascii="Times New Roman" w:hAnsi="Times New Roman" w:cs="Times New Roman"/>
          <w:b/>
          <w:sz w:val="28"/>
          <w:szCs w:val="28"/>
        </w:rPr>
        <w:t>тарифу на виробництво теплової енергії ТОВ «ФТРАНС» на 2024-2025</w:t>
      </w:r>
    </w:p>
    <w:p w:rsidR="00A65FA8" w:rsidRPr="00037CD9" w:rsidP="00A65FA8" w14:paraId="6F3AE377" w14:textId="125337F5">
      <w:pPr>
        <w:spacing w:after="0" w:line="240" w:lineRule="auto"/>
        <w:ind w:left="567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</w:t>
      </w:r>
      <w:r w:rsidRPr="00037CD9">
        <w:rPr>
          <w:rFonts w:ascii="Times New Roman" w:hAnsi="Times New Roman" w:cs="Times New Roman"/>
          <w:i/>
          <w:sz w:val="20"/>
          <w:szCs w:val="20"/>
        </w:rPr>
        <w:t>(без податку на додану вартість)</w:t>
      </w:r>
    </w:p>
    <w:tbl>
      <w:tblPr>
        <w:tblW w:w="9357" w:type="dxa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5670"/>
        <w:gridCol w:w="992"/>
        <w:gridCol w:w="1985"/>
      </w:tblGrid>
      <w:tr w14:paraId="0713F314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9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65FA8" w:rsidRPr="00072B84" w:rsidP="002666AA" w14:paraId="41354265" w14:textId="7777777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72B84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№ </w:t>
            </w:r>
            <w:r w:rsidRPr="00072B84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з/п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65FA8" w:rsidRPr="00072B84" w:rsidP="002666AA" w14:paraId="3340E167" w14:textId="7777777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72B84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Показники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65FA8" w:rsidRPr="00037CD9" w:rsidP="002666AA" w14:paraId="5B13F58C" w14:textId="7777777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37CD9">
              <w:rPr>
                <w:rFonts w:ascii="Times New Roman" w:hAnsi="Times New Roman" w:cs="Times New Roman"/>
                <w:w w:val="100"/>
                <w:sz w:val="20"/>
                <w:szCs w:val="20"/>
              </w:rPr>
              <w:t>Одиниці виміру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65FA8" w:rsidP="002666AA" w14:paraId="2E07CE20" w14:textId="7777777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37CD9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Для бюджетних установ та інших споживачів </w:t>
            </w:r>
          </w:p>
          <w:p w:rsidR="00A65FA8" w:rsidRPr="00037CD9" w:rsidP="002666AA" w14:paraId="27BFE07D" w14:textId="1D96675B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37CD9">
              <w:rPr>
                <w:rFonts w:ascii="Times New Roman" w:hAnsi="Times New Roman" w:cs="Times New Roman"/>
                <w:w w:val="100"/>
                <w:sz w:val="20"/>
                <w:szCs w:val="20"/>
              </w:rPr>
              <w:t>(крім населення)</w:t>
            </w:r>
          </w:p>
        </w:tc>
      </w:tr>
      <w:tr w14:paraId="50DB6CF8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60"/>
          <w:tblHeader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65FA8" w:rsidRPr="00822E09" w:rsidP="002666AA" w14:paraId="23610DAD" w14:textId="7777777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822E09">
              <w:rPr>
                <w:rFonts w:ascii="Times New Roman" w:hAnsi="Times New Roman" w:cs="Times New Roman"/>
                <w:w w:val="100"/>
                <w:sz w:val="16"/>
                <w:szCs w:val="16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65FA8" w:rsidRPr="00822E09" w:rsidP="002666AA" w14:paraId="5D565D4B" w14:textId="7777777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822E09">
              <w:rPr>
                <w:rFonts w:ascii="Times New Roman" w:hAnsi="Times New Roman" w:cs="Times New Roman"/>
                <w:w w:val="1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65FA8" w:rsidRPr="00822E09" w:rsidP="002666AA" w14:paraId="5545EFF8" w14:textId="7777777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822E09">
              <w:rPr>
                <w:rFonts w:ascii="Times New Roman" w:hAnsi="Times New Roman" w:cs="Times New Roman"/>
                <w:w w:val="100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65FA8" w:rsidRPr="00DD6ABF" w:rsidP="002666AA" w14:paraId="7713E23E" w14:textId="7777777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w w:val="100"/>
                <w:sz w:val="16"/>
                <w:szCs w:val="16"/>
              </w:rPr>
              <w:t>4</w:t>
            </w:r>
          </w:p>
        </w:tc>
      </w:tr>
      <w:tr w14:paraId="29714426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0CF03718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767E54C1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Виробнича собівартість,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6786636D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29A13B6B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bCs/>
                <w:sz w:val="20"/>
                <w:szCs w:val="20"/>
                <w:lang w:val="ru-RU"/>
              </w:rPr>
              <w:t>54472,34</w:t>
            </w:r>
          </w:p>
        </w:tc>
      </w:tr>
      <w:tr w14:paraId="02ACF46F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79503C32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16223491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прямі матеріальні витрати,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39474F74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7FBFF87E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bCs/>
                <w:sz w:val="20"/>
                <w:szCs w:val="20"/>
                <w:lang w:val="ru-RU"/>
              </w:rPr>
              <w:t>47422,55</w:t>
            </w:r>
          </w:p>
        </w:tc>
      </w:tr>
      <w:tr w14:paraId="1881762E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402A0723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2760A821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паливо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421EBF5F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30A080FF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sz w:val="20"/>
                <w:szCs w:val="20"/>
                <w:lang w:val="ru-RU"/>
              </w:rPr>
              <w:t>41 476,5</w:t>
            </w:r>
          </w:p>
        </w:tc>
      </w:tr>
      <w:tr w14:paraId="1C1E91CB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399F7763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35B3DF0B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електроенергія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508066D0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68F50DC8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sz w:val="20"/>
                <w:szCs w:val="20"/>
                <w:lang w:val="ru-RU"/>
              </w:rPr>
              <w:t>5 770,8</w:t>
            </w:r>
          </w:p>
        </w:tc>
      </w:tr>
      <w:tr w14:paraId="24F451B9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5BCBCDF2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34A89568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покупна теплова енергія*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42787E1D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238AF561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5CD54371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4BEFE49F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4D228D5D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вода для технологічних потреб та водовідведення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41960E50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34AFF19F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sz w:val="20"/>
                <w:szCs w:val="20"/>
                <w:lang w:val="ru-RU"/>
              </w:rPr>
              <w:t>15,251</w:t>
            </w:r>
          </w:p>
        </w:tc>
      </w:tr>
      <w:tr w14:paraId="21E18E6E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8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7C89285A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34DE10E3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матеріали, запасні частини та інші матеріальні ресурси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463AA89C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536341D6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sz w:val="20"/>
                <w:szCs w:val="20"/>
              </w:rPr>
              <w:t>160,0</w:t>
            </w:r>
          </w:p>
        </w:tc>
      </w:tr>
      <w:tr w14:paraId="14E335A7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6521C3B6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5B5E0E55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прямі витрати на оплату праці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4258BE54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618A621F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sz w:val="20"/>
                <w:szCs w:val="20"/>
              </w:rPr>
              <w:t>2 612,</w:t>
            </w:r>
            <w:r w:rsidRPr="00D0198D">
              <w:rPr>
                <w:sz w:val="20"/>
                <w:szCs w:val="20"/>
                <w:lang w:val="ru-RU"/>
              </w:rPr>
              <w:t>04</w:t>
            </w:r>
          </w:p>
        </w:tc>
      </w:tr>
      <w:tr w14:paraId="4073B15C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8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6B8DFAD7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40DD0CA1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 прямі витрати,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7B3A6682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0A7B8A42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7A639B7F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3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3167F6C8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7C7320C2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відрахування на соціальні заходи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67BCA4F7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4B11868D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27A63AF5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5A5153E4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7D0C3C4C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амортизаційні відрахування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59723415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0D44E8DE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5B8FAA08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2F308639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7399FB8A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 прямі витрати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7553DE3B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2D817C70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1455FD9A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2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317ACA7A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4EB66E6E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загальновиробничі витрати,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47B75012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5E87A1C5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bCs/>
                <w:sz w:val="20"/>
                <w:szCs w:val="20"/>
              </w:rPr>
              <w:t>4 437,</w:t>
            </w:r>
            <w:r w:rsidRPr="00D0198D">
              <w:rPr>
                <w:bCs/>
                <w:sz w:val="20"/>
                <w:szCs w:val="20"/>
                <w:lang w:val="ru-RU"/>
              </w:rPr>
              <w:t>75</w:t>
            </w:r>
          </w:p>
        </w:tc>
      </w:tr>
      <w:tr w14:paraId="3E5E08B6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41EEBA29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7E68A017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витрати на оплату праці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0ED29376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3F6FC825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ru-RU"/>
              </w:rPr>
            </w:pPr>
            <w:r w:rsidRPr="00D0198D">
              <w:rPr>
                <w:sz w:val="20"/>
                <w:szCs w:val="20"/>
                <w:lang w:val="ru-RU"/>
              </w:rPr>
              <w:t>818,85</w:t>
            </w:r>
          </w:p>
        </w:tc>
      </w:tr>
      <w:tr w14:paraId="3AC12F5E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3880FCB8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476BE713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відрахування </w:t>
            </w: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br/>
              <w:t>на соціальні заходи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118CA1A4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5B21CCF8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179,75</w:t>
            </w:r>
          </w:p>
        </w:tc>
      </w:tr>
      <w:tr w14:paraId="3B55DFFE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20430ADB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47044801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 витрати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0A4B1D0B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7EA5D7D4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3439</w:t>
            </w:r>
          </w:p>
        </w:tc>
      </w:tr>
      <w:tr w14:paraId="2162E022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7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687EF667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69BFB32B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Адміністративні витрати,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7A496C15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6DC45E4F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bCs/>
                <w:sz w:val="20"/>
                <w:szCs w:val="20"/>
                <w:lang w:val="ru-RU"/>
              </w:rPr>
              <w:t>1176,26</w:t>
            </w:r>
          </w:p>
        </w:tc>
      </w:tr>
      <w:tr w14:paraId="70FB1606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693D2D53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6B00B319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витрати на оплату праці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14E3C025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004EFAE0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sz w:val="20"/>
                <w:szCs w:val="20"/>
                <w:lang w:val="ru-RU"/>
              </w:rPr>
              <w:t>762,81</w:t>
            </w:r>
          </w:p>
        </w:tc>
      </w:tr>
      <w:tr w14:paraId="0B3115C1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6B88DC4A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7C77F1B3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відрахування на соціальні заходи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208052BF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75F32075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167,45</w:t>
            </w:r>
          </w:p>
        </w:tc>
      </w:tr>
      <w:tr w14:paraId="5087F3C3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751C3A4B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56F53D64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 витрати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1940FFC5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6DA0E542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sz w:val="20"/>
                <w:szCs w:val="20"/>
              </w:rPr>
              <w:t>246</w:t>
            </w:r>
          </w:p>
        </w:tc>
      </w:tr>
      <w:tr w14:paraId="52A19FB0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1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0A9F5124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1CF888A1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Витрати на збут,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059E44F6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23C834E3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5E456070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1D77F7C2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1E6898A2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витрати на оплату праці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2DB43972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760CA5E6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2E1165FE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7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26919A81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3AE11D55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відрахування на соціальні заходи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692F10E1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4DA7811F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39BE3A9E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6C82920B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3.3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6829A8DA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 витрати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213FB2F3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16"/>
                <w:szCs w:val="16"/>
                <w:lang w:val="uk-UA"/>
              </w:rPr>
            </w:pPr>
            <w:r w:rsidRPr="00D12171">
              <w:rPr>
                <w:sz w:val="16"/>
                <w:szCs w:val="16"/>
              </w:rPr>
              <w:t>тис</w:t>
            </w:r>
            <w:r w:rsidRPr="00D12171">
              <w:rPr>
                <w:sz w:val="16"/>
                <w:szCs w:val="16"/>
              </w:rPr>
              <w:t xml:space="preserve">. </w:t>
            </w:r>
            <w:r w:rsidRPr="00D12171">
              <w:rPr>
                <w:sz w:val="16"/>
                <w:szCs w:val="16"/>
              </w:rPr>
              <w:t>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23C0E281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0328513D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51DB8B60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6E7EC2C1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 операційні витрати**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10026100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464FEC48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764D9804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3CC144C9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5D78B2A1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Фінансові витрати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7A69B2A3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43F7037C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6568DB84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19CDC7D8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06785CA6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Повна собівартість**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5287021A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20688952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bCs/>
                <w:sz w:val="20"/>
                <w:szCs w:val="20"/>
                <w:lang w:val="ru-RU"/>
              </w:rPr>
              <w:t>55648,6</w:t>
            </w:r>
          </w:p>
        </w:tc>
      </w:tr>
      <w:tr w14:paraId="4E4A49BA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9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02BA30CC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3BEEAD6B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Витрати на відшкодування втрат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4E7FBB43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153FDE92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0DDC1F38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12FB3160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49A1EA52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Розрахунковий прибуток, усього**,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63A71957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1C83F85F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bCs/>
                <w:sz w:val="20"/>
                <w:szCs w:val="20"/>
                <w:lang w:val="ru-RU"/>
              </w:rPr>
              <w:t>1 111,5</w:t>
            </w:r>
          </w:p>
        </w:tc>
      </w:tr>
      <w:tr w14:paraId="1EB82B4D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50A65E7E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1983D5A0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податок на прибуток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71A72A65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35126BA3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sz w:val="20"/>
                <w:szCs w:val="20"/>
                <w:lang w:val="ru-RU"/>
              </w:rPr>
              <w:t>200,1</w:t>
            </w:r>
          </w:p>
        </w:tc>
      </w:tr>
      <w:tr w14:paraId="4143C36B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1A61EFB5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3A35B837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дивіденди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39E8D811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34B5E5F5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14A766E2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5FACAA6C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8.3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7E12E72B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резервний фонд (капітал)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363B5914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1DD522DE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0185B580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4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7522A378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8.4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4CE63BB6" w14:textId="243A2413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на розвиток виробництва </w:t>
            </w: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</w:t>
            </w: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(виробничі інвестиції)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378D9E8B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4F0803C6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67AD0877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8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01909891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8.5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23399479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інше використання прибутку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7301A1DB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20AB5372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7AE59E48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4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742AA514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230BE707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Вартість виробництва теплової енергії за відповідними тарифами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1AAACDA3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259FB4BE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bCs/>
                <w:sz w:val="20"/>
                <w:szCs w:val="20"/>
                <w:lang w:val="ru-RU"/>
              </w:rPr>
              <w:t>56760,1</w:t>
            </w:r>
          </w:p>
        </w:tc>
      </w:tr>
      <w:tr w14:paraId="011972B3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4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FA8" w:rsidRPr="00822E09" w:rsidP="002666AA" w14:paraId="55F63860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FA8" w:rsidRPr="00822E09" w:rsidP="002666AA" w14:paraId="61DD9D67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Тарифи на виробництво теплової енергії,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A8" w:rsidRPr="00D12171" w:rsidP="002666AA" w14:paraId="0DEC7327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грн/</w:t>
            </w: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65FA8" w:rsidRPr="00D0198D" w:rsidP="002666AA" w14:paraId="430A66E0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2847,5</w:t>
            </w:r>
          </w:p>
        </w:tc>
      </w:tr>
      <w:tr w14:paraId="3EAC1D56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FA8" w:rsidRPr="00822E09" w:rsidP="002666AA" w14:paraId="4851EFE7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FA8" w:rsidRPr="00822E09" w:rsidP="002666AA" w14:paraId="0A6D5793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паливна складова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A8" w:rsidRPr="00D12171" w:rsidP="002666AA" w14:paraId="1FC55B80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грн/</w:t>
            </w: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65FA8" w:rsidRPr="00D0198D" w:rsidP="002666AA" w14:paraId="715400B5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2080,8</w:t>
            </w:r>
          </w:p>
        </w:tc>
      </w:tr>
      <w:tr w14:paraId="2E4524E1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FA8" w:rsidRPr="00822E09" w:rsidP="002666AA" w14:paraId="6BEE3033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FA8" w:rsidRPr="00822E09" w:rsidP="002666AA" w14:paraId="2BBC0B11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решта витрат, крім паливної складової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A8" w:rsidRPr="00D12171" w:rsidP="002666AA" w14:paraId="68014C70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грн/</w:t>
            </w: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65FA8" w:rsidRPr="00D0198D" w:rsidP="002666AA" w14:paraId="14DE468C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766,7</w:t>
            </w:r>
          </w:p>
        </w:tc>
      </w:tr>
      <w:tr w14:paraId="4A2423F5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1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2DA4922C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1D8871EF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Реалізація теплової енергії власним споживачам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1687B066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6E86F2F9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18976</w:t>
            </w:r>
          </w:p>
        </w:tc>
      </w:tr>
      <w:tr w14:paraId="32CF2ED0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67843E40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57550BB1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Обсяг покупної теплової енергії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74AE7B76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64C348DD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66BF6C4A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5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FA8" w:rsidRPr="00822E09" w:rsidP="002666AA" w14:paraId="5143A3F3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FA8" w:rsidRPr="00822E09" w:rsidP="002666AA" w14:paraId="2AF57892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Ціна покупної теплової енергії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A8" w:rsidRPr="00D12171" w:rsidP="002666AA" w14:paraId="261F43F8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грн/</w:t>
            </w: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65FA8" w:rsidRPr="00D0198D" w:rsidP="002666AA" w14:paraId="187F4D26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4565FD2A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58AA49A5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A65FA8" w:rsidRPr="00822E09" w:rsidP="002666AA" w14:paraId="17D814F6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Відпуск теплової енергії з колекторів власних </w:t>
            </w: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котелень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12171" w:rsidP="002666AA" w14:paraId="57A8E8EC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65FA8" w:rsidRPr="00D0198D" w:rsidP="002666AA" w14:paraId="05FC917C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bCs/>
                <w:sz w:val="20"/>
                <w:szCs w:val="20"/>
                <w:lang w:val="ru-RU"/>
              </w:rPr>
              <w:t>19 933</w:t>
            </w:r>
          </w:p>
        </w:tc>
      </w:tr>
      <w:tr w14:paraId="2B27BC69" w14:textId="77777777" w:rsidTr="00A65FA8">
        <w:tblPrEx>
          <w:tblW w:w="9357" w:type="dxa"/>
          <w:tblInd w:w="57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1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FA8" w:rsidRPr="00822E09" w:rsidP="002666AA" w14:paraId="74AE1A28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FA8" w:rsidRPr="00822E09" w:rsidP="002666AA" w14:paraId="562E71EE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Собівартість виробництва теплової енергії власними котельнями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A8" w:rsidRPr="00D12171" w:rsidP="002666AA" w14:paraId="4ED5ABF9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грн/</w:t>
            </w: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65FA8" w:rsidRPr="00D0198D" w:rsidP="002666AA" w14:paraId="76335A9A" w14:textId="77777777">
            <w:pPr>
              <w:pStyle w:val="a1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bCs/>
                <w:sz w:val="20"/>
                <w:szCs w:val="20"/>
                <w:lang w:val="ru-RU"/>
              </w:rPr>
              <w:t>2 791,8</w:t>
            </w:r>
          </w:p>
        </w:tc>
      </w:tr>
    </w:tbl>
    <w:p w:rsidR="00A65FA8" w:rsidRPr="00037CD9" w:rsidP="00A65FA8" w14:paraId="2E73C25D" w14:textId="77777777">
      <w:pPr>
        <w:jc w:val="center"/>
        <w:rPr>
          <w:rFonts w:ascii="Times New Roman" w:hAnsi="Times New Roman" w:cs="Times New Roman"/>
          <w:b/>
        </w:rPr>
      </w:pPr>
    </w:p>
    <w:p w:rsidR="00A65FA8" w:rsidRPr="00F77636" w:rsidP="00A65FA8" w14:paraId="29F448CC" w14:textId="355D544B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r w:rsidRPr="00F77636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F77636">
        <w:rPr>
          <w:rFonts w:ascii="Times New Roman" w:hAnsi="Times New Roman" w:cs="Times New Roman"/>
          <w:sz w:val="28"/>
          <w:szCs w:val="28"/>
        </w:rPr>
        <w:tab/>
      </w:r>
      <w:r w:rsidRPr="00F77636">
        <w:rPr>
          <w:rFonts w:ascii="Times New Roman" w:hAnsi="Times New Roman" w:cs="Times New Roman"/>
          <w:sz w:val="28"/>
          <w:szCs w:val="28"/>
        </w:rPr>
        <w:tab/>
      </w:r>
      <w:r w:rsidRPr="00F77636">
        <w:rPr>
          <w:rFonts w:ascii="Times New Roman" w:hAnsi="Times New Roman" w:cs="Times New Roman"/>
          <w:sz w:val="28"/>
          <w:szCs w:val="28"/>
        </w:rPr>
        <w:tab/>
      </w:r>
      <w:r w:rsidRPr="00F77636">
        <w:rPr>
          <w:rFonts w:ascii="Times New Roman" w:hAnsi="Times New Roman" w:cs="Times New Roman"/>
          <w:sz w:val="28"/>
          <w:szCs w:val="28"/>
        </w:rPr>
        <w:tab/>
      </w:r>
      <w:r w:rsidRPr="00F77636">
        <w:rPr>
          <w:rFonts w:ascii="Times New Roman" w:hAnsi="Times New Roman" w:cs="Times New Roman"/>
          <w:sz w:val="28"/>
          <w:szCs w:val="28"/>
        </w:rPr>
        <w:tab/>
      </w:r>
      <w:r w:rsidRPr="00F77636">
        <w:rPr>
          <w:rFonts w:ascii="Times New Roman" w:hAnsi="Times New Roman" w:cs="Times New Roman"/>
          <w:sz w:val="28"/>
          <w:szCs w:val="28"/>
        </w:rPr>
        <w:tab/>
      </w:r>
      <w:r w:rsidRPr="00F77636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bookmarkEnd w:id="1"/>
    <w:permEnd w:id="0"/>
    <w:p w:rsidR="00231682" w:rsidRPr="003B2A39" w:rsidP="00A65FA8" w14:paraId="7804F9AA" w14:textId="7C0E548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37CD9"/>
    <w:rsid w:val="00072B84"/>
    <w:rsid w:val="00092BE2"/>
    <w:rsid w:val="000E0637"/>
    <w:rsid w:val="001060A6"/>
    <w:rsid w:val="00231682"/>
    <w:rsid w:val="002666AA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C07D6"/>
    <w:rsid w:val="006C333B"/>
    <w:rsid w:val="007732CE"/>
    <w:rsid w:val="007C582E"/>
    <w:rsid w:val="00821BD7"/>
    <w:rsid w:val="00822E09"/>
    <w:rsid w:val="00853C00"/>
    <w:rsid w:val="00910331"/>
    <w:rsid w:val="00973F9B"/>
    <w:rsid w:val="00A65FA8"/>
    <w:rsid w:val="00A84A56"/>
    <w:rsid w:val="00A86880"/>
    <w:rsid w:val="00AE57AA"/>
    <w:rsid w:val="00B20C04"/>
    <w:rsid w:val="00CB633A"/>
    <w:rsid w:val="00D0198D"/>
    <w:rsid w:val="00D12171"/>
    <w:rsid w:val="00DD2EB0"/>
    <w:rsid w:val="00DD6ABF"/>
    <w:rsid w:val="00E71A04"/>
    <w:rsid w:val="00EC35BD"/>
    <w:rsid w:val="00EF4D7B"/>
    <w:rsid w:val="00F7763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customStyle="1" w:styleId="a1">
    <w:name w:val="[Немає стилю абзацу]"/>
    <w:rsid w:val="00A65FA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TableshapkaTABL">
    <w:name w:val="Table_shapka (TABL)"/>
    <w:basedOn w:val="Normal"/>
    <w:rsid w:val="00A65FA8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Normal"/>
    <w:rsid w:val="00A65FA8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eastAsia="Times New Roman" w:hAnsi="HeliosCond" w:cs="HeliosCond"/>
      <w:color w:val="000000"/>
      <w:spacing w:val="-2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A0998"/>
    <w:rsid w:val="004C56A1"/>
    <w:rsid w:val="00540CE0"/>
    <w:rsid w:val="00621748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1624</Words>
  <Characters>927</Characters>
  <Application>Microsoft Office Word</Application>
  <DocSecurity>8</DocSecurity>
  <Lines>7</Lines>
  <Paragraphs>5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2024-10-15T10:57:00Z</dcterms:modified>
</cp:coreProperties>
</file>