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ПС-336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14:paraId="350E76F7" w14:textId="77777777" w:rsidTr="00E833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30337A" w:rsidP="00E8330B" w14:paraId="4D53BBE0" w14:textId="77777777">
            <w:pPr>
              <w:jc w:val="center"/>
              <w:rPr>
                <w:szCs w:val="28"/>
                <w:lang w:val="uk-UA"/>
              </w:rPr>
            </w:pPr>
            <w:bookmarkStart w:id="0" w:name="_Hlk64614137"/>
            <w:permStart w:id="1" w:edGrp="everyone"/>
          </w:p>
        </w:tc>
        <w:tc>
          <w:tcPr>
            <w:tcW w:w="4673" w:type="dxa"/>
          </w:tcPr>
          <w:p w:rsidR="0030337A" w:rsidP="00E8330B" w14:paraId="205B5C64" w14:textId="77777777">
            <w:pPr>
              <w:ind w:firstLine="32"/>
              <w:jc w:val="center"/>
              <w:rPr>
                <w:szCs w:val="28"/>
                <w:lang w:val="uk-UA"/>
              </w:rPr>
            </w:pPr>
            <w:r w:rsidRPr="0051393E">
              <w:rPr>
                <w:szCs w:val="28"/>
                <w:lang w:val="uk-UA"/>
              </w:rPr>
              <w:t>Д</w:t>
            </w:r>
            <w:r>
              <w:rPr>
                <w:szCs w:val="28"/>
                <w:lang w:val="uk-UA"/>
              </w:rPr>
              <w:t>одаток</w:t>
            </w:r>
          </w:p>
          <w:p w:rsidR="0030337A" w:rsidRPr="00C140B4" w:rsidP="00E8330B" w14:paraId="6BF41DE6" w14:textId="77777777">
            <w:pPr>
              <w:pStyle w:val="NoSpacing"/>
              <w:jc w:val="center"/>
              <w:rPr>
                <w:szCs w:val="28"/>
              </w:rPr>
            </w:pPr>
            <w:r w:rsidRPr="00C140B4">
              <w:rPr>
                <w:szCs w:val="28"/>
              </w:rPr>
              <w:t>Програми</w:t>
            </w:r>
            <w:r w:rsidRPr="00C140B4">
              <w:rPr>
                <w:szCs w:val="28"/>
              </w:rPr>
              <w:t xml:space="preserve"> </w:t>
            </w:r>
            <w:r w:rsidRPr="00C140B4">
              <w:rPr>
                <w:szCs w:val="28"/>
              </w:rPr>
              <w:t>фінансової</w:t>
            </w:r>
            <w:r w:rsidRPr="00C140B4">
              <w:rPr>
                <w:szCs w:val="28"/>
              </w:rPr>
              <w:t xml:space="preserve"> </w:t>
            </w:r>
          </w:p>
          <w:p w:rsidR="0030337A" w:rsidRPr="00C140B4" w:rsidP="00E8330B" w14:paraId="0F2BFBE4" w14:textId="77777777">
            <w:pPr>
              <w:pStyle w:val="NoSpacing"/>
              <w:jc w:val="center"/>
              <w:rPr>
                <w:szCs w:val="28"/>
              </w:rPr>
            </w:pPr>
            <w:r w:rsidRPr="00C140B4">
              <w:rPr>
                <w:szCs w:val="28"/>
              </w:rPr>
              <w:t>підтримки</w:t>
            </w:r>
            <w:r w:rsidRPr="00C140B4">
              <w:rPr>
                <w:szCs w:val="28"/>
              </w:rPr>
              <w:t xml:space="preserve"> </w:t>
            </w:r>
            <w:r w:rsidRPr="00C140B4">
              <w:rPr>
                <w:szCs w:val="28"/>
              </w:rPr>
              <w:t>комунальних</w:t>
            </w:r>
            <w:r w:rsidRPr="00C140B4">
              <w:rPr>
                <w:szCs w:val="28"/>
              </w:rPr>
              <w:t xml:space="preserve"> </w:t>
            </w:r>
            <w:r w:rsidRPr="00C140B4">
              <w:rPr>
                <w:szCs w:val="28"/>
              </w:rPr>
              <w:t>підприємств</w:t>
            </w:r>
          </w:p>
          <w:p w:rsidR="0030337A" w:rsidP="00E8330B" w14:paraId="256B0CB5" w14:textId="77777777">
            <w:pPr>
              <w:pStyle w:val="NoSpacing"/>
              <w:jc w:val="center"/>
              <w:rPr>
                <w:szCs w:val="28"/>
              </w:rPr>
            </w:pPr>
            <w:r w:rsidRPr="00C140B4">
              <w:rPr>
                <w:szCs w:val="28"/>
              </w:rPr>
              <w:t>Броварської</w:t>
            </w:r>
            <w:r w:rsidRPr="00C140B4">
              <w:rPr>
                <w:szCs w:val="28"/>
              </w:rPr>
              <w:t xml:space="preserve"> </w:t>
            </w:r>
            <w:r w:rsidRPr="00C140B4">
              <w:rPr>
                <w:szCs w:val="28"/>
              </w:rPr>
              <w:t>міської</w:t>
            </w:r>
            <w:r w:rsidRPr="00C140B4">
              <w:rPr>
                <w:szCs w:val="28"/>
              </w:rPr>
              <w:t xml:space="preserve"> </w:t>
            </w:r>
            <w:r w:rsidRPr="00C140B4">
              <w:rPr>
                <w:szCs w:val="28"/>
              </w:rPr>
              <w:t>територіальної</w:t>
            </w:r>
            <w:r w:rsidRPr="00C140B4">
              <w:rPr>
                <w:szCs w:val="28"/>
              </w:rPr>
              <w:t xml:space="preserve"> </w:t>
            </w:r>
            <w:r w:rsidRPr="00C140B4">
              <w:rPr>
                <w:szCs w:val="28"/>
              </w:rPr>
              <w:t>громади</w:t>
            </w:r>
            <w:r w:rsidRPr="00C140B4">
              <w:rPr>
                <w:szCs w:val="28"/>
              </w:rPr>
              <w:t xml:space="preserve"> на 2021 -2026 роки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затвердженої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рішенням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Броварської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міської</w:t>
            </w:r>
            <w:r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Броварського</w:t>
            </w:r>
            <w:r>
              <w:rPr>
                <w:szCs w:val="28"/>
              </w:rPr>
              <w:t xml:space="preserve"> району </w:t>
            </w:r>
            <w:r>
              <w:rPr>
                <w:szCs w:val="28"/>
              </w:rPr>
              <w:t>Київської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області</w:t>
            </w:r>
            <w:r>
              <w:rPr>
                <w:szCs w:val="28"/>
              </w:rPr>
              <w:t xml:space="preserve"> </w:t>
            </w:r>
          </w:p>
          <w:p w:rsidR="0030337A" w:rsidP="00E8330B" w14:paraId="16D33C0C" w14:textId="77777777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від</w:t>
            </w:r>
            <w:r>
              <w:rPr>
                <w:szCs w:val="28"/>
              </w:rPr>
              <w:t xml:space="preserve"> 04.03.2021 року №37-03-08 </w:t>
            </w:r>
          </w:p>
          <w:p w:rsidR="0030337A" w:rsidP="00E8330B" w14:paraId="40B345FE" w14:textId="77777777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(в </w:t>
            </w:r>
            <w:r>
              <w:rPr>
                <w:szCs w:val="28"/>
              </w:rPr>
              <w:t>редакції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рішення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Броварської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міської</w:t>
            </w:r>
            <w:r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Броварського</w:t>
            </w:r>
            <w:r>
              <w:rPr>
                <w:szCs w:val="28"/>
              </w:rPr>
              <w:t xml:space="preserve"> району </w:t>
            </w:r>
            <w:r>
              <w:rPr>
                <w:szCs w:val="28"/>
              </w:rPr>
              <w:t>Київської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області</w:t>
            </w:r>
            <w:r>
              <w:rPr>
                <w:szCs w:val="28"/>
              </w:rPr>
              <w:t>)</w:t>
            </w:r>
          </w:p>
          <w:p w:rsidR="0030337A" w:rsidRPr="00C140B4" w:rsidP="00E8330B" w14:paraId="3890EC81" w14:textId="77777777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від</w:t>
            </w:r>
            <w:r>
              <w:rPr>
                <w:szCs w:val="28"/>
              </w:rPr>
              <w:t>__________ №__________</w:t>
            </w:r>
          </w:p>
          <w:p w:rsidR="0030337A" w:rsidP="00E8330B" w14:paraId="2ACDD26D" w14:textId="77777777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30337A" w:rsidRPr="0051393E" w:rsidP="0030337A" w14:paraId="06F6B3A2" w14:textId="77777777">
      <w:pPr>
        <w:ind w:firstLine="709"/>
        <w:jc w:val="center"/>
        <w:rPr>
          <w:szCs w:val="28"/>
        </w:rPr>
      </w:pPr>
    </w:p>
    <w:p w:rsidR="0030337A" w:rsidRPr="0030337A" w:rsidP="0030337A" w14:paraId="4155EF6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37A">
        <w:rPr>
          <w:rFonts w:ascii="Times New Roman" w:hAnsi="Times New Roman" w:cs="Times New Roman"/>
          <w:b/>
          <w:sz w:val="28"/>
          <w:szCs w:val="28"/>
        </w:rPr>
        <w:t>Порядок надання фінансової підтримки комунальним підприємствам</w:t>
      </w:r>
    </w:p>
    <w:p w:rsidR="0030337A" w:rsidP="0030337A" w14:paraId="4F45BFF5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Фінансова підтримка за рахунок бюджетних коштів надається на безповоротній основі комунальним підприємствам, засновником яких є Броварська міська рада Броварського району Київської області. </w:t>
      </w:r>
    </w:p>
    <w:p w:rsidR="0030337A" w:rsidRPr="00436249" w:rsidP="0030337A" w14:paraId="41E201C8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Фінансова підтримка може виділятися виключно на покриття (відшкодування) витрат комунальних підприємств, які виникають в процесі господарської діяльності, напрямок якої відповідає меті і завданням Програми.</w:t>
      </w:r>
    </w:p>
    <w:p w:rsidR="0030337A" w:rsidRPr="0030337A" w:rsidP="0030337A" w14:paraId="166B1F17" w14:textId="7777777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 xml:space="preserve">Для отримання фінансової підтримки підприємства </w:t>
      </w:r>
      <w:r w:rsidRPr="0030337A">
        <w:rPr>
          <w:rFonts w:ascii="Times New Roman" w:hAnsi="Times New Roman" w:cs="Times New Roman"/>
          <w:spacing w:val="3"/>
          <w:sz w:val="28"/>
          <w:szCs w:val="28"/>
        </w:rPr>
        <w:t xml:space="preserve">надають </w:t>
      </w:r>
      <w:r w:rsidRPr="0030337A">
        <w:rPr>
          <w:rFonts w:ascii="Times New Roman" w:hAnsi="Times New Roman" w:cs="Times New Roman"/>
          <w:sz w:val="28"/>
          <w:szCs w:val="28"/>
        </w:rPr>
        <w:t>фінансово-економічний розрахунок (обґрунтування) необхідності виділення коштів для надання фінансової підтримки.</w:t>
      </w:r>
    </w:p>
    <w:p w:rsidR="0030337A" w:rsidRPr="0030337A" w:rsidP="0030337A" w14:paraId="26946922" w14:textId="7777777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0337A">
        <w:rPr>
          <w:rFonts w:ascii="Times New Roman" w:eastAsia="Calibri" w:hAnsi="Times New Roman" w:cs="Times New Roman"/>
          <w:sz w:val="28"/>
          <w:szCs w:val="28"/>
        </w:rPr>
        <w:t>Цей порядок розроблений для надання фінансової підтримки комунальним підприємствам та спрямований на виконання ними таких завдань:</w:t>
      </w:r>
    </w:p>
    <w:p w:rsidR="0030337A" w:rsidRPr="0030337A" w:rsidP="0030337A" w14:paraId="26920489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1. Забезпечення статутної діяльності комунальних підприємств.</w:t>
      </w:r>
    </w:p>
    <w:p w:rsidR="0030337A" w:rsidRPr="0030337A" w:rsidP="0030337A" w14:paraId="4AC4C4AD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 xml:space="preserve">2. Забезпечення раціонального використання і збереження комунального майна, розвиток </w:t>
      </w:r>
      <w:r w:rsidRPr="0030337A">
        <w:rPr>
          <w:rFonts w:ascii="Times New Roman" w:hAnsi="Times New Roman" w:cs="Times New Roman"/>
          <w:spacing w:val="-11"/>
          <w:sz w:val="28"/>
          <w:szCs w:val="28"/>
        </w:rPr>
        <w:t xml:space="preserve">та зміцнення </w:t>
      </w:r>
      <w:r w:rsidRPr="0030337A">
        <w:rPr>
          <w:rFonts w:ascii="Times New Roman" w:hAnsi="Times New Roman" w:cs="Times New Roman"/>
          <w:sz w:val="28"/>
          <w:szCs w:val="28"/>
        </w:rPr>
        <w:t xml:space="preserve">матеріальної </w:t>
      </w:r>
      <w:r w:rsidRPr="0030337A">
        <w:rPr>
          <w:rFonts w:ascii="Times New Roman" w:hAnsi="Times New Roman" w:cs="Times New Roman"/>
          <w:spacing w:val="-2"/>
          <w:sz w:val="28"/>
          <w:szCs w:val="28"/>
        </w:rPr>
        <w:t xml:space="preserve">бази </w:t>
      </w:r>
      <w:r w:rsidRPr="0030337A">
        <w:rPr>
          <w:rFonts w:ascii="Times New Roman" w:hAnsi="Times New Roman" w:cs="Times New Roman"/>
          <w:sz w:val="28"/>
          <w:szCs w:val="28"/>
        </w:rPr>
        <w:t>підприємств.</w:t>
      </w:r>
    </w:p>
    <w:p w:rsidR="0030337A" w:rsidRPr="0030337A" w:rsidP="0030337A" w14:paraId="79B9F091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 xml:space="preserve">3. Забезпечення проведення ремонту об’єктів власності територіальної громади. </w:t>
      </w:r>
    </w:p>
    <w:p w:rsidR="0030337A" w:rsidRPr="0030337A" w:rsidP="0030337A" w14:paraId="6D4EF511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4.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споживачам.</w:t>
      </w:r>
    </w:p>
    <w:p w:rsidR="0030337A" w:rsidRPr="0030337A" w:rsidP="0030337A" w14:paraId="091C79E7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 xml:space="preserve">5. Проведення інвестиційної діяльності, направленої на оновлення та переоснащення виробничих </w:t>
      </w:r>
      <w:r w:rsidRPr="0030337A">
        <w:rPr>
          <w:rFonts w:ascii="Times New Roman" w:hAnsi="Times New Roman" w:cs="Times New Roman"/>
          <w:sz w:val="28"/>
          <w:szCs w:val="28"/>
        </w:rPr>
        <w:t>потуж</w:t>
      </w:r>
      <w:bookmarkStart w:id="2" w:name="_GoBack"/>
      <w:bookmarkEnd w:id="2"/>
      <w:r w:rsidRPr="0030337A">
        <w:rPr>
          <w:rFonts w:ascii="Times New Roman" w:hAnsi="Times New Roman" w:cs="Times New Roman"/>
          <w:sz w:val="28"/>
          <w:szCs w:val="28"/>
        </w:rPr>
        <w:t>ностей</w:t>
      </w:r>
      <w:r w:rsidRPr="0030337A">
        <w:rPr>
          <w:rFonts w:ascii="Times New Roman" w:hAnsi="Times New Roman" w:cs="Times New Roman"/>
          <w:sz w:val="28"/>
          <w:szCs w:val="28"/>
        </w:rPr>
        <w:t xml:space="preserve"> підприємств в тому числі на умовах фінансового лізингу</w:t>
      </w:r>
      <w:r w:rsidRPr="003033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337A" w:rsidRPr="0030337A" w:rsidP="0030337A" w14:paraId="247D359D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6. Запобігання банкрутства комунальних підприємств.</w:t>
      </w:r>
    </w:p>
    <w:p w:rsidR="0030337A" w:rsidRPr="0030337A" w:rsidP="0030337A" w14:paraId="727E7F54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7. Погашення заборгованості по виплаті заробітної плати з нарахуваннями працівникам.</w:t>
      </w:r>
    </w:p>
    <w:p w:rsidR="0030337A" w:rsidRPr="0030337A" w:rsidP="0030337A" w14:paraId="79E7BBAA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 xml:space="preserve">8. Погашення заборгованості по податках та інших обов’язкових </w:t>
      </w:r>
      <w:r w:rsidRPr="0030337A">
        <w:rPr>
          <w:rFonts w:ascii="Times New Roman" w:hAnsi="Times New Roman" w:cs="Times New Roman"/>
          <w:sz w:val="28"/>
          <w:szCs w:val="28"/>
        </w:rPr>
        <w:t>платежах</w:t>
      </w:r>
      <w:r w:rsidRPr="0030337A">
        <w:rPr>
          <w:rFonts w:ascii="Times New Roman" w:hAnsi="Times New Roman" w:cs="Times New Roman"/>
          <w:sz w:val="28"/>
          <w:szCs w:val="28"/>
        </w:rPr>
        <w:t>.</w:t>
      </w:r>
    </w:p>
    <w:p w:rsidR="0030337A" w:rsidRPr="0030337A" w:rsidP="0030337A" w14:paraId="4A17563A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9. Проведення вчасних розрахунків за спожиті енергоносії.</w:t>
      </w:r>
    </w:p>
    <w:p w:rsidR="0030337A" w:rsidRPr="0030337A" w:rsidP="0030337A" w14:paraId="7C53D771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337A">
        <w:rPr>
          <w:rFonts w:ascii="Times New Roman" w:hAnsi="Times New Roman" w:cs="Times New Roman"/>
          <w:sz w:val="28"/>
          <w:szCs w:val="28"/>
        </w:rPr>
        <w:tab/>
        <w:t>10. Подолання наслідків стихії, надзвичайних ситуацій, аварій, снігопадів та затоплення після зливових дощів.</w:t>
      </w:r>
    </w:p>
    <w:p w:rsidR="0030337A" w:rsidRPr="0030337A" w:rsidP="0030337A" w14:paraId="377D0B3A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0337A">
        <w:rPr>
          <w:rFonts w:ascii="Times New Roman" w:hAnsi="Times New Roman" w:cs="Times New Roman"/>
          <w:sz w:val="28"/>
          <w:szCs w:val="28"/>
          <w:lang w:eastAsia="ru-RU"/>
        </w:rPr>
        <w:tab/>
        <w:t>11. Проведення інших видатків, не заборонених законом.</w:t>
      </w:r>
    </w:p>
    <w:p w:rsidR="0030337A" w:rsidRPr="00436249" w:rsidP="0030337A" w14:paraId="3CA5F77D" w14:textId="77777777">
      <w:pPr>
        <w:pStyle w:val="BodyText2"/>
        <w:ind w:firstLine="709"/>
        <w:contextualSpacing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Не підлягають забезпеченню за рахунок коштів бюджету територіальної громади витрати комунальних підприємств: </w:t>
      </w:r>
    </w:p>
    <w:p w:rsidR="0030337A" w:rsidRPr="00436249" w:rsidP="0030337A" w14:paraId="46144981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- на премії та інші стимулюючі виплати, передбачені колективними договорами;</w:t>
      </w:r>
    </w:p>
    <w:p w:rsidR="0030337A" w:rsidRPr="00436249" w:rsidP="0030337A" w14:paraId="1354C490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:rsidR="0030337A" w:rsidRPr="00436249" w:rsidP="0030337A" w14:paraId="360594F7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6249">
        <w:rPr>
          <w:sz w:val="28"/>
          <w:szCs w:val="28"/>
        </w:rPr>
        <w:t xml:space="preserve">на утримання об’єктів соціально-культурної інфраструктури підприємств; </w:t>
      </w:r>
    </w:p>
    <w:p w:rsidR="0030337A" w:rsidRPr="00436249" w:rsidP="0030337A" w14:paraId="0F309A9B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на надання спонсорської і благодійної допомоги; </w:t>
      </w:r>
    </w:p>
    <w:p w:rsidR="0030337A" w:rsidP="0030337A" w14:paraId="56A7DBBD" w14:textId="77777777">
      <w:pPr>
        <w:pStyle w:val="BodyText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</w:t>
      </w:r>
      <w:r>
        <w:rPr>
          <w:sz w:val="28"/>
          <w:szCs w:val="28"/>
        </w:rPr>
        <w:t>м</w:t>
      </w:r>
      <w:r w:rsidRPr="00436249">
        <w:rPr>
          <w:sz w:val="28"/>
          <w:szCs w:val="28"/>
        </w:rPr>
        <w:t>ет</w:t>
      </w:r>
      <w:r>
        <w:rPr>
          <w:sz w:val="28"/>
          <w:szCs w:val="28"/>
        </w:rPr>
        <w:t xml:space="preserve">ою </w:t>
      </w:r>
      <w:r w:rsidRPr="00436249">
        <w:rPr>
          <w:sz w:val="28"/>
          <w:szCs w:val="28"/>
        </w:rPr>
        <w:t>і завданням</w:t>
      </w:r>
      <w:r>
        <w:rPr>
          <w:sz w:val="28"/>
          <w:szCs w:val="28"/>
        </w:rPr>
        <w:t>и</w:t>
      </w:r>
      <w:r w:rsidRPr="00436249">
        <w:rPr>
          <w:sz w:val="28"/>
          <w:szCs w:val="28"/>
        </w:rPr>
        <w:t xml:space="preserve"> Програми.</w:t>
      </w:r>
    </w:p>
    <w:p w:rsidR="0030337A" w:rsidP="0030337A" w14:paraId="00A5BAAE" w14:textId="77777777">
      <w:pPr>
        <w:pStyle w:val="BodyText2"/>
        <w:ind w:firstLine="709"/>
        <w:jc w:val="both"/>
        <w:rPr>
          <w:sz w:val="28"/>
          <w:szCs w:val="28"/>
        </w:rPr>
      </w:pPr>
    </w:p>
    <w:p w:rsidR="0030337A" w:rsidP="0030337A" w14:paraId="70F75097" w14:textId="77777777">
      <w:pPr>
        <w:pStyle w:val="BodyText2"/>
        <w:ind w:firstLine="709"/>
        <w:jc w:val="both"/>
        <w:rPr>
          <w:sz w:val="28"/>
          <w:szCs w:val="28"/>
        </w:rPr>
      </w:pPr>
    </w:p>
    <w:p w:rsidR="0030337A" w:rsidP="0030337A" w14:paraId="5ADBB794" w14:textId="77777777">
      <w:pPr>
        <w:pStyle w:val="BodyText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Ігор САПОЖКО</w:t>
      </w:r>
    </w:p>
    <w:bookmarkEnd w:id="0"/>
    <w:permEnd w:id="1"/>
    <w:p w:rsidR="004F7CAD" w:rsidRPr="004F7CAD" w:rsidP="0030337A" w14:paraId="5FF0D8BD" w14:textId="587CF870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337A"/>
    <w:rsid w:val="003060D2"/>
    <w:rsid w:val="003735BC"/>
    <w:rsid w:val="003B2A39"/>
    <w:rsid w:val="004208DA"/>
    <w:rsid w:val="00424AD7"/>
    <w:rsid w:val="00436249"/>
    <w:rsid w:val="004F7CAD"/>
    <w:rsid w:val="0051393E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140B4"/>
    <w:rsid w:val="00CB633A"/>
    <w:rsid w:val="00D82467"/>
    <w:rsid w:val="00DA76F8"/>
    <w:rsid w:val="00E2245A"/>
    <w:rsid w:val="00E8330B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0337A"/>
    <w:pPr>
      <w:spacing w:after="0" w:line="240" w:lineRule="auto"/>
      <w:jc w:val="both"/>
    </w:pPr>
    <w:rPr>
      <w:rFonts w:ascii="Times New Roman" w:hAnsi="Times New Roman" w:eastAsiaTheme="minorHAnsi"/>
      <w:sz w:val="28"/>
      <w:lang w:eastAsia="en-US"/>
    </w:rPr>
  </w:style>
  <w:style w:type="table" w:styleId="TableGrid">
    <w:name w:val="Table Grid"/>
    <w:basedOn w:val="TableNormal"/>
    <w:uiPriority w:val="59"/>
    <w:rsid w:val="0030337A"/>
    <w:pPr>
      <w:spacing w:after="0" w:line="240" w:lineRule="auto"/>
      <w:jc w:val="both"/>
    </w:pPr>
    <w:rPr>
      <w:rFonts w:ascii="Times New Roman" w:hAnsi="Times New Roman" w:eastAsiaTheme="minorHAnsi"/>
      <w:sz w:val="28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2"/>
    <w:rsid w:val="0030337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ий текст 2 Знак"/>
    <w:basedOn w:val="DefaultParagraphFont"/>
    <w:link w:val="BodyText2"/>
    <w:rsid w:val="003033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AD0BA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1821</Words>
  <Characters>1038</Characters>
  <Application>Microsoft Office Word</Application>
  <DocSecurity>8</DocSecurity>
  <Lines>8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2024-10-09T10:29:00Z</dcterms:modified>
</cp:coreProperties>
</file>