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A1321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 xml:space="preserve">Додаток  </w:t>
      </w:r>
    </w:p>
    <w:p w:rsidR="00CA1321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Розпорядження міського голови </w:t>
      </w:r>
    </w:p>
    <w:permEnd w:id="0"/>
    <w:p w:rsidR="00CA1321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11.10.2024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146-ОД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 w:rsidR="00CA1321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</w:p>
    <w:p w:rsidR="00CA1321">
      <w:pPr>
        <w:shd w:val="clear" w:color="auto" w:fill="FFFFFF"/>
        <w:spacing w:after="200"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ermStart w:id="1" w:edGrp="everyone"/>
      <w:r>
        <w:rPr>
          <w:rFonts w:ascii="Times New Roman" w:hAnsi="Times New Roman"/>
          <w:b/>
          <w:sz w:val="28"/>
          <w:szCs w:val="28"/>
          <w:lang w:val="uk-UA"/>
        </w:rPr>
        <w:t>Заходи</w:t>
      </w:r>
    </w:p>
    <w:p w:rsidR="00CA1321">
      <w:pPr>
        <w:shd w:val="clear" w:color="auto" w:fill="FFFFFF"/>
        <w:spacing w:after="200"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що передбачаються до впровадження на об'єкті - Заклад дошкільної освіти (ясла-садок) комбінованого типу «</w:t>
      </w:r>
      <w:r>
        <w:rPr>
          <w:rFonts w:ascii="Times New Roman" w:hAnsi="Times New Roman"/>
          <w:b/>
          <w:sz w:val="28"/>
          <w:szCs w:val="28"/>
          <w:lang w:val="uk-UA"/>
        </w:rPr>
        <w:t>Капітошка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» Броварської міської ради Броварського району </w:t>
      </w:r>
      <w:r>
        <w:rPr>
          <w:rFonts w:ascii="Times New Roman" w:hAnsi="Times New Roman"/>
          <w:b/>
          <w:sz w:val="28"/>
          <w:szCs w:val="28"/>
          <w:lang w:val="uk-UA"/>
        </w:rPr>
        <w:t>Київської області (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25667981</w:t>
      </w:r>
      <w:r>
        <w:rPr>
          <w:rFonts w:ascii="Times New Roman" w:hAnsi="Times New Roman"/>
          <w:b/>
          <w:sz w:val="28"/>
          <w:szCs w:val="28"/>
          <w:lang w:val="uk-UA"/>
        </w:rPr>
        <w:t>)</w:t>
      </w:r>
    </w:p>
    <w:tbl>
      <w:tblPr>
        <w:tblStyle w:val="1"/>
        <w:tblW w:w="0" w:type="auto"/>
        <w:tblLook w:val="04A0"/>
      </w:tblPr>
      <w:tblGrid>
        <w:gridCol w:w="2578"/>
        <w:gridCol w:w="1920"/>
        <w:gridCol w:w="2119"/>
        <w:gridCol w:w="1367"/>
        <w:gridCol w:w="1361"/>
      </w:tblGrid>
      <w:tr>
        <w:tblPrEx>
          <w:tblW w:w="0" w:type="auto"/>
          <w:tblLook w:val="04A0"/>
        </w:tblPrEx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321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Найменування балансоутримувача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321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Адреса проведення заходу 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321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Назва заходу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321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Строк реалізації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321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Сума гранту </w:t>
            </w:r>
          </w:p>
        </w:tc>
      </w:tr>
      <w:tr>
        <w:tblPrEx>
          <w:tblW w:w="0" w:type="auto"/>
          <w:tblLook w:val="04A0"/>
        </w:tblPrEx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321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Заклад дошкільної освіти (ясла-садок) комбінованого типу «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Капітошка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 Броварської міської ради Броварського району Київської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області (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25667981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32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Київська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обл., м. </w:t>
            </w:r>
            <w:r>
              <w:rPr>
                <w:rFonts w:ascii="Times New Roman" w:hAnsi="Times New Roman"/>
                <w:sz w:val="28"/>
                <w:szCs w:val="28"/>
              </w:rPr>
              <w:t>Бровари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вул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Незалежності</w:t>
            </w:r>
            <w:r>
              <w:rPr>
                <w:rFonts w:ascii="Times New Roman" w:hAnsi="Times New Roman"/>
                <w:sz w:val="28"/>
                <w:szCs w:val="28"/>
              </w:rPr>
              <w:t>, буд. 15-Б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3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Встановлення сонячної електростанції </w:t>
            </w:r>
          </w:p>
          <w:p w:rsidR="00CA13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321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2024-2025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321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4 400 000 грн. (до 100 000 євро)</w:t>
            </w:r>
          </w:p>
        </w:tc>
      </w:tr>
    </w:tbl>
    <w:p w:rsidR="00CA13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A1321">
      <w:pPr>
        <w:spacing w:after="200" w:line="276" w:lineRule="auto"/>
        <w:rPr>
          <w:rFonts w:ascii="Times New Roman" w:hAnsi="Times New Roman"/>
          <w:b/>
          <w:sz w:val="28"/>
          <w:lang w:val="uk-UA"/>
        </w:rPr>
      </w:pPr>
    </w:p>
    <w:p w:rsidR="00CA1321" w:rsidP="00AD40B9">
      <w:pPr>
        <w:tabs>
          <w:tab w:val="left" w:pos="7088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</w:rPr>
        <w:t>Міс</w:t>
      </w:r>
      <w:bookmarkStart w:id="2" w:name="_GoBack"/>
      <w:bookmarkEnd w:id="2"/>
      <w:r>
        <w:rPr>
          <w:rFonts w:ascii="Times New Roman" w:hAnsi="Times New Roman"/>
          <w:sz w:val="28"/>
        </w:rPr>
        <w:t>ький</w:t>
      </w:r>
      <w:r>
        <w:rPr>
          <w:rFonts w:ascii="Times New Roman" w:hAnsi="Times New Roman"/>
          <w:sz w:val="28"/>
        </w:rPr>
        <w:t xml:space="preserve"> голова </w:t>
      </w:r>
      <w:r>
        <w:rPr>
          <w:rFonts w:ascii="Times New Roman" w:hAnsi="Times New Roman"/>
          <w:sz w:val="28"/>
          <w:lang w:val="uk-UA"/>
        </w:rPr>
        <w:t xml:space="preserve">                                                                         </w:t>
      </w:r>
      <w:r>
        <w:rPr>
          <w:rFonts w:ascii="Times New Roman" w:hAnsi="Times New Roman"/>
          <w:sz w:val="28"/>
          <w:lang w:val="uk-UA"/>
        </w:rPr>
        <w:t>Ігор</w:t>
      </w:r>
      <w:r>
        <w:rPr>
          <w:rFonts w:ascii="Times New Roman" w:hAnsi="Times New Roman"/>
          <w:sz w:val="28"/>
          <w:lang w:val="uk-UA"/>
        </w:rPr>
        <w:t xml:space="preserve"> САПОЖКО</w:t>
      </w:r>
    </w:p>
    <w:permEnd w:id="1"/>
    <w:p w:rsidR="00CA1321">
      <w:pPr>
        <w:spacing w:after="0"/>
        <w:rPr>
          <w:rFonts w:ascii="Times New Roman" w:hAnsi="Times New Roman"/>
          <w:i/>
          <w:iCs/>
          <w:sz w:val="28"/>
          <w:szCs w:val="28"/>
          <w:lang w:val="uk-UA"/>
        </w:rPr>
      </w:pPr>
    </w:p>
    <w:sectPr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 w:chapSep="period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1321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#</w:t>
    </w:r>
    <w:r>
      <w:fldChar w:fldCharType="end"/>
    </w:r>
  </w:p>
  <w:p w:rsidR="00CA132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1321"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 w:rsidR="00CA13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321"/>
    <w:rsid w:val="00106B3C"/>
    <w:rsid w:val="00AD40B9"/>
    <w:rsid w:val="00CA1321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72AADE"/>
  <w15:docId w15:val="{38E492A1-E166-49C8-ADE2-D649B59F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after="0" w:line="240" w:lineRule="auto"/>
    </w:pPr>
  </w:style>
  <w:style w:type="paragraph" w:styleId="FootnoteText">
    <w:name w:val="footnote text"/>
    <w:link w:val="a1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a2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Текст виноски Знак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a2">
    <w:name w:val="Текст кінцевої виноски Знак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ітка таблиці1"/>
    <w:basedOn w:val="Table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281</Characters>
  <Application>Microsoft Office Word</Application>
  <DocSecurity>8</DocSecurity>
  <Lines>2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Користувач</cp:lastModifiedBy>
  <cp:revision>16</cp:revision>
  <dcterms:created xsi:type="dcterms:W3CDTF">2021-12-31T08:10:00Z</dcterms:created>
  <dcterms:modified xsi:type="dcterms:W3CDTF">2024-10-11T07:36:00Z</dcterms:modified>
</cp:coreProperties>
</file>