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B5167" w:rsidRPr="00AB4B46" w:rsidP="00CB5167" w14:paraId="7155403B" w14:textId="77777777">
      <w:pPr>
        <w:pStyle w:val="rvps2"/>
        <w:shd w:val="clear" w:color="auto" w:fill="FFFFFF"/>
        <w:spacing w:before="360" w:beforeAutospacing="0" w:after="0" w:afterAutospacing="0" w:line="360" w:lineRule="auto"/>
        <w:ind w:left="5670" w:firstLine="0"/>
        <w:jc w:val="center"/>
        <w:rPr>
          <w:sz w:val="28"/>
          <w:shd w:val="clear" w:color="auto" w:fill="FFFFFF"/>
        </w:rPr>
      </w:pPr>
      <w:permStart w:id="0" w:edGrp="everyone"/>
      <w:r w:rsidRPr="00AB4B46">
        <w:rPr>
          <w:shd w:val="clear" w:color="auto" w:fill="FFFFFF"/>
        </w:rPr>
        <w:t>ЗАТВЕРДЖЕНО</w:t>
      </w:r>
      <w:r w:rsidRPr="00AB4B46">
        <w:br/>
      </w:r>
      <w:r w:rsidRPr="00AB4B46">
        <w:rPr>
          <w:sz w:val="28"/>
          <w:shd w:val="clear" w:color="auto" w:fill="FFFFFF"/>
        </w:rPr>
        <w:t xml:space="preserve">рішення виконавчого комітету Броварської міської ради Броварського району </w:t>
      </w:r>
    </w:p>
    <w:p w:rsidR="00CB5167" w:rsidRPr="00AB4B46" w:rsidP="00CB5167" w14:paraId="6E8DFD42" w14:textId="77777777">
      <w:pPr>
        <w:pStyle w:val="rvps2"/>
        <w:shd w:val="clear" w:color="auto" w:fill="FFFFFF"/>
        <w:spacing w:before="0" w:beforeAutospacing="0" w:after="0" w:afterAutospacing="0" w:line="360" w:lineRule="auto"/>
        <w:ind w:left="5670" w:firstLine="0"/>
        <w:jc w:val="center"/>
        <w:rPr>
          <w:sz w:val="28"/>
          <w:shd w:val="clear" w:color="auto" w:fill="FFFFFF"/>
        </w:rPr>
      </w:pPr>
      <w:r w:rsidRPr="00AB4B46">
        <w:rPr>
          <w:sz w:val="28"/>
          <w:shd w:val="clear" w:color="auto" w:fill="FFFFFF"/>
        </w:rPr>
        <w:t xml:space="preserve">Київської області </w:t>
      </w:r>
    </w:p>
    <w:p w:rsidR="00CB5167" w:rsidRPr="00AB4B46" w:rsidP="00CB5167" w14:paraId="5839C77C" w14:textId="77777777">
      <w:pPr>
        <w:pStyle w:val="rvps2"/>
        <w:shd w:val="clear" w:color="auto" w:fill="FFFFFF"/>
        <w:spacing w:before="0" w:beforeAutospacing="0" w:after="0" w:afterAutospacing="0" w:line="360" w:lineRule="auto"/>
        <w:ind w:left="5670" w:firstLine="0"/>
        <w:jc w:val="center"/>
        <w:rPr>
          <w:sz w:val="28"/>
          <w:shd w:val="clear" w:color="auto" w:fill="FFFFFF"/>
        </w:rPr>
      </w:pPr>
      <w:r w:rsidRPr="00AB4B46">
        <w:rPr>
          <w:sz w:val="28"/>
          <w:shd w:val="clear" w:color="auto" w:fill="FFFFFF"/>
        </w:rPr>
        <w:t>від 09.01.2024 р. № 22</w:t>
      </w:r>
      <w:r w:rsidRPr="00AB4B46">
        <w:rPr>
          <w:sz w:val="28"/>
        </w:rPr>
        <w:br/>
      </w:r>
      <w:r w:rsidRPr="00AB4B46">
        <w:rPr>
          <w:sz w:val="28"/>
          <w:shd w:val="clear" w:color="auto" w:fill="FFFFFF"/>
        </w:rPr>
        <w:t xml:space="preserve">(в редакції рішення виконавчого комітету Броварської міської ради Броварського району </w:t>
      </w:r>
    </w:p>
    <w:p w:rsidR="00CB5167" w:rsidP="00B3670E" w14:paraId="146CA9AF" w14:textId="77777777">
      <w:pPr>
        <w:tabs>
          <w:tab w:val="left" w:pos="5610"/>
          <w:tab w:val="left" w:pos="6358"/>
        </w:tabs>
        <w:spacing w:after="0"/>
        <w:ind w:left="5103"/>
        <w:jc w:val="center"/>
        <w:rPr>
          <w:sz w:val="28"/>
          <w:shd w:val="clear" w:color="auto" w:fill="FFFFFF"/>
        </w:rPr>
      </w:pPr>
      <w:r w:rsidRPr="00AB4B46">
        <w:rPr>
          <w:sz w:val="28"/>
          <w:shd w:val="clear" w:color="auto" w:fill="FFFFFF"/>
        </w:rPr>
        <w:t xml:space="preserve">Київської області </w:t>
      </w:r>
    </w:p>
    <w:permEnd w:id="0"/>
    <w:p w:rsidR="004208DA" w:rsidRPr="004208DA" w:rsidP="00B3670E" w14:paraId="78288CAD" w14:textId="27B64ED4">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1006</w:t>
      </w:r>
    </w:p>
    <w:p w:rsidR="004208DA" w:rsidRPr="007C582E" w:rsidP="004208DA" w14:paraId="0A449B32" w14:textId="77777777">
      <w:pPr>
        <w:spacing w:after="0"/>
        <w:rPr>
          <w:rFonts w:ascii="Times New Roman" w:hAnsi="Times New Roman" w:cs="Times New Roman"/>
          <w:sz w:val="28"/>
          <w:szCs w:val="28"/>
        </w:rPr>
      </w:pPr>
    </w:p>
    <w:p w:rsidR="00CB5167" w:rsidRPr="00295ECD" w:rsidP="00CB5167" w14:paraId="1B63D026" w14:textId="77777777">
      <w:pPr>
        <w:spacing w:after="0" w:line="240" w:lineRule="auto"/>
        <w:jc w:val="center"/>
        <w:rPr>
          <w:rFonts w:ascii="Times New Roman" w:eastAsia="Times New Roman" w:hAnsi="Times New Roman" w:cs="Times New Roman"/>
          <w:b/>
          <w:sz w:val="28"/>
          <w:szCs w:val="28"/>
          <w:lang w:eastAsia="ru-RU"/>
        </w:rPr>
      </w:pPr>
      <w:bookmarkStart w:id="1" w:name="_GoBack"/>
      <w:bookmarkEnd w:id="1"/>
      <w:permStart w:id="2" w:edGrp="everyone"/>
      <w:r w:rsidRPr="00295ECD">
        <w:rPr>
          <w:rFonts w:ascii="Times New Roman" w:eastAsia="Times New Roman" w:hAnsi="Times New Roman" w:cs="Times New Roman"/>
          <w:b/>
          <w:sz w:val="28"/>
          <w:szCs w:val="28"/>
          <w:lang w:eastAsia="ru-RU"/>
        </w:rPr>
        <w:t>ПОЛОЖЕННЯ</w:t>
      </w:r>
    </w:p>
    <w:p w:rsidR="00CB5167" w:rsidRPr="00295ECD" w:rsidP="00CB5167" w14:paraId="5F35150C" w14:textId="77777777">
      <w:pPr>
        <w:spacing w:after="0" w:line="240" w:lineRule="auto"/>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про порядок часткового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w:t>
      </w:r>
      <w:r w:rsidRPr="00295ECD">
        <w:rPr>
          <w:rFonts w:ascii="Times New Roman" w:eastAsia="Times New Roman" w:hAnsi="Times New Roman" w:cs="Times New Roman"/>
          <w:sz w:val="28"/>
          <w:szCs w:val="28"/>
          <w:lang w:eastAsia="ru-RU"/>
        </w:rPr>
        <w:t xml:space="preserve"> </w:t>
      </w:r>
      <w:r w:rsidRPr="00295ECD">
        <w:rPr>
          <w:rFonts w:ascii="Times New Roman" w:eastAsia="Times New Roman" w:hAnsi="Times New Roman" w:cs="Times New Roman"/>
          <w:b/>
          <w:sz w:val="28"/>
          <w:szCs w:val="28"/>
          <w:lang w:eastAsia="ru-RU"/>
        </w:rPr>
        <w:t>або під час проходження військової служби в особливий період під час дії воєнного стану</w:t>
      </w:r>
    </w:p>
    <w:p w:rsidR="00CB5167" w:rsidRPr="00295ECD" w:rsidP="00CB5167" w14:paraId="127565FF" w14:textId="77777777">
      <w:pPr>
        <w:spacing w:after="0" w:line="240" w:lineRule="auto"/>
        <w:jc w:val="both"/>
        <w:rPr>
          <w:rFonts w:ascii="Times New Roman" w:eastAsia="Times New Roman" w:hAnsi="Times New Roman" w:cs="Times New Roman"/>
          <w:sz w:val="28"/>
          <w:szCs w:val="28"/>
          <w:lang w:eastAsia="ru-RU"/>
        </w:rPr>
      </w:pPr>
    </w:p>
    <w:p w:rsidR="00CB5167" w:rsidRPr="00295ECD" w:rsidP="00CB5167" w14:paraId="3CD6AC0C" w14:textId="77777777">
      <w:pPr>
        <w:spacing w:after="0" w:line="240" w:lineRule="auto"/>
        <w:ind w:firstLine="567"/>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1. Загальні положення</w:t>
      </w:r>
    </w:p>
    <w:p w:rsidR="00CB5167" w:rsidRPr="00295ECD" w:rsidP="00CB5167" w14:paraId="12931BFC" w14:textId="77777777">
      <w:pPr>
        <w:spacing w:after="0" w:line="240" w:lineRule="auto"/>
        <w:ind w:firstLine="567"/>
        <w:jc w:val="center"/>
        <w:rPr>
          <w:rFonts w:ascii="Times New Roman" w:eastAsia="Times New Roman" w:hAnsi="Times New Roman" w:cs="Times New Roman"/>
          <w:b/>
          <w:sz w:val="28"/>
          <w:szCs w:val="28"/>
          <w:lang w:eastAsia="ru-RU"/>
        </w:rPr>
      </w:pPr>
    </w:p>
    <w:p w:rsidR="00CB5167" w:rsidRPr="00295ECD" w:rsidP="00CB5167" w14:paraId="30A53AEF"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1.1. Це положення визначає механізм часткового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 які зареєстровані та/або на момент смерті фактично проживали на території </w:t>
      </w:r>
      <w:r w:rsidRPr="00295ECD">
        <w:rPr>
          <w:rFonts w:ascii="Times New Roman" w:eastAsia="Times New Roman" w:hAnsi="Times New Roman" w:cs="Times New Roman"/>
          <w:color w:val="000000"/>
          <w:sz w:val="28"/>
          <w:szCs w:val="28"/>
          <w:lang w:eastAsia="ru-RU"/>
        </w:rPr>
        <w:t>Броварської міської територіальної громади Броварського району Київської області.</w:t>
      </w:r>
    </w:p>
    <w:p w:rsidR="00CB5167" w:rsidRPr="00295ECD" w:rsidP="00CB5167" w14:paraId="4DD2B8FE" w14:textId="77777777">
      <w:pPr>
        <w:spacing w:after="0" w:line="240" w:lineRule="auto"/>
        <w:ind w:firstLine="567"/>
        <w:jc w:val="center"/>
        <w:rPr>
          <w:rFonts w:ascii="Times New Roman" w:eastAsia="Times New Roman" w:hAnsi="Times New Roman" w:cs="Times New Roman"/>
          <w:b/>
          <w:sz w:val="28"/>
          <w:szCs w:val="28"/>
          <w:lang w:eastAsia="ru-RU"/>
        </w:rPr>
      </w:pPr>
    </w:p>
    <w:p w:rsidR="00CB5167" w:rsidRPr="00295ECD" w:rsidP="00CB5167" w14:paraId="280FBDC5" w14:textId="77777777">
      <w:pPr>
        <w:spacing w:after="0" w:line="240" w:lineRule="auto"/>
        <w:ind w:firstLine="567"/>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2. Порядок отримання часткового відшкодування витрат на поховання</w:t>
      </w:r>
    </w:p>
    <w:p w:rsidR="00CB5167" w:rsidRPr="00295ECD" w:rsidP="00CB5167" w14:paraId="7EEFEBB4" w14:textId="77777777">
      <w:pPr>
        <w:spacing w:after="0" w:line="240" w:lineRule="auto"/>
        <w:ind w:firstLine="567"/>
        <w:jc w:val="center"/>
        <w:rPr>
          <w:rFonts w:ascii="Times New Roman" w:eastAsia="Times New Roman" w:hAnsi="Times New Roman" w:cs="Times New Roman"/>
          <w:b/>
          <w:sz w:val="28"/>
          <w:szCs w:val="28"/>
          <w:lang w:eastAsia="ru-RU"/>
        </w:rPr>
      </w:pPr>
    </w:p>
    <w:p w:rsidR="00CB5167" w:rsidRPr="00295ECD" w:rsidP="00CB5167" w14:paraId="553260FC"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2.1. Право на отримання часткового відшкодування витрат на поховання надається на підставі заяви, паспорта чи іншого документа, що посвідчує особу виконавця волевиявлення померлого або особи, яка зобов’язалася поховати загиблого (померлого) Захисника чи Захисницю України, що загинули (померли)  під час участі в заходах щодо забезпечення відсічі </w:t>
      </w:r>
      <w:r w:rsidRPr="00295ECD">
        <w:rPr>
          <w:rFonts w:ascii="Times New Roman" w:eastAsia="Times New Roman" w:hAnsi="Times New Roman" w:cs="Times New Roman"/>
          <w:sz w:val="28"/>
          <w:szCs w:val="28"/>
          <w:lang w:eastAsia="ru-RU"/>
        </w:rPr>
        <w:t>збройної агресії російської федерації або під час проходження військової служби в особливий період під час дії воєнного стану.</w:t>
      </w:r>
    </w:p>
    <w:p w:rsidR="00CB5167" w:rsidRPr="00295ECD" w:rsidP="00CB5167" w14:paraId="08BF827C"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2.2. Для часткового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 на ім'я міського голови подається заява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w:t>
      </w:r>
    </w:p>
    <w:p w:rsidR="00CB5167" w:rsidRPr="00295ECD" w:rsidP="00CB5167" w14:paraId="35FD87D8"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2.3. До заяви, передбаченої підпунктом 2.2 цього Положення, додаються копії документів:</w:t>
      </w:r>
    </w:p>
    <w:p w:rsidR="00CB5167" w:rsidRPr="00295ECD" w:rsidP="00CB5167" w14:paraId="5A51372B"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свідоцтво про смерть;</w:t>
      </w:r>
    </w:p>
    <w:p w:rsidR="00CB5167" w:rsidRPr="00295ECD" w:rsidP="00CB5167" w14:paraId="78BE5452"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xml:space="preserve">- документ, що посвідчує особу виконавця волевиявлення померлого або особи, яка зобов’язалася поховати загиблого (померлого) Захисника чи Захисницю України, що загинули (померли) під час участі в заходах щодо забезпечення відсічі збройної агресії російської федерації </w:t>
      </w:r>
      <w:r w:rsidRPr="00295ECD">
        <w:rPr>
          <w:rFonts w:ascii="Times New Roman" w:eastAsia="Times New Roman" w:hAnsi="Times New Roman" w:cs="Times New Roman"/>
          <w:sz w:val="28"/>
          <w:szCs w:val="28"/>
          <w:lang w:eastAsia="ru-RU"/>
        </w:rPr>
        <w:t>або під час проходження військової служби в особливий період під час дії воєнного стану</w:t>
      </w:r>
      <w:r w:rsidRPr="00295ECD">
        <w:rPr>
          <w:rFonts w:ascii="Times New Roman" w:eastAsia="Calibri" w:hAnsi="Times New Roman" w:cs="Times New Roman"/>
          <w:sz w:val="28"/>
          <w:szCs w:val="28"/>
          <w:lang w:eastAsia="en-US"/>
        </w:rPr>
        <w:t>;</w:t>
      </w:r>
    </w:p>
    <w:p w:rsidR="00CB5167" w:rsidRPr="00295ECD" w:rsidP="00CB5167" w14:paraId="38B5B69D"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документ, що підтверджує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B5167" w:rsidRPr="00295ECD" w:rsidP="00CB5167" w14:paraId="2E2B835F"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xml:space="preserve">- витяг з реєстру територіальної громади загиблого (померлого)  Захисника чи Захисниці України або інший документ, що підтверджує факт проживання особи  що загинули (померли) під час участі в заходах щодо забезпечення відсічі збройної агресії російської федерації </w:t>
      </w:r>
      <w:r w:rsidRPr="00295ECD">
        <w:rPr>
          <w:rFonts w:ascii="Times New Roman" w:eastAsia="Times New Roman" w:hAnsi="Times New Roman" w:cs="Times New Roman"/>
          <w:sz w:val="28"/>
          <w:szCs w:val="28"/>
          <w:lang w:eastAsia="ru-RU"/>
        </w:rPr>
        <w:t>або під час проходження військової служби в особливий період під час дії воєнного стану</w:t>
      </w:r>
      <w:r w:rsidRPr="00295ECD">
        <w:rPr>
          <w:rFonts w:ascii="Times New Roman" w:eastAsia="Calibri" w:hAnsi="Times New Roman" w:cs="Times New Roman"/>
          <w:sz w:val="28"/>
          <w:szCs w:val="28"/>
          <w:lang w:eastAsia="en-US"/>
        </w:rPr>
        <w:t xml:space="preserve">; </w:t>
      </w:r>
    </w:p>
    <w:p w:rsidR="00CB5167" w:rsidRPr="00295ECD" w:rsidP="00CB5167" w14:paraId="565BA149"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довідка з банку з реквізитами рахунку для переказу коштів.</w:t>
      </w:r>
    </w:p>
    <w:p w:rsidR="00CB5167" w:rsidRPr="00295ECD" w:rsidP="00CB5167" w14:paraId="14475C31"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При собі необхідно мати оригінали всіх документів.</w:t>
      </w:r>
    </w:p>
    <w:p w:rsidR="00CB5167" w:rsidRPr="00295ECD" w:rsidP="00CB5167" w14:paraId="10A88225"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2.4. Сума часткового відшкодування витрат на поховання становить п’ять прожиткових мінімумів на початок поточного року для працездатних осіб, на загиблого (померлого) Захисника чи Захисниці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w:t>
      </w:r>
    </w:p>
    <w:p w:rsidR="00CB5167" w:rsidRPr="00295ECD" w:rsidP="00CB5167" w14:paraId="2B957DB7" w14:textId="77777777">
      <w:pPr>
        <w:spacing w:after="0" w:line="240" w:lineRule="auto"/>
        <w:ind w:firstLine="567"/>
        <w:jc w:val="center"/>
        <w:rPr>
          <w:rFonts w:ascii="Times New Roman" w:eastAsia="Times New Roman" w:hAnsi="Times New Roman" w:cs="Times New Roman"/>
          <w:b/>
          <w:sz w:val="28"/>
          <w:szCs w:val="28"/>
          <w:lang w:eastAsia="ru-RU"/>
        </w:rPr>
      </w:pPr>
    </w:p>
    <w:p w:rsidR="00CB5167" w:rsidRPr="00295ECD" w:rsidP="00CB5167" w14:paraId="210498C5" w14:textId="77777777">
      <w:pPr>
        <w:spacing w:after="0" w:line="240" w:lineRule="auto"/>
        <w:ind w:firstLine="567"/>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3. Порядок виплати часткового відшкодування витрат на поховання</w:t>
      </w:r>
    </w:p>
    <w:p w:rsidR="00CB5167" w:rsidRPr="00295ECD" w:rsidP="00CB5167" w14:paraId="48657563" w14:textId="77777777">
      <w:pPr>
        <w:spacing w:after="0" w:line="240" w:lineRule="auto"/>
        <w:ind w:firstLine="567"/>
        <w:jc w:val="center"/>
        <w:rPr>
          <w:rFonts w:ascii="Times New Roman" w:eastAsia="Times New Roman" w:hAnsi="Times New Roman" w:cs="Times New Roman"/>
          <w:b/>
          <w:sz w:val="28"/>
          <w:szCs w:val="28"/>
          <w:lang w:eastAsia="ru-RU"/>
        </w:rPr>
      </w:pPr>
    </w:p>
    <w:p w:rsidR="00CB5167" w:rsidP="00CB5167" w14:paraId="77553D2A"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3.1. На підставі поданої заяви та документів, передбачених п. 2.3. розділу 2 даного Положення, управління соціального захисту населення Броварської міської ради </w:t>
      </w:r>
      <w:r w:rsidRPr="00295ECD">
        <w:rPr>
          <w:rFonts w:ascii="Times New Roman" w:eastAsia="Times New Roman" w:hAnsi="Times New Roman" w:cs="Times New Roman"/>
          <w:sz w:val="28"/>
          <w:szCs w:val="28"/>
          <w:lang w:val="ru-RU" w:eastAsia="ru-RU"/>
        </w:rPr>
        <w:t>Броварського</w:t>
      </w:r>
      <w:r w:rsidRPr="00295ECD">
        <w:rPr>
          <w:rFonts w:ascii="Times New Roman" w:eastAsia="Times New Roman" w:hAnsi="Times New Roman" w:cs="Times New Roman"/>
          <w:sz w:val="28"/>
          <w:szCs w:val="28"/>
          <w:lang w:val="ru-RU" w:eastAsia="ru-RU"/>
        </w:rPr>
        <w:t xml:space="preserve"> району</w:t>
      </w:r>
      <w:r w:rsidRPr="00295ECD">
        <w:rPr>
          <w:rFonts w:ascii="Times New Roman" w:eastAsia="Times New Roman" w:hAnsi="Times New Roman" w:cs="Times New Roman"/>
          <w:sz w:val="28"/>
          <w:szCs w:val="28"/>
          <w:lang w:eastAsia="ru-RU"/>
        </w:rPr>
        <w:t xml:space="preserve"> Київської області перераховує кошти на персональний рахунок заявника в банку.</w:t>
      </w:r>
    </w:p>
    <w:p w:rsidR="00CB5167" w:rsidRPr="00295ECD" w:rsidP="00CB5167" w14:paraId="1C186B2C"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3.2. Фінансування проводиться за рахунок коштів, які передбачені у бюджеті </w:t>
      </w:r>
      <w:r w:rsidRPr="00295ECD">
        <w:rPr>
          <w:rFonts w:ascii="Times New Roman" w:eastAsia="Times New Roman" w:hAnsi="Times New Roman" w:cs="Times New Roman"/>
          <w:color w:val="000000"/>
          <w:sz w:val="28"/>
          <w:szCs w:val="28"/>
          <w:lang w:eastAsia="ru-RU"/>
        </w:rPr>
        <w:t>Броварської міської територіальної громади на відповідний рік.</w:t>
      </w:r>
    </w:p>
    <w:p w:rsidR="00CB5167" w:rsidRPr="00295ECD" w:rsidP="00CB5167" w14:paraId="6FD434A6" w14:textId="77777777">
      <w:pPr>
        <w:shd w:val="clear" w:color="auto" w:fill="FFFFFF"/>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95ECD">
        <w:rPr>
          <w:rFonts w:ascii="Times New Roman" w:eastAsia="Times New Roman" w:hAnsi="Times New Roman" w:cs="Times New Roman"/>
          <w:sz w:val="28"/>
          <w:szCs w:val="28"/>
          <w:lang w:eastAsia="ru-RU"/>
        </w:rPr>
        <w:t xml:space="preserve">3.3. Головним розпорядником коштів є управління соціального захисту населення Броварської міської ради </w:t>
      </w:r>
      <w:r w:rsidRPr="00295ECD">
        <w:rPr>
          <w:rFonts w:ascii="Times New Roman" w:eastAsia="Times New Roman" w:hAnsi="Times New Roman" w:cs="Times New Roman"/>
          <w:sz w:val="28"/>
          <w:szCs w:val="28"/>
          <w:lang w:val="ru-RU" w:eastAsia="ru-RU"/>
        </w:rPr>
        <w:t>Броварського</w:t>
      </w:r>
      <w:r w:rsidRPr="00295ECD">
        <w:rPr>
          <w:rFonts w:ascii="Times New Roman" w:eastAsia="Times New Roman" w:hAnsi="Times New Roman" w:cs="Times New Roman"/>
          <w:sz w:val="28"/>
          <w:szCs w:val="28"/>
          <w:lang w:val="ru-RU" w:eastAsia="ru-RU"/>
        </w:rPr>
        <w:t xml:space="preserve"> району</w:t>
      </w:r>
      <w:r w:rsidRPr="00295ECD">
        <w:rPr>
          <w:rFonts w:ascii="Times New Roman" w:eastAsia="Times New Roman" w:hAnsi="Times New Roman" w:cs="Times New Roman"/>
          <w:sz w:val="28"/>
          <w:szCs w:val="28"/>
          <w:lang w:eastAsia="ru-RU"/>
        </w:rPr>
        <w:t xml:space="preserve"> Київської області.</w:t>
      </w:r>
    </w:p>
    <w:p w:rsidR="00CB5167" w:rsidRPr="00295ECD" w:rsidP="00CB5167" w14:paraId="3AF4B0F4"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CB5167" w:rsidRPr="00295ECD" w:rsidP="00CB5167" w14:paraId="583542A7"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CB5167" w:rsidRPr="00295ECD" w:rsidP="00CB5167" w14:paraId="0E4ADB7C"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4F7CAD" w:rsidRPr="00EE06C3" w:rsidP="00CB5167" w14:paraId="5FF0D8BD" w14:textId="68D2DD37">
      <w:pPr>
        <w:spacing w:after="0"/>
        <w:jc w:val="center"/>
        <w:rPr>
          <w:rFonts w:ascii="Times New Roman" w:hAnsi="Times New Roman" w:cs="Times New Roman"/>
          <w:sz w:val="28"/>
          <w:szCs w:val="28"/>
        </w:rPr>
      </w:pPr>
      <w:r w:rsidRPr="00295ECD">
        <w:rPr>
          <w:rFonts w:ascii="Times New Roman" w:eastAsia="Times New Roman" w:hAnsi="Times New Roman" w:cs="Times New Roman"/>
          <w:sz w:val="28"/>
          <w:szCs w:val="28"/>
          <w:lang w:eastAsia="ru-RU"/>
        </w:rPr>
        <w:t>Міський голова</w:t>
      </w:r>
      <w:r w:rsidRPr="00295ECD">
        <w:rPr>
          <w:rFonts w:ascii="Times New Roman" w:eastAsia="Times New Roman" w:hAnsi="Times New Roman" w:cs="Times New Roman"/>
          <w:sz w:val="28"/>
          <w:szCs w:val="28"/>
          <w:lang w:eastAsia="ru-RU"/>
        </w:rPr>
        <w:tab/>
      </w:r>
      <w:r w:rsidRPr="00295ECD">
        <w:rPr>
          <w:rFonts w:ascii="Times New Roman" w:eastAsia="Times New Roman" w:hAnsi="Times New Roman" w:cs="Times New Roman"/>
          <w:sz w:val="28"/>
          <w:szCs w:val="28"/>
          <w:lang w:eastAsia="ru-RU"/>
        </w:rPr>
        <w:tab/>
      </w:r>
      <w:r w:rsidRPr="00295ECD">
        <w:rPr>
          <w:rFonts w:ascii="Times New Roman" w:eastAsia="Times New Roman" w:hAnsi="Times New Roman" w:cs="Times New Roman"/>
          <w:sz w:val="28"/>
          <w:szCs w:val="28"/>
          <w:lang w:eastAsia="ru-RU"/>
        </w:rPr>
        <w:tab/>
        <w:t xml:space="preserve">                                                  Ігор САПОЖКО</w:t>
      </w:r>
      <w:permEnd w:id="2"/>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B5167" w:rsidR="00CB5167">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95ECD"/>
    <w:rsid w:val="002D71B2"/>
    <w:rsid w:val="003735BC"/>
    <w:rsid w:val="003A4315"/>
    <w:rsid w:val="003B2A39"/>
    <w:rsid w:val="003F1520"/>
    <w:rsid w:val="004208DA"/>
    <w:rsid w:val="00424AD7"/>
    <w:rsid w:val="004C6C25"/>
    <w:rsid w:val="004F7CAD"/>
    <w:rsid w:val="00520285"/>
    <w:rsid w:val="00524AF7"/>
    <w:rsid w:val="00545B76"/>
    <w:rsid w:val="00784598"/>
    <w:rsid w:val="007C582E"/>
    <w:rsid w:val="0081066D"/>
    <w:rsid w:val="00853C00"/>
    <w:rsid w:val="00893E2E"/>
    <w:rsid w:val="008B6EF2"/>
    <w:rsid w:val="00A84A56"/>
    <w:rsid w:val="00AB4B46"/>
    <w:rsid w:val="00B20C04"/>
    <w:rsid w:val="00B3670E"/>
    <w:rsid w:val="00CB5167"/>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rvps2">
    <w:name w:val="rvps2"/>
    <w:basedOn w:val="Normal"/>
    <w:uiPriority w:val="99"/>
    <w:semiHidden/>
    <w:rsid w:val="00CB5167"/>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CB516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B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C448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2800</Words>
  <Characters>1596</Characters>
  <Application>Microsoft Office Word</Application>
  <DocSecurity>8</DocSecurity>
  <Lines>13</Lines>
  <Paragraphs>8</Paragraphs>
  <ScaleCrop>false</ScaleCrop>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28</cp:revision>
  <dcterms:created xsi:type="dcterms:W3CDTF">2021-08-31T06:42:00Z</dcterms:created>
  <dcterms:modified xsi:type="dcterms:W3CDTF">2024-10-08T08:47:00Z</dcterms:modified>
</cp:coreProperties>
</file>