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0AE" w:rsidRPr="00A20B3D" w:rsidRDefault="00FD60AE" w:rsidP="00FD60A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0B3D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FD60AE" w:rsidRDefault="00FD60AE" w:rsidP="00A20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0AE"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Pr="00A20B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«Про внесення змін до рішення Броварської міської ради Броварського району Київської області від 12.12.2022 №918-38-08 </w:t>
      </w:r>
      <w:r w:rsidRPr="009D139E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9D139E" w:rsidRPr="009D139E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  <w:r w:rsidRPr="009D139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E0CEC" w:rsidRPr="007E0CEC" w:rsidRDefault="007E0CEC" w:rsidP="00A20B3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D60AE" w:rsidRDefault="00FD60AE" w:rsidP="00FD60AE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z w:val="27"/>
          <w:szCs w:val="27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E0CEC" w:rsidRPr="007E0CEC" w:rsidRDefault="007E0CEC" w:rsidP="00FD60AE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1. Обґрунтування необхідності прийняття рішення.</w:t>
      </w:r>
    </w:p>
    <w:p w:rsidR="00FD60AE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Проект рішення підготовлено з метою забезпечення співвласників багатоквартирних будинків </w:t>
      </w:r>
      <w:r w:rsidR="00A20B3D" w:rsidRPr="00AF2167">
        <w:rPr>
          <w:rFonts w:ascii="Times New Roman" w:hAnsi="Times New Roman" w:cs="Times New Roman"/>
          <w:sz w:val="27"/>
          <w:szCs w:val="27"/>
          <w:lang w:val="uk-UA"/>
        </w:rPr>
        <w:t>незалежними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досягнення.</w:t>
      </w:r>
    </w:p>
    <w:p w:rsidR="00FD60AE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З метою запобігання виникнення надзвичайних ситуацій у зимовий період, для забезпечення співвласників багатоквартирних будинків </w:t>
      </w:r>
      <w:r w:rsidR="00A20B3D" w:rsidRPr="00AF2167">
        <w:rPr>
          <w:rFonts w:ascii="Times New Roman" w:hAnsi="Times New Roman" w:cs="Times New Roman"/>
          <w:sz w:val="27"/>
          <w:szCs w:val="27"/>
          <w:lang w:val="uk-UA"/>
        </w:rPr>
        <w:t>незалежними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джерелами електроенергії при проходженні опалювального сезону. 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</w:t>
      </w:r>
      <w:r w:rsidR="009D139E" w:rsidRPr="00AF2167">
        <w:rPr>
          <w:rFonts w:ascii="Times New Roman" w:hAnsi="Times New Roman" w:cs="Times New Roman"/>
          <w:sz w:val="27"/>
          <w:szCs w:val="27"/>
          <w:lang w:val="uk-UA"/>
        </w:rPr>
        <w:t>незалежними джерелами електроенергії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багатоквартирних будинків.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z w:val="27"/>
          <w:szCs w:val="27"/>
          <w:lang w:val="uk-UA"/>
        </w:rPr>
        <w:t>Розроблено відповідно до пункту 7, статті 78 Бюджетного кодексу України, Законів України «Про місцеве самоврядування в Україні».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обґрунтування.</w:t>
      </w:r>
    </w:p>
    <w:p w:rsidR="00B94E3B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6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>Обсяг фінансування на 2024</w:t>
      </w:r>
      <w:r w:rsidR="00B94E3B"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>-2025</w:t>
      </w:r>
      <w:r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 xml:space="preserve"> рік по Програмі становить </w:t>
      </w:r>
      <w:r w:rsidR="00B94E3B"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>10</w:t>
      </w:r>
      <w:r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>00,00 тис.</w:t>
      </w:r>
      <w:r w:rsidR="00A20B3D"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 xml:space="preserve"> </w:t>
      </w:r>
      <w:r w:rsidRPr="00AF2167">
        <w:rPr>
          <w:rFonts w:ascii="Times New Roman" w:hAnsi="Times New Roman" w:cs="Times New Roman"/>
          <w:spacing w:val="-6"/>
          <w:sz w:val="27"/>
          <w:szCs w:val="27"/>
          <w:lang w:val="uk-UA"/>
        </w:rPr>
        <w:t>грн.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результатів.</w:t>
      </w:r>
    </w:p>
    <w:p w:rsidR="00FD60AE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z w:val="27"/>
          <w:szCs w:val="27"/>
          <w:lang w:val="uk-UA"/>
        </w:rPr>
        <w:t>Часткова компенсація вартості закупівлі незалежних джерел електроенергії.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проекту рішення.</w:t>
      </w:r>
    </w:p>
    <w:p w:rsidR="00FD60AE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sz w:val="27"/>
          <w:szCs w:val="27"/>
          <w:lang w:val="uk-UA"/>
        </w:rPr>
        <w:t>Управління будівництва, житлово</w:t>
      </w:r>
      <w:r w:rsidR="00B94E3B" w:rsidRPr="00AF2167"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начальник управління</w:t>
      </w:r>
      <w:bookmarkStart w:id="0" w:name="_GoBack"/>
      <w:bookmarkEnd w:id="0"/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20B3D" w:rsidRPr="00AF2167">
        <w:rPr>
          <w:rFonts w:ascii="Times New Roman" w:hAnsi="Times New Roman" w:cs="Times New Roman"/>
          <w:sz w:val="27"/>
          <w:szCs w:val="27"/>
          <w:lang w:val="uk-UA"/>
        </w:rPr>
        <w:t>Світлана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20B3D" w:rsidRPr="00AF2167">
        <w:rPr>
          <w:rFonts w:ascii="Times New Roman" w:hAnsi="Times New Roman" w:cs="Times New Roman"/>
          <w:sz w:val="27"/>
          <w:szCs w:val="27"/>
          <w:lang w:val="uk-UA"/>
        </w:rPr>
        <w:t>РЕШЕТОВА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="00A20B3D" w:rsidRPr="00AF2167">
        <w:rPr>
          <w:rFonts w:ascii="Times New Roman" w:hAnsi="Times New Roman" w:cs="Times New Roman"/>
          <w:sz w:val="27"/>
          <w:szCs w:val="27"/>
          <w:lang w:val="uk-UA"/>
        </w:rPr>
        <w:t>Лариса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20B3D" w:rsidRPr="00AF2167">
        <w:rPr>
          <w:rFonts w:ascii="Times New Roman" w:hAnsi="Times New Roman" w:cs="Times New Roman"/>
          <w:sz w:val="27"/>
          <w:szCs w:val="27"/>
          <w:lang w:val="uk-UA"/>
        </w:rPr>
        <w:t>ФЕДОТЬЄВА</w:t>
      </w:r>
      <w:r w:rsidRPr="00AF2167">
        <w:rPr>
          <w:rFonts w:ascii="Times New Roman" w:hAnsi="Times New Roman" w:cs="Times New Roman"/>
          <w:sz w:val="27"/>
          <w:szCs w:val="27"/>
          <w:lang w:val="uk-UA"/>
        </w:rPr>
        <w:t xml:space="preserve"> 6-12-59.</w:t>
      </w:r>
    </w:p>
    <w:p w:rsidR="00A20B3D" w:rsidRPr="00AF2167" w:rsidRDefault="00FD60AE" w:rsidP="009D13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F2167"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</w:t>
      </w:r>
      <w:r w:rsidR="00A20B3D" w:rsidRPr="00AF2167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1871"/>
        <w:gridCol w:w="1814"/>
        <w:gridCol w:w="1950"/>
      </w:tblGrid>
      <w:tr w:rsidR="00B94E3B" w:rsidRPr="00B94E3B" w:rsidTr="00B94E3B">
        <w:tc>
          <w:tcPr>
            <w:tcW w:w="1951" w:type="dxa"/>
            <w:vMerge w:val="restart"/>
            <w:vAlign w:val="center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</w:t>
            </w:r>
          </w:p>
        </w:tc>
        <w:tc>
          <w:tcPr>
            <w:tcW w:w="1985" w:type="dxa"/>
            <w:vMerge w:val="restart"/>
            <w:vAlign w:val="center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5635" w:type="dxa"/>
            <w:gridSpan w:val="3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Часткова компенсація вартості закупівлі незалежних джерел електроенергії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</w:t>
            </w:r>
          </w:p>
        </w:tc>
      </w:tr>
      <w:tr w:rsidR="00B94E3B" w:rsidRPr="00B94E3B" w:rsidTr="00B94E3B">
        <w:tc>
          <w:tcPr>
            <w:tcW w:w="1951" w:type="dxa"/>
            <w:vMerge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814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950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B94E3B" w:rsidRPr="00B94E3B" w:rsidTr="00B94E3B">
        <w:tc>
          <w:tcPr>
            <w:tcW w:w="1951" w:type="dxa"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2022-2023</w:t>
            </w:r>
          </w:p>
        </w:tc>
        <w:tc>
          <w:tcPr>
            <w:tcW w:w="1985" w:type="dxa"/>
            <w:vMerge w:val="restart"/>
            <w:vAlign w:val="center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871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1267,00</w:t>
            </w:r>
          </w:p>
        </w:tc>
        <w:tc>
          <w:tcPr>
            <w:tcW w:w="1814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1267,00</w:t>
            </w:r>
          </w:p>
        </w:tc>
      </w:tr>
      <w:tr w:rsidR="00B94E3B" w:rsidRPr="00B94E3B" w:rsidTr="00B94E3B">
        <w:tc>
          <w:tcPr>
            <w:tcW w:w="1951" w:type="dxa"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2023-2024</w:t>
            </w:r>
          </w:p>
        </w:tc>
        <w:tc>
          <w:tcPr>
            <w:tcW w:w="1985" w:type="dxa"/>
            <w:vMerge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122,00</w:t>
            </w:r>
          </w:p>
        </w:tc>
        <w:tc>
          <w:tcPr>
            <w:tcW w:w="1814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122,00</w:t>
            </w:r>
          </w:p>
        </w:tc>
      </w:tr>
      <w:tr w:rsidR="00B94E3B" w:rsidRPr="00B94E3B" w:rsidTr="00B94E3B">
        <w:tc>
          <w:tcPr>
            <w:tcW w:w="1951" w:type="dxa"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2024-2025</w:t>
            </w:r>
          </w:p>
        </w:tc>
        <w:tc>
          <w:tcPr>
            <w:tcW w:w="1985" w:type="dxa"/>
            <w:vMerge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814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+500,00</w:t>
            </w:r>
          </w:p>
        </w:tc>
        <w:tc>
          <w:tcPr>
            <w:tcW w:w="1950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</w:tr>
      <w:tr w:rsidR="00B94E3B" w:rsidRPr="00B94E3B" w:rsidTr="00B94E3B">
        <w:tc>
          <w:tcPr>
            <w:tcW w:w="1951" w:type="dxa"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985" w:type="dxa"/>
          </w:tcPr>
          <w:p w:rsidR="00B94E3B" w:rsidRPr="00B94E3B" w:rsidRDefault="00B94E3B" w:rsidP="00A20B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1889,00</w:t>
            </w:r>
          </w:p>
        </w:tc>
        <w:tc>
          <w:tcPr>
            <w:tcW w:w="1814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950" w:type="dxa"/>
          </w:tcPr>
          <w:p w:rsidR="00B94E3B" w:rsidRPr="00B94E3B" w:rsidRDefault="00B94E3B" w:rsidP="00B94E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2389,00</w:t>
            </w:r>
          </w:p>
        </w:tc>
      </w:tr>
    </w:tbl>
    <w:p w:rsidR="00B94E3B" w:rsidRPr="00AF2167" w:rsidRDefault="00B94E3B" w:rsidP="00A20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D60AE" w:rsidRDefault="00FD60AE" w:rsidP="00A2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D60AE">
        <w:rPr>
          <w:rFonts w:ascii="Times New Roman" w:hAnsi="Times New Roman" w:cs="Times New Roman"/>
          <w:sz w:val="28"/>
          <w:szCs w:val="28"/>
          <w:lang w:val="uk-UA"/>
        </w:rPr>
        <w:t>ачальник управління будівництва,</w:t>
      </w:r>
    </w:p>
    <w:p w:rsidR="00FD60AE" w:rsidRDefault="00FD60AE" w:rsidP="00A2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60AE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господарства,</w:t>
      </w:r>
    </w:p>
    <w:p w:rsidR="009B7D79" w:rsidRPr="00FD60AE" w:rsidRDefault="00FD60AE" w:rsidP="00A2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60AE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Світлана РЕШЕТОВА</w:t>
      </w:r>
    </w:p>
    <w:sectPr w:rsidR="009B7D79" w:rsidRPr="00FD60A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0E21"/>
    <w:rsid w:val="000B239F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0CEC"/>
    <w:rsid w:val="007E7FBA"/>
    <w:rsid w:val="00827775"/>
    <w:rsid w:val="00881846"/>
    <w:rsid w:val="009B7D79"/>
    <w:rsid w:val="009C0EEF"/>
    <w:rsid w:val="009D139E"/>
    <w:rsid w:val="00A20B3D"/>
    <w:rsid w:val="00A218AE"/>
    <w:rsid w:val="00AF2167"/>
    <w:rsid w:val="00B35D4C"/>
    <w:rsid w:val="00B46089"/>
    <w:rsid w:val="00B80167"/>
    <w:rsid w:val="00B94E3B"/>
    <w:rsid w:val="00BF6942"/>
    <w:rsid w:val="00D5049E"/>
    <w:rsid w:val="00D92C45"/>
    <w:rsid w:val="00DD7BFD"/>
    <w:rsid w:val="00FC33D9"/>
    <w:rsid w:val="00F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44AE"/>
  <w15:docId w15:val="{0CF8CF73-B799-4524-9B03-8F4F8E3E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20B3D"/>
    <w:pPr>
      <w:ind w:left="720"/>
      <w:contextualSpacing/>
    </w:pPr>
  </w:style>
  <w:style w:type="table" w:styleId="a6">
    <w:name w:val="Table Grid"/>
    <w:basedOn w:val="a1"/>
    <w:uiPriority w:val="59"/>
    <w:unhideWhenUsed/>
    <w:rsid w:val="00B94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cp:lastPrinted>2024-09-04T13:24:00Z</cp:lastPrinted>
  <dcterms:created xsi:type="dcterms:W3CDTF">2021-03-03T14:03:00Z</dcterms:created>
  <dcterms:modified xsi:type="dcterms:W3CDTF">2024-09-04T13:28:00Z</dcterms:modified>
</cp:coreProperties>
</file>