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ECD8" w14:textId="77777777" w:rsidR="005B1C08" w:rsidRDefault="005D126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773EB2B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F18255E" w14:textId="77777777" w:rsidR="005D1269" w:rsidRDefault="005D126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3750CB4" w14:textId="77777777" w:rsidR="005D1269" w:rsidRPr="00CC7671" w:rsidRDefault="005D1269" w:rsidP="005D126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Hlk137634846"/>
      <w:r w:rsidRPr="00CC7671">
        <w:rPr>
          <w:b/>
          <w:sz w:val="28"/>
          <w:szCs w:val="28"/>
        </w:rPr>
        <w:t>«Про продаж земельн</w:t>
      </w:r>
      <w:r>
        <w:rPr>
          <w:b/>
          <w:sz w:val="28"/>
          <w:szCs w:val="28"/>
        </w:rPr>
        <w:t>ої</w:t>
      </w:r>
      <w:r w:rsidRPr="00CC7671">
        <w:rPr>
          <w:b/>
          <w:sz w:val="28"/>
          <w:szCs w:val="28"/>
        </w:rPr>
        <w:t xml:space="preserve"> ділян</w:t>
      </w:r>
      <w:r>
        <w:rPr>
          <w:b/>
          <w:sz w:val="28"/>
          <w:szCs w:val="28"/>
        </w:rPr>
        <w:t>ки</w:t>
      </w:r>
      <w:r w:rsidRPr="00CC7671">
        <w:rPr>
          <w:b/>
          <w:sz w:val="28"/>
          <w:szCs w:val="28"/>
        </w:rPr>
        <w:t>»</w:t>
      </w:r>
    </w:p>
    <w:bookmarkEnd w:id="0"/>
    <w:p w14:paraId="4FA03B3D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10D8068" w14:textId="77777777" w:rsidR="0074644B" w:rsidRDefault="005D1269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0E03E92E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56302A0F" w14:textId="77777777" w:rsidR="005D1269" w:rsidRPr="002320BC" w:rsidRDefault="005D1269" w:rsidP="005D1269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bookmarkStart w:id="1" w:name="_Hlk137634884"/>
      <w:r w:rsidRPr="002320BC">
        <w:rPr>
          <w:rStyle w:val="a4"/>
          <w:sz w:val="28"/>
          <w:szCs w:val="28"/>
        </w:rPr>
        <w:t>1. Обґрунтування необхідності прийняття рішення</w:t>
      </w:r>
    </w:p>
    <w:p w14:paraId="10CA730B" w14:textId="3F64432E" w:rsidR="005D1269" w:rsidRDefault="005D1269" w:rsidP="005D1269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04721C99" w14:textId="77777777" w:rsidR="005D1269" w:rsidRPr="000B0270" w:rsidRDefault="005D1269" w:rsidP="005D1269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41AC2E8F" w14:textId="77777777" w:rsidR="005D1269" w:rsidRPr="001911FF" w:rsidRDefault="005D1269" w:rsidP="005D126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 w:rsidRPr="001911FF">
        <w:rPr>
          <w:rStyle w:val="a4"/>
          <w:sz w:val="28"/>
          <w:szCs w:val="28"/>
        </w:rPr>
        <w:t>2.</w:t>
      </w:r>
      <w:r w:rsidRPr="002320BC">
        <w:rPr>
          <w:rStyle w:val="a4"/>
          <w:sz w:val="28"/>
          <w:szCs w:val="28"/>
        </w:rPr>
        <w:t> </w:t>
      </w:r>
      <w:r w:rsidRPr="001911FF">
        <w:rPr>
          <w:rStyle w:val="a4"/>
          <w:sz w:val="28"/>
          <w:szCs w:val="28"/>
        </w:rPr>
        <w:t>Мета і шляхи її досягнення</w:t>
      </w:r>
    </w:p>
    <w:p w14:paraId="0582FB52" w14:textId="28BFC7BD" w:rsidR="005D1269" w:rsidRDefault="005D1269" w:rsidP="005D1269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1911FF">
        <w:rPr>
          <w:rStyle w:val="a4"/>
          <w:b w:val="0"/>
          <w:sz w:val="28"/>
          <w:szCs w:val="28"/>
        </w:rPr>
        <w:t>Метою прийняття рішення є продаж</w:t>
      </w:r>
      <w:r>
        <w:rPr>
          <w:rStyle w:val="a4"/>
          <w:b w:val="0"/>
          <w:sz w:val="28"/>
          <w:szCs w:val="28"/>
        </w:rPr>
        <w:t xml:space="preserve"> </w:t>
      </w:r>
      <w:r w:rsidRPr="00593828">
        <w:rPr>
          <w:bCs/>
          <w:sz w:val="28"/>
          <w:szCs w:val="28"/>
        </w:rPr>
        <w:t xml:space="preserve">із земель комунальної власності </w:t>
      </w:r>
      <w:r>
        <w:rPr>
          <w:rStyle w:val="a4"/>
          <w:b w:val="0"/>
          <w:sz w:val="28"/>
          <w:szCs w:val="28"/>
        </w:rPr>
        <w:t>земельної ділянки</w:t>
      </w:r>
      <w:r w:rsidRPr="001911FF">
        <w:rPr>
          <w:rStyle w:val="a4"/>
          <w:b w:val="0"/>
          <w:sz w:val="28"/>
          <w:szCs w:val="28"/>
        </w:rPr>
        <w:t xml:space="preserve">  несільськогосподарського призначення.</w:t>
      </w:r>
    </w:p>
    <w:p w14:paraId="605E734D" w14:textId="77777777" w:rsidR="005D1269" w:rsidRPr="001911FF" w:rsidRDefault="005D1269" w:rsidP="005D1269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</w:p>
    <w:p w14:paraId="0CF02453" w14:textId="77777777" w:rsidR="005D1269" w:rsidRDefault="005D1269" w:rsidP="005D126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 w:rsidRPr="002320BC">
        <w:rPr>
          <w:rStyle w:val="a4"/>
          <w:sz w:val="28"/>
          <w:szCs w:val="28"/>
        </w:rPr>
        <w:t>3. Правові аспекти</w:t>
      </w:r>
    </w:p>
    <w:p w14:paraId="73AE4C15" w14:textId="77777777" w:rsidR="005D1269" w:rsidRDefault="005D1269" w:rsidP="005D1269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2320BC">
        <w:rPr>
          <w:rStyle w:val="a4"/>
          <w:b w:val="0"/>
          <w:sz w:val="28"/>
          <w:szCs w:val="28"/>
        </w:rPr>
        <w:t xml:space="preserve">Проект </w:t>
      </w:r>
      <w:r>
        <w:rPr>
          <w:rStyle w:val="a4"/>
          <w:b w:val="0"/>
          <w:sz w:val="28"/>
          <w:szCs w:val="28"/>
        </w:rPr>
        <w:t xml:space="preserve">  </w:t>
      </w:r>
      <w:r w:rsidRPr="002320BC">
        <w:rPr>
          <w:rStyle w:val="a4"/>
          <w:b w:val="0"/>
          <w:sz w:val="28"/>
          <w:szCs w:val="28"/>
        </w:rPr>
        <w:t xml:space="preserve">рішення </w:t>
      </w:r>
      <w:r>
        <w:rPr>
          <w:rStyle w:val="a4"/>
          <w:b w:val="0"/>
          <w:sz w:val="28"/>
          <w:szCs w:val="28"/>
        </w:rPr>
        <w:t xml:space="preserve">  </w:t>
      </w:r>
      <w:r w:rsidRPr="002320BC">
        <w:rPr>
          <w:rStyle w:val="a4"/>
          <w:b w:val="0"/>
          <w:sz w:val="28"/>
          <w:szCs w:val="28"/>
        </w:rPr>
        <w:t xml:space="preserve">підготовлений відповідно до </w:t>
      </w:r>
      <w:r>
        <w:rPr>
          <w:rStyle w:val="a4"/>
          <w:b w:val="0"/>
          <w:sz w:val="28"/>
          <w:szCs w:val="28"/>
        </w:rPr>
        <w:t xml:space="preserve"> </w:t>
      </w:r>
      <w:r w:rsidRPr="002320BC">
        <w:rPr>
          <w:rStyle w:val="a4"/>
          <w:b w:val="0"/>
          <w:sz w:val="28"/>
          <w:szCs w:val="28"/>
        </w:rPr>
        <w:t xml:space="preserve">статей </w:t>
      </w:r>
      <w:r>
        <w:rPr>
          <w:rStyle w:val="a4"/>
          <w:b w:val="0"/>
          <w:sz w:val="28"/>
          <w:szCs w:val="28"/>
        </w:rPr>
        <w:t xml:space="preserve">  </w:t>
      </w:r>
      <w:r w:rsidRPr="002320BC">
        <w:rPr>
          <w:rStyle w:val="a4"/>
          <w:b w:val="0"/>
          <w:sz w:val="28"/>
          <w:szCs w:val="28"/>
        </w:rPr>
        <w:t>12,122,127,128</w:t>
      </w:r>
    </w:p>
    <w:p w14:paraId="00A9A9DC" w14:textId="227A426B" w:rsidR="005D1269" w:rsidRDefault="005D1269" w:rsidP="005D1269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Земельного кодексу України, пункту 34 частини 1 статті 26, пункту 16 частини  4 </w:t>
      </w:r>
      <w:r w:rsidRPr="000B0270">
        <w:rPr>
          <w:rStyle w:val="a4"/>
          <w:b w:val="0"/>
          <w:sz w:val="28"/>
          <w:szCs w:val="28"/>
        </w:rPr>
        <w:t>статті 42 Закону України «Про місцеве самоврядування в Україні»</w:t>
      </w:r>
      <w:r w:rsidRPr="00753DE9">
        <w:rPr>
          <w:rStyle w:val="a4"/>
          <w:b w:val="0"/>
          <w:sz w:val="28"/>
          <w:szCs w:val="28"/>
        </w:rPr>
        <w:t>.</w:t>
      </w:r>
    </w:p>
    <w:p w14:paraId="4752B67F" w14:textId="77777777" w:rsidR="005D1269" w:rsidRPr="00753DE9" w:rsidRDefault="005D1269" w:rsidP="005D1269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07E60384" w14:textId="77777777" w:rsidR="005D1269" w:rsidRPr="002320BC" w:rsidRDefault="005D1269" w:rsidP="005D126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.         </w:t>
      </w:r>
      <w:r w:rsidRPr="002320BC">
        <w:rPr>
          <w:rStyle w:val="a4"/>
          <w:sz w:val="28"/>
          <w:szCs w:val="28"/>
        </w:rPr>
        <w:t>4. Фінансово-економічне обґрунтування</w:t>
      </w:r>
    </w:p>
    <w:p w14:paraId="1E2180F9" w14:textId="4B3005BF" w:rsidR="005D1269" w:rsidRDefault="005D1269" w:rsidP="005D1269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</w:t>
      </w:r>
      <w:r w:rsidRPr="00413E99">
        <w:rPr>
          <w:rStyle w:val="a4"/>
          <w:b w:val="0"/>
          <w:sz w:val="28"/>
          <w:szCs w:val="28"/>
        </w:rPr>
        <w:t>Прийняття даного рішення виділення коштів не потребує.</w:t>
      </w:r>
    </w:p>
    <w:p w14:paraId="0C59418A" w14:textId="77777777" w:rsidR="005D1269" w:rsidRPr="00413E99" w:rsidRDefault="005D1269" w:rsidP="005D1269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065DA145" w14:textId="77777777" w:rsidR="005D1269" w:rsidRPr="002320BC" w:rsidRDefault="005D1269" w:rsidP="005D126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 w:rsidRPr="002320BC">
        <w:rPr>
          <w:rStyle w:val="a4"/>
          <w:sz w:val="28"/>
          <w:szCs w:val="28"/>
        </w:rPr>
        <w:t>5. Прогноз результатів</w:t>
      </w:r>
    </w:p>
    <w:p w14:paraId="510096DD" w14:textId="3D22A736" w:rsidR="005D1269" w:rsidRDefault="005D1269" w:rsidP="005D1269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На підставі рішення буд</w:t>
      </w:r>
      <w:r>
        <w:rPr>
          <w:rStyle w:val="a4"/>
          <w:b w:val="0"/>
          <w:sz w:val="28"/>
          <w:szCs w:val="28"/>
        </w:rPr>
        <w:t>е укладений</w:t>
      </w:r>
      <w:r w:rsidRPr="00413E99">
        <w:rPr>
          <w:rStyle w:val="a4"/>
          <w:b w:val="0"/>
          <w:sz w:val="28"/>
          <w:szCs w:val="28"/>
        </w:rPr>
        <w:t xml:space="preserve"> догов</w:t>
      </w:r>
      <w:r>
        <w:rPr>
          <w:rStyle w:val="a4"/>
          <w:b w:val="0"/>
          <w:sz w:val="28"/>
          <w:szCs w:val="28"/>
        </w:rPr>
        <w:t>ір</w:t>
      </w:r>
      <w:r w:rsidRPr="00413E99">
        <w:rPr>
          <w:rStyle w:val="a4"/>
          <w:b w:val="0"/>
          <w:sz w:val="28"/>
          <w:szCs w:val="28"/>
        </w:rPr>
        <w:t xml:space="preserve"> купівлі-продажу земельн</w:t>
      </w:r>
      <w:r>
        <w:rPr>
          <w:rStyle w:val="a4"/>
          <w:b w:val="0"/>
          <w:sz w:val="28"/>
          <w:szCs w:val="28"/>
        </w:rPr>
        <w:t xml:space="preserve">ої </w:t>
      </w:r>
      <w:r w:rsidRPr="00413E99">
        <w:rPr>
          <w:rStyle w:val="a4"/>
          <w:b w:val="0"/>
          <w:sz w:val="28"/>
          <w:szCs w:val="28"/>
        </w:rPr>
        <w:t>ділян</w:t>
      </w:r>
      <w:r>
        <w:rPr>
          <w:rStyle w:val="a4"/>
          <w:b w:val="0"/>
          <w:sz w:val="28"/>
          <w:szCs w:val="28"/>
        </w:rPr>
        <w:t>ки</w:t>
      </w:r>
      <w:r w:rsidRPr="00413E99">
        <w:rPr>
          <w:rStyle w:val="a4"/>
          <w:b w:val="0"/>
          <w:sz w:val="28"/>
          <w:szCs w:val="28"/>
        </w:rPr>
        <w:t>, до місцевого бюджету надійдуть кошти від продажу земельн</w:t>
      </w:r>
      <w:r>
        <w:rPr>
          <w:rStyle w:val="a4"/>
          <w:b w:val="0"/>
          <w:sz w:val="28"/>
          <w:szCs w:val="28"/>
        </w:rPr>
        <w:t xml:space="preserve">ої </w:t>
      </w:r>
      <w:r w:rsidRPr="00413E99">
        <w:rPr>
          <w:rStyle w:val="a4"/>
          <w:b w:val="0"/>
          <w:sz w:val="28"/>
          <w:szCs w:val="28"/>
        </w:rPr>
        <w:t>ділян</w:t>
      </w:r>
      <w:r>
        <w:rPr>
          <w:rStyle w:val="a4"/>
          <w:b w:val="0"/>
          <w:sz w:val="28"/>
          <w:szCs w:val="28"/>
        </w:rPr>
        <w:t>ки</w:t>
      </w:r>
      <w:r w:rsidRPr="00413E99">
        <w:rPr>
          <w:rStyle w:val="a4"/>
          <w:b w:val="0"/>
          <w:sz w:val="28"/>
          <w:szCs w:val="28"/>
        </w:rPr>
        <w:t>.</w:t>
      </w:r>
    </w:p>
    <w:p w14:paraId="7F1AAB18" w14:textId="77777777" w:rsidR="005D1269" w:rsidRPr="00413E99" w:rsidRDefault="005D1269" w:rsidP="005D1269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</w:p>
    <w:p w14:paraId="1EA886B9" w14:textId="77777777" w:rsidR="005D1269" w:rsidRPr="002320BC" w:rsidRDefault="005D1269" w:rsidP="005D126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 w:rsidRPr="002320BC">
        <w:rPr>
          <w:rStyle w:val="a4"/>
          <w:sz w:val="28"/>
          <w:szCs w:val="28"/>
        </w:rPr>
        <w:t>6. Суб’єкт подання проекту рішення</w:t>
      </w:r>
    </w:p>
    <w:p w14:paraId="42452EB0" w14:textId="77777777" w:rsidR="005D1269" w:rsidRPr="00CC7671" w:rsidRDefault="005D1269" w:rsidP="005D126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31CFAB7" w14:textId="77777777" w:rsidR="005D1269" w:rsidRPr="00CC7671" w:rsidRDefault="005D1269" w:rsidP="005D126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Доповідач проекту рішення на пленарному засіданні –</w:t>
      </w:r>
      <w:r>
        <w:rPr>
          <w:sz w:val="28"/>
          <w:szCs w:val="28"/>
        </w:rPr>
        <w:t xml:space="preserve"> </w:t>
      </w:r>
      <w:r w:rsidRPr="00CC7671">
        <w:rPr>
          <w:sz w:val="28"/>
          <w:szCs w:val="28"/>
        </w:rPr>
        <w:t xml:space="preserve">начальник управління земельних ресурсів </w:t>
      </w:r>
      <w:r>
        <w:rPr>
          <w:sz w:val="28"/>
          <w:szCs w:val="28"/>
        </w:rPr>
        <w:t>Гудименко Л.М.</w:t>
      </w:r>
      <w:r w:rsidRPr="00CC7671">
        <w:rPr>
          <w:sz w:val="28"/>
          <w:szCs w:val="28"/>
        </w:rPr>
        <w:t> </w:t>
      </w:r>
    </w:p>
    <w:p w14:paraId="39CB2415" w14:textId="77777777" w:rsidR="005D1269" w:rsidRPr="00CC7671" w:rsidRDefault="005D1269" w:rsidP="005D12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rStyle w:val="a4"/>
          <w:sz w:val="28"/>
          <w:szCs w:val="28"/>
        </w:rPr>
        <w:t> </w:t>
      </w:r>
    </w:p>
    <w:p w14:paraId="41341F28" w14:textId="77777777" w:rsidR="005D1269" w:rsidRPr="00CC7671" w:rsidRDefault="005D1269" w:rsidP="005D12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rStyle w:val="a4"/>
          <w:sz w:val="28"/>
          <w:szCs w:val="28"/>
        </w:rPr>
        <w:t> </w:t>
      </w:r>
    </w:p>
    <w:p w14:paraId="079C2018" w14:textId="77777777" w:rsidR="005D1269" w:rsidRPr="00CC7671" w:rsidRDefault="005D1269" w:rsidP="005D12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7671">
        <w:rPr>
          <w:sz w:val="28"/>
          <w:szCs w:val="28"/>
        </w:rPr>
        <w:t>ачальник управління</w:t>
      </w:r>
    </w:p>
    <w:p w14:paraId="0B87F50A" w14:textId="77777777" w:rsidR="005D1269" w:rsidRDefault="005D1269" w:rsidP="005D12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земельних ресурсів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Леся ГУДИМЕНКО</w:t>
      </w:r>
      <w:bookmarkEnd w:id="1"/>
    </w:p>
    <w:p w14:paraId="0E97EAF5" w14:textId="20554FDC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D1269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1E0A"/>
  <w15:docId w15:val="{26AB9638-D099-4D34-8914-722BCC17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2024-09-09T11:03:00Z</dcterms:modified>
</cp:coreProperties>
</file>