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5DECDA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360FB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29.08.2024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1711-76-08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0FB1" w:rsidP="00360FB1" w14:paraId="4F6B4FF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Броварського ліцею № 11 Броварської міської ради</w:t>
      </w:r>
    </w:p>
    <w:p w:rsidR="00360FB1" w:rsidRPr="00CB29F0" w:rsidP="00360FB1" w14:paraId="62E68CD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360FB1" w:rsidP="00360FB1" w14:paraId="41B702F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851"/>
        <w:gridCol w:w="3827"/>
        <w:gridCol w:w="1417"/>
        <w:gridCol w:w="1560"/>
        <w:gridCol w:w="1275"/>
        <w:gridCol w:w="1560"/>
      </w:tblGrid>
      <w:tr w14:paraId="48911B8A" w14:textId="77777777" w:rsidTr="006A4E55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24F93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№ п/</w:t>
            </w:r>
            <w:r w:rsidRPr="00360FB1">
              <w:rPr>
                <w:rFonts w:ascii="Times New Roman" w:hAnsi="Times New Roman" w:cs="Times New Roman"/>
              </w:rPr>
              <w:t>п</w:t>
            </w:r>
            <w:bookmarkStart w:id="2" w:name="_GoBack"/>
            <w:bookmarkEnd w:id="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06C53F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Назва основних</w:t>
            </w:r>
          </w:p>
          <w:p w:rsidR="00360FB1" w:rsidRPr="00360FB1" w:rsidP="00360FB1" w14:paraId="58282E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189E2A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Інвентар</w:t>
            </w:r>
          </w:p>
          <w:p w:rsidR="00360FB1" w:rsidRPr="00360FB1" w:rsidP="00360FB1" w14:paraId="06CF2F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ний</w:t>
            </w:r>
          </w:p>
          <w:p w:rsidR="00360FB1" w:rsidRPr="00360FB1" w:rsidP="00360FB1" w14:paraId="5550DF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AAAA0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Кіль</w:t>
            </w:r>
          </w:p>
          <w:p w:rsidR="00360FB1" w:rsidRPr="00360FB1" w:rsidP="00360FB1" w14:paraId="1EEE34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33551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6356F8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Первісна вартість</w:t>
            </w:r>
          </w:p>
          <w:p w:rsidR="00360FB1" w:rsidRPr="00360FB1" w:rsidP="00360FB1" w14:paraId="1A93A3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2CEB5C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Знос</w:t>
            </w:r>
          </w:p>
          <w:p w:rsidR="00360FB1" w:rsidRPr="00360FB1" w:rsidP="00360FB1" w14:paraId="5C5773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22089C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Залишкова вартість</w:t>
            </w:r>
          </w:p>
          <w:p w:rsidR="00360FB1" w:rsidRPr="00360FB1" w:rsidP="00360FB1" w14:paraId="3F5975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65F6CF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2747791B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01DA573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304FFFB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0812E90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8837E1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47887D6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5A3F1AA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41EF454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134173E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B1" w:rsidRPr="00360FB1" w:rsidP="00360FB1" w14:paraId="51077CB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F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5A93D753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BFDBC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0309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Підсилювач звуку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34CAB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101420005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F5D5EAA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FB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C058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Зговір блок живлення, вихід з ладу пристрою керування, замикання котушки трансформатора.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C0212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1 834,00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69186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1 834,00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7E498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47B3DF8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FB1">
              <w:rPr>
                <w:rFonts w:ascii="Times New Roman" w:hAnsi="Times New Roman" w:cs="Times New Roman"/>
              </w:rPr>
              <w:t>2002</w:t>
            </w:r>
          </w:p>
        </w:tc>
      </w:tr>
      <w:tr w14:paraId="0A9638FD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4B860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054FDF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 xml:space="preserve">Магнітофон </w:t>
            </w:r>
            <w:r w:rsidRPr="00360F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Panasonic RX-ES </w:t>
            </w:r>
            <w:r w:rsidRPr="00360FB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79FB91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101490058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58C37F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F4CCB2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 xml:space="preserve">Фізичний обрив блока живлення, механічне пошкодження зчитувальної голки. Обрив дроту живлення, згорів двигун </w:t>
            </w:r>
            <w:r w:rsidRPr="00360FB1">
              <w:rPr>
                <w:rFonts w:ascii="Times New Roman" w:hAnsi="Times New Roman" w:cs="Times New Roman"/>
                <w:color w:val="000000" w:themeColor="text1"/>
              </w:rPr>
              <w:t>плівко</w:t>
            </w:r>
            <w:r w:rsidRPr="00360FB1">
              <w:rPr>
                <w:rFonts w:ascii="Times New Roman" w:hAnsi="Times New Roman" w:cs="Times New Roman"/>
                <w:color w:val="000000" w:themeColor="text1"/>
              </w:rPr>
              <w:t xml:space="preserve"> протяжки, згорів підсилювач низьких частот.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01BC7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1 555,00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4D2BB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1 555,00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36EF71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309D0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FB1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14:paraId="116462A5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4014FC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0305B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 xml:space="preserve">Фотоапарат </w:t>
            </w:r>
            <w:r w:rsidRPr="00360FB1">
              <w:rPr>
                <w:rFonts w:ascii="Times New Roman" w:hAnsi="Times New Roman" w:cs="Times New Roman"/>
                <w:lang w:val="en-US"/>
              </w:rPr>
              <w:t xml:space="preserve">Olympus MJU-840 </w:t>
            </w:r>
            <w:r w:rsidRPr="00360FB1">
              <w:rPr>
                <w:rFonts w:ascii="Times New Roman" w:hAnsi="Times New Roman" w:cs="Times New Roman"/>
              </w:rPr>
              <w:t>цифровий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A44D7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101420042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E1B12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F9DFA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Порушення кольорової передачі та геометричної деформації бачення, виведено з робочого стану плату формування та обробки відеосигналу.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A8F59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2 261,00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286F6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2 261,00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51E34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2E11E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2009</w:t>
            </w:r>
          </w:p>
        </w:tc>
      </w:tr>
      <w:tr w14:paraId="429A440F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32919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ACBDC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Набір для обробки продуктів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29E9C4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101640021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82466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780DE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 xml:space="preserve">Втрата ємкості електролітичних конденсаторів та тепловий пробій елементів блоку живлення.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25DE72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3 278,00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1DC13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3 278,00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2EDEE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CEB86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2013</w:t>
            </w:r>
          </w:p>
        </w:tc>
      </w:tr>
      <w:tr w14:paraId="0213920B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331C9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80DA8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Студійне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EF3AF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101490089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459E63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686B9D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Пошкодження рухомих частин, вихід з ладу механічних частин.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038C49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6 750,00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7E0AC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6 750,00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415014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8286E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2012</w:t>
            </w:r>
          </w:p>
        </w:tc>
      </w:tr>
      <w:tr w14:paraId="00B8C13F" w14:textId="77777777" w:rsidTr="00360FB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43D659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1142FB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51AB20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2D1913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60680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3283A2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15 678,00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EF441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0FB1">
              <w:rPr>
                <w:rFonts w:ascii="Times New Roman" w:hAnsi="Times New Roman" w:cs="Times New Roman"/>
              </w:rPr>
              <w:t>15 678,00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7B84737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F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B1" w:rsidRPr="00360FB1" w:rsidP="00360FB1" w14:paraId="234DF4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0FB1" w:rsidRPr="00360FB1" w:rsidP="00360FB1" w14:paraId="4ADA4F60" w14:textId="77777777">
      <w:pPr>
        <w:spacing w:after="0"/>
        <w:rPr>
          <w:rFonts w:ascii="Times New Roman" w:hAnsi="Times New Roman" w:cs="Times New Roman"/>
        </w:rPr>
      </w:pPr>
    </w:p>
    <w:p w:rsidR="00360FB1" w:rsidRPr="00360FB1" w:rsidP="00360FB1" w14:paraId="3423E646" w14:textId="77777777">
      <w:pPr>
        <w:spacing w:after="0"/>
        <w:rPr>
          <w:rFonts w:ascii="Times New Roman" w:hAnsi="Times New Roman" w:cs="Times New Roman"/>
        </w:rPr>
      </w:pPr>
    </w:p>
    <w:p w:rsidR="00360FB1" w:rsidRPr="00360FB1" w:rsidP="00360FB1" w14:paraId="759E8C8B" w14:textId="0AC8A9EC">
      <w:pPr>
        <w:spacing w:after="0"/>
        <w:rPr>
          <w:rFonts w:ascii="Times New Roman" w:hAnsi="Times New Roman" w:cs="Times New Roman"/>
        </w:rPr>
      </w:pPr>
      <w:r w:rsidRPr="00360FB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 w:rsidRPr="00360F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0FB1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</w:p>
    <w:permEnd w:id="1"/>
    <w:p w:rsidR="00F1699F" w:rsidRPr="00360FB1" w:rsidP="00360FB1" w14:paraId="18507996" w14:textId="03585BF2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4E55" w:rsidR="006A4E5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60FB1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A4E55"/>
    <w:rsid w:val="006C38FA"/>
    <w:rsid w:val="006F7263"/>
    <w:rsid w:val="00713AF1"/>
    <w:rsid w:val="007B2E53"/>
    <w:rsid w:val="00853C00"/>
    <w:rsid w:val="008A5D36"/>
    <w:rsid w:val="008F422F"/>
    <w:rsid w:val="009611AA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29F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6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6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6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  <w:rsid w:val="00FE68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1220</Characters>
  <Application>Microsoft Office Word</Application>
  <DocSecurity>8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2024-08-29T08:55:00Z</dcterms:modified>
</cp:coreProperties>
</file>