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ПВ-872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D76EF2" w14:paraId="5C916CD2" w14:textId="0F96328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D76EF2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D76EF2" w14:paraId="6E2C2E53" w14:textId="2F6A499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D76EF2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D76EF2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D76EF2" w:rsidRPr="00D76EF2" w:rsidP="00D76EF2" w14:paraId="0C1C2C8F" w14:textId="4B402FD2">
      <w:pPr>
        <w:tabs>
          <w:tab w:val="left" w:pos="0"/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D76EF2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D76EF2">
        <w:rPr>
          <w:rFonts w:ascii="Times New Roman" w:hAnsi="Times New Roman" w:cs="Times New Roman"/>
          <w:sz w:val="28"/>
          <w:szCs w:val="28"/>
        </w:rPr>
        <w:t xml:space="preserve"> № ____________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6EF2" w:rsidRPr="00D76EF2" w:rsidP="00D76EF2" w14:paraId="163342E4" w14:textId="77777777">
      <w:pPr>
        <w:pStyle w:val="Heading2"/>
        <w:rPr>
          <w:bCs w:val="0"/>
        </w:rPr>
      </w:pPr>
      <w:r w:rsidRPr="00D76EF2">
        <w:rPr>
          <w:bCs w:val="0"/>
          <w:spacing w:val="-6"/>
        </w:rPr>
        <w:t>Умови  передачі в оренду об’єкта комунальної власності Броварської міської територіальної громади шляхом аукціону</w:t>
      </w:r>
      <w:r w:rsidRPr="00D76EF2">
        <w:rPr>
          <w:bCs w:val="0"/>
        </w:rPr>
        <w:t xml:space="preserve">   </w:t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  <w:gridCol w:w="283"/>
      </w:tblGrid>
      <w:tr w14:paraId="236ADE53" w14:textId="77777777" w:rsidTr="00D76EF2">
        <w:tblPrEx>
          <w:tblW w:w="988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gridAfter w:val="1"/>
          <w:wAfter w:w="283" w:type="dxa"/>
          <w:trHeight w:val="690"/>
        </w:trPr>
        <w:tc>
          <w:tcPr>
            <w:tcW w:w="3369" w:type="dxa"/>
          </w:tcPr>
          <w:p w:rsidR="00D76EF2" w:rsidRPr="00D76EF2" w:rsidP="00D76EF2" w14:paraId="41381B4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EF2" w:rsidRPr="00D76EF2" w:rsidP="00D76EF2" w14:paraId="207B404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D76EF2" w:rsidRPr="00D76EF2" w:rsidP="00D76EF2" w14:paraId="335D755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Частина нежитлового приміщення будівлі </w:t>
            </w:r>
            <w:r w:rsidRPr="00D76E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Требухівського</w:t>
            </w:r>
            <w:r w:rsidRPr="00D76E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ліцею Броварської міської ради Броварського району Київської області,  площею 5,84 </w:t>
            </w:r>
            <w:r w:rsidRPr="00D76E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D76E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адресою: Київська область, Броварський район, село </w:t>
            </w:r>
            <w:r w:rsidRPr="00D76E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Требухів</w:t>
            </w:r>
            <w:r w:rsidRPr="00D76E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вулиця Броварська, будинок 16</w:t>
            </w:r>
          </w:p>
        </w:tc>
      </w:tr>
      <w:tr w14:paraId="001C76E1" w14:textId="77777777" w:rsidTr="00D76EF2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956"/>
        </w:trPr>
        <w:tc>
          <w:tcPr>
            <w:tcW w:w="3369" w:type="dxa"/>
          </w:tcPr>
          <w:p w:rsidR="00D76EF2" w:rsidRPr="00D76EF2" w:rsidP="00D76EF2" w14:paraId="55DFE29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D76EF2" w:rsidRPr="00D76EF2" w:rsidP="00D76EF2" w14:paraId="09042C1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16.07.2024                № 775 «Про включення до Переліку першого типу та передачу в оренду об’єктів комунальної власності Броварської міської територіальної громади шляхом аукціону»</w:t>
            </w:r>
          </w:p>
        </w:tc>
      </w:tr>
      <w:tr w14:paraId="6637D804" w14:textId="77777777" w:rsidTr="00D76EF2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690"/>
        </w:trPr>
        <w:tc>
          <w:tcPr>
            <w:tcW w:w="3369" w:type="dxa"/>
          </w:tcPr>
          <w:p w:rsidR="00D76EF2" w:rsidRPr="00D76EF2" w:rsidP="00D76EF2" w14:paraId="5F09474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D76EF2" w:rsidRPr="00D76EF2" w:rsidP="00D76EF2" w14:paraId="01FFD80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D76EF2" w:rsidRPr="00D76EF2" w:rsidP="00D76EF2" w14:paraId="4F0EF14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адресою: 07400, Київська область, Броварський район, місто Бровари, бульвар Незалежності, будинок 2,  телефон +38(045)-947-20-52, </w:t>
            </w:r>
          </w:p>
          <w:p w:rsidR="00D76EF2" w:rsidRPr="00D76EF2" w:rsidP="00D76EF2" w14:paraId="0B4B639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0F69F435" w14:textId="77777777" w:rsidTr="00D76EF2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1347"/>
        </w:trPr>
        <w:tc>
          <w:tcPr>
            <w:tcW w:w="3369" w:type="dxa"/>
          </w:tcPr>
          <w:p w:rsidR="00D76EF2" w:rsidRPr="00D76EF2" w:rsidP="00D76EF2" w14:paraId="0766F49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 xml:space="preserve">Повне найменування та адреса </w:t>
            </w: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балансоутримувача</w:t>
            </w:r>
          </w:p>
        </w:tc>
        <w:tc>
          <w:tcPr>
            <w:tcW w:w="6237" w:type="dxa"/>
          </w:tcPr>
          <w:p w:rsidR="00D76EF2" w:rsidRPr="00D76EF2" w:rsidP="00D76EF2" w14:paraId="13C1DDE2" w14:textId="77777777">
            <w:pPr>
              <w:pStyle w:val="BodyText"/>
              <w:rPr>
                <w:sz w:val="24"/>
                <w:szCs w:val="24"/>
              </w:rPr>
            </w:pPr>
            <w:r w:rsidRPr="00D76EF2">
              <w:rPr>
                <w:spacing w:val="-6"/>
                <w:sz w:val="24"/>
                <w:szCs w:val="24"/>
              </w:rPr>
              <w:t>Требухівський</w:t>
            </w:r>
            <w:r w:rsidRPr="00D76EF2">
              <w:rPr>
                <w:spacing w:val="-6"/>
                <w:sz w:val="24"/>
                <w:szCs w:val="24"/>
              </w:rPr>
              <w:t xml:space="preserve"> ліцей Броварської міської ради Броварського району Київської області</w:t>
            </w:r>
            <w:r w:rsidRPr="00D76EF2">
              <w:rPr>
                <w:sz w:val="24"/>
                <w:szCs w:val="24"/>
              </w:rPr>
              <w:t xml:space="preserve">, що знаходиться за адресою: Україна, </w:t>
            </w:r>
            <w:r w:rsidRPr="00D76EF2">
              <w:rPr>
                <w:spacing w:val="-8"/>
                <w:sz w:val="24"/>
                <w:szCs w:val="24"/>
              </w:rPr>
              <w:t xml:space="preserve">07400, Київська область,  Броварський район, село </w:t>
            </w:r>
            <w:r w:rsidRPr="00D76EF2">
              <w:rPr>
                <w:spacing w:val="-8"/>
                <w:sz w:val="24"/>
                <w:szCs w:val="24"/>
              </w:rPr>
              <w:t>Требухів</w:t>
            </w:r>
            <w:r w:rsidRPr="00D76EF2">
              <w:rPr>
                <w:spacing w:val="-8"/>
                <w:sz w:val="24"/>
                <w:szCs w:val="24"/>
              </w:rPr>
              <w:t xml:space="preserve">, вулиця </w:t>
            </w:r>
            <w:r w:rsidRPr="00D76EF2">
              <w:rPr>
                <w:spacing w:val="-6"/>
                <w:sz w:val="24"/>
                <w:szCs w:val="24"/>
              </w:rPr>
              <w:t>Броварська, будинок 16</w:t>
            </w:r>
            <w:r w:rsidRPr="00D76EF2">
              <w:rPr>
                <w:sz w:val="24"/>
                <w:szCs w:val="24"/>
              </w:rPr>
              <w:t xml:space="preserve">, телефон: (04594)-7-12-80; (04594)-7-12-37, </w:t>
            </w:r>
            <w:r w:rsidRPr="00D76EF2">
              <w:rPr>
                <w:sz w:val="24"/>
                <w:szCs w:val="24"/>
                <w:lang w:val="en-US"/>
              </w:rPr>
              <w:t>e</w:t>
            </w:r>
            <w:r w:rsidRPr="00D76EF2">
              <w:rPr>
                <w:sz w:val="24"/>
                <w:szCs w:val="24"/>
              </w:rPr>
              <w:t>-</w:t>
            </w:r>
            <w:r w:rsidRPr="00D76EF2">
              <w:rPr>
                <w:sz w:val="24"/>
                <w:szCs w:val="24"/>
                <w:lang w:val="en-US"/>
              </w:rPr>
              <w:t>mail</w:t>
            </w:r>
            <w:r w:rsidRPr="00D76EF2">
              <w:rPr>
                <w:sz w:val="24"/>
                <w:szCs w:val="24"/>
              </w:rPr>
              <w:t xml:space="preserve">: </w:t>
            </w:r>
            <w:r w:rsidRPr="00D76EF2">
              <w:rPr>
                <w:sz w:val="24"/>
                <w:szCs w:val="24"/>
                <w:lang w:val="en-US"/>
              </w:rPr>
              <w:t>trebukhivschool</w:t>
            </w:r>
            <w:r w:rsidRPr="00D76EF2">
              <w:rPr>
                <w:sz w:val="24"/>
                <w:szCs w:val="24"/>
              </w:rPr>
              <w:t>@</w:t>
            </w:r>
            <w:r w:rsidRPr="00D76EF2">
              <w:rPr>
                <w:sz w:val="24"/>
                <w:szCs w:val="24"/>
                <w:lang w:val="en-US"/>
              </w:rPr>
              <w:t>ukr</w:t>
            </w:r>
            <w:r w:rsidRPr="00D76EF2">
              <w:rPr>
                <w:sz w:val="24"/>
                <w:szCs w:val="24"/>
              </w:rPr>
              <w:t>.</w:t>
            </w:r>
            <w:r w:rsidRPr="00D76EF2">
              <w:rPr>
                <w:sz w:val="24"/>
                <w:szCs w:val="24"/>
                <w:lang w:val="en-US"/>
              </w:rPr>
              <w:t>net</w:t>
            </w:r>
          </w:p>
        </w:tc>
      </w:tr>
      <w:tr w14:paraId="2413E598" w14:textId="77777777" w:rsidTr="00D76EF2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1098"/>
        </w:trPr>
        <w:tc>
          <w:tcPr>
            <w:tcW w:w="3369" w:type="dxa"/>
          </w:tcPr>
          <w:p w:rsidR="00D76EF2" w:rsidRPr="00D76EF2" w:rsidP="00D76EF2" w14:paraId="6ECA453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 xml:space="preserve">Графік роботи </w:t>
            </w:r>
            <w:r w:rsidRPr="00D76E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Броварського ліцею № 6 Броварської міської ради Броварського району Київської області</w:t>
            </w:r>
          </w:p>
        </w:tc>
        <w:tc>
          <w:tcPr>
            <w:tcW w:w="6237" w:type="dxa"/>
          </w:tcPr>
          <w:p w:rsidR="00D76EF2" w:rsidRPr="00D76EF2" w:rsidP="00D76EF2" w14:paraId="60CDE5AF" w14:textId="03377A6C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Середня кількість годин роботи закладу в день -</w:t>
            </w:r>
            <w:r w:rsidRPr="00D76EF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годин</w:t>
            </w:r>
            <w:bookmarkStart w:id="1" w:name="_GoBack"/>
            <w:bookmarkEnd w:id="1"/>
          </w:p>
          <w:p w:rsidR="00D76EF2" w:rsidRPr="00D76EF2" w:rsidP="00D76EF2" w14:paraId="55F145E9" w14:textId="7D070F81">
            <w:pPr>
              <w:pStyle w:val="BodyText"/>
              <w:rPr>
                <w:spacing w:val="-6"/>
                <w:sz w:val="24"/>
                <w:szCs w:val="24"/>
              </w:rPr>
            </w:pPr>
            <w:r w:rsidRPr="00D76EF2">
              <w:rPr>
                <w:spacing w:val="-4"/>
                <w:sz w:val="24"/>
                <w:szCs w:val="24"/>
              </w:rPr>
              <w:t>Середня кількість робочих днів на місяць - 20</w:t>
            </w:r>
            <w:r>
              <w:rPr>
                <w:spacing w:val="-4"/>
                <w:sz w:val="24"/>
                <w:szCs w:val="24"/>
              </w:rPr>
              <w:t xml:space="preserve"> дні</w:t>
            </w:r>
          </w:p>
        </w:tc>
      </w:tr>
      <w:tr w14:paraId="157BEC70" w14:textId="77777777" w:rsidTr="00D76EF2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288"/>
        </w:trPr>
        <w:tc>
          <w:tcPr>
            <w:tcW w:w="3369" w:type="dxa"/>
          </w:tcPr>
          <w:p w:rsidR="00D76EF2" w:rsidRPr="00D76EF2" w:rsidP="00D76EF2" w14:paraId="2A5BCBE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D76EF2" w:rsidRPr="00D76EF2" w:rsidP="00D76EF2" w14:paraId="1EAAA5B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Частина нежитлового приміщення будівлі </w:t>
            </w:r>
            <w:r w:rsidRPr="00D76E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Требухівського</w:t>
            </w:r>
            <w:r w:rsidRPr="00D76E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ліцею Броварської міської ради Броварського району Київської області,  площею 5,84 </w:t>
            </w:r>
            <w:r w:rsidRPr="00D76E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D76E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адресою: Київська область, Броварський район, село </w:t>
            </w:r>
            <w:r w:rsidRPr="00D76E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Требухів</w:t>
            </w:r>
            <w:r w:rsidRPr="00D76E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вулиця Броварська, будинок 16</w:t>
            </w:r>
          </w:p>
          <w:p w:rsidR="00D76EF2" w:rsidRPr="00D76EF2" w:rsidP="00D76EF2" w14:paraId="13A4A29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Графік використання: </w:t>
            </w:r>
          </w:p>
          <w:p w:rsidR="00D76EF2" w:rsidRPr="00D76EF2" w:rsidP="00D76EF2" w14:paraId="2DFF5D4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Понеділок:  з 10:00 до 15:00;</w:t>
            </w:r>
          </w:p>
          <w:p w:rsidR="00D76EF2" w:rsidRPr="00D76EF2" w:rsidP="00D76EF2" w14:paraId="38A9D9B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Вівторок :   з  10:00 до 15:00;</w:t>
            </w:r>
          </w:p>
          <w:p w:rsidR="00D76EF2" w:rsidRPr="00D76EF2" w:rsidP="00D76EF2" w14:paraId="6711029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Середа:        з 10:00 до 15:00;</w:t>
            </w:r>
          </w:p>
          <w:p w:rsidR="00D76EF2" w:rsidRPr="00D76EF2" w:rsidP="00D76EF2" w14:paraId="129C2F0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Четвер:        з 10:00 до 15:00;</w:t>
            </w:r>
          </w:p>
          <w:p w:rsidR="00D76EF2" w:rsidRPr="00D76EF2" w:rsidP="00D76EF2" w14:paraId="0CC5A5F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pacing w:val="-6"/>
                <w:sz w:val="24"/>
                <w:szCs w:val="24"/>
                <w:lang w:val="ru-RU"/>
              </w:rPr>
            </w:pPr>
            <w:r w:rsidRPr="00D76E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П’ятниця:    з 10:00 до 15:00.</w:t>
            </w:r>
            <w:r w:rsidRPr="00D76EF2">
              <w:rPr>
                <w:rFonts w:ascii="Times New Roman" w:hAnsi="Times New Roman" w:cs="Times New Roman"/>
                <w:color w:val="FF0000"/>
                <w:spacing w:val="-6"/>
                <w:sz w:val="24"/>
                <w:szCs w:val="24"/>
              </w:rPr>
              <w:t xml:space="preserve"> </w:t>
            </w:r>
          </w:p>
        </w:tc>
      </w:tr>
      <w:tr w14:paraId="7BABD080" w14:textId="77777777" w:rsidTr="00D76E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76EF2" w:rsidRPr="00D76EF2" w:rsidP="00D76EF2" w14:paraId="4E2A4F0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D76EF2" w:rsidRPr="00D76EF2" w:rsidP="00D76EF2" w14:paraId="48262D7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5365FD59" w14:textId="77777777" w:rsidTr="00D76EF2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421"/>
        </w:trPr>
        <w:tc>
          <w:tcPr>
            <w:tcW w:w="3369" w:type="dxa"/>
          </w:tcPr>
          <w:p w:rsidR="00D76EF2" w:rsidRPr="00D76EF2" w:rsidP="00D76EF2" w14:paraId="096AB24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D76EF2" w:rsidRPr="00D76EF2" w:rsidP="00D76EF2" w14:paraId="5D45A69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31.07.2024 року становить, без ПДВ </w:t>
            </w:r>
          </w:p>
          <w:p w:rsidR="00D76EF2" w:rsidRPr="00D76EF2" w:rsidP="00D76EF2" w14:paraId="5415623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101 248,00 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4EA79117" w14:textId="77777777" w:rsidTr="00D76E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76EF2" w:rsidRPr="00D76EF2" w:rsidP="00D76EF2" w14:paraId="0AB5149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D76EF2" w:rsidRPr="00D76EF2" w:rsidP="00D76EF2" w14:paraId="5FE4268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4D0AA172" w14:textId="77777777" w:rsidTr="00D76E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76EF2" w:rsidRPr="00D76EF2" w:rsidP="00D76EF2" w14:paraId="0D75FD1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D76EF2" w:rsidRPr="00D76EF2" w:rsidP="00D76EF2" w14:paraId="027B3E1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 xml:space="preserve">1 рік </w:t>
            </w:r>
          </w:p>
        </w:tc>
      </w:tr>
      <w:tr w14:paraId="40C86FBA" w14:textId="77777777" w:rsidTr="00D76E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76EF2" w:rsidRPr="00D76EF2" w:rsidP="00D76EF2" w14:paraId="2BE0742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D76EF2" w:rsidRPr="00D76EF2" w:rsidP="00D76EF2" w14:paraId="5CD3B4B5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5A1A0A4" w14:textId="77777777" w:rsidTr="00D76E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76EF2" w:rsidRPr="00D76EF2" w:rsidP="00D76EF2" w14:paraId="6473029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D76EF2" w:rsidRPr="00D76EF2" w:rsidP="00D76EF2" w14:paraId="2B375AC2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65055177" w14:textId="77777777" w:rsidTr="00D76E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76EF2" w:rsidRPr="00D76EF2" w:rsidP="00D76EF2" w14:paraId="249C771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D76EF2" w:rsidRPr="00D76EF2" w:rsidP="00D76EF2" w14:paraId="21917A1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D76E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5,84  </w:t>
            </w: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</w:t>
            </w:r>
            <w:r w:rsidRPr="00D76E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5,84 </w:t>
            </w: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687319AA" w14:textId="77777777" w:rsidTr="00D76E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76EF2" w:rsidRPr="00D76EF2" w:rsidP="00D76EF2" w14:paraId="18133A4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D76EF2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D76EF2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D76EF2" w:rsidRPr="00D76EF2" w:rsidP="00D76EF2" w14:paraId="34AF1C1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D76EF2" w:rsidRPr="00D76EF2" w:rsidP="00D76EF2" w14:paraId="3CD592F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B83E440" w14:textId="77777777" w:rsidTr="00D76E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76EF2" w:rsidRPr="00D76EF2" w:rsidP="00D76EF2" w14:paraId="22AC811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D76EF2" w:rsidRPr="00D76EF2" w:rsidP="00D76EF2" w14:paraId="4EE17CF7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7F669D0D" w14:textId="77777777" w:rsidTr="00D76E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76EF2" w:rsidRPr="00D76EF2" w:rsidP="00D76EF2" w14:paraId="4DD840E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6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D76EF2" w:rsidRPr="00D76EF2" w:rsidP="00D76EF2" w14:paraId="7C3E5C4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D76E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D76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D76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25DD764D" w14:textId="77777777" w:rsidTr="00D76EF2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1651"/>
        </w:trPr>
        <w:tc>
          <w:tcPr>
            <w:tcW w:w="3369" w:type="dxa"/>
          </w:tcPr>
          <w:p w:rsidR="00D76EF2" w:rsidRPr="00D76EF2" w:rsidP="00D76EF2" w14:paraId="1EA401C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D76EF2" w:rsidRPr="00D76EF2" w:rsidP="00D76EF2" w14:paraId="14E4BAC3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</w:t>
            </w: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балансоутримувачу</w:t>
            </w:r>
          </w:p>
        </w:tc>
      </w:tr>
      <w:tr w14:paraId="260D757D" w14:textId="77777777" w:rsidTr="00D76E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76EF2" w:rsidRPr="00D76EF2" w:rsidP="00D76EF2" w14:paraId="3C1028F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D76EF2" w:rsidRPr="00D76EF2" w:rsidP="00D76EF2" w14:paraId="52FF452B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D76EF2"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 w14:paraId="3D7D6B01" w14:textId="77777777" w:rsidTr="00D76E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9606" w:type="dxa"/>
            <w:gridSpan w:val="2"/>
          </w:tcPr>
          <w:p w:rsidR="00D76EF2" w:rsidRPr="00D76EF2" w:rsidP="00D76EF2" w14:paraId="6D61015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1986EAE4" w14:textId="77777777" w:rsidTr="00D76E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76EF2" w:rsidRPr="00D76EF2" w:rsidP="00D76EF2" w14:paraId="0F7EDDB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D76EF2" w:rsidRPr="00D76EF2" w:rsidP="00D76EF2" w14:paraId="110C222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1 рік</w:t>
            </w:r>
          </w:p>
        </w:tc>
      </w:tr>
      <w:tr w14:paraId="23158E05" w14:textId="77777777" w:rsidTr="00D76E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76EF2" w:rsidRPr="00D76EF2" w:rsidP="00D76EF2" w14:paraId="67EDF38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D76EF2" w:rsidRPr="00D76EF2" w:rsidP="00D76EF2" w14:paraId="2EA5A0C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 xml:space="preserve">тільки за цільовим призначенням </w:t>
            </w:r>
          </w:p>
        </w:tc>
      </w:tr>
      <w:tr w14:paraId="13280B2A" w14:textId="77777777" w:rsidTr="00D76E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76EF2" w:rsidRPr="00D76EF2" w:rsidP="00D76EF2" w14:paraId="0CF6113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D76EF2" w:rsidRPr="00D76EF2" w:rsidP="00D76EF2" w14:paraId="5700063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D76EF2" w:rsidRPr="00D76EF2" w:rsidP="00D76EF2" w14:paraId="36FB102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4,22 </w:t>
            </w: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 xml:space="preserve"> за годину, без урахування ПДВ - </w:t>
            </w:r>
          </w:p>
          <w:p w:rsidR="00D76EF2" w:rsidRPr="00D76EF2" w:rsidP="00D76EF2" w14:paraId="58A8378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D76EF2" w:rsidRPr="00D76EF2" w:rsidP="00D76EF2" w14:paraId="48683F0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 xml:space="preserve">2,11 </w:t>
            </w: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 xml:space="preserve"> за годину, без урахування ПДВ - </w:t>
            </w:r>
          </w:p>
          <w:p w:rsidR="00D76EF2" w:rsidRPr="00D76EF2" w:rsidP="00D76EF2" w14:paraId="6247578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D76EF2" w:rsidRPr="00D76EF2" w:rsidP="00D76EF2" w14:paraId="65F570F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 xml:space="preserve">2,11 </w:t>
            </w: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 xml:space="preserve"> за годину, без урахування ПДВ -</w:t>
            </w:r>
          </w:p>
          <w:p w:rsidR="00D76EF2" w:rsidRPr="00D76EF2" w:rsidP="00D76EF2" w14:paraId="13FAAF6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5C0C6A93" w14:textId="77777777" w:rsidTr="00D76E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76EF2" w:rsidRPr="00D76EF2" w:rsidP="00D76EF2" w14:paraId="024110B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D76EF2" w:rsidRPr="00D76EF2" w:rsidP="00D76EF2" w14:paraId="152A264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D76EF2" w:rsidRPr="00D76EF2" w:rsidP="00D76EF2" w14:paraId="0D0A37D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 xml:space="preserve">розміщення буфету </w:t>
            </w:r>
          </w:p>
        </w:tc>
      </w:tr>
      <w:tr w14:paraId="6D06A4EE" w14:textId="77777777" w:rsidTr="00D76E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76EF2" w:rsidRPr="00D76EF2" w:rsidP="00D76EF2" w14:paraId="636169D5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 xml:space="preserve">Обмеження щодо цільового </w:t>
            </w: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призначення</w:t>
            </w:r>
            <w:r w:rsidRPr="00D76EF2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D76EF2" w:rsidRPr="00D76EF2" w:rsidP="00D76EF2" w14:paraId="2B2607D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</w:t>
            </w: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 xml:space="preserve">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78B15D2B" w14:textId="77777777" w:rsidTr="00D76E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76EF2" w:rsidRPr="00D76EF2" w:rsidP="00D76EF2" w14:paraId="32F22DA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  <w:r w:rsidRPr="00D76EF2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D76EF2" w:rsidRPr="00D76EF2" w:rsidP="00D76EF2" w14:paraId="0FCE4ECA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7C865C7E" w14:textId="77777777" w:rsidTr="00D76E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76EF2" w:rsidRPr="00D76EF2" w:rsidP="00D76EF2" w14:paraId="475026E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D76EF2" w:rsidRPr="00D76EF2" w:rsidP="00D76EF2" w14:paraId="68F0E4CC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3700,00</w:t>
            </w:r>
            <w:r w:rsidRPr="00D76E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28A19079" w14:textId="77777777" w:rsidTr="00D76E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76EF2" w:rsidRPr="00D76EF2" w:rsidP="00D76EF2" w14:paraId="49974DA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ідпункту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D76EF2" w:rsidRPr="00D76EF2" w:rsidP="00D76EF2" w14:paraId="4C8BC215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7AA68931" w14:textId="77777777" w:rsidTr="00D76E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76EF2" w:rsidRPr="00D76EF2" w:rsidP="00D76EF2" w14:paraId="59303A9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D76EF2" w:rsidRPr="00D76EF2" w:rsidP="00D76EF2" w14:paraId="2A438087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3ACD9D3C" w14:textId="77777777" w:rsidTr="00D76EF2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393"/>
        </w:trPr>
        <w:tc>
          <w:tcPr>
            <w:tcW w:w="3369" w:type="dxa"/>
          </w:tcPr>
          <w:p w:rsidR="00D76EF2" w:rsidRPr="00D76EF2" w:rsidP="00D76EF2" w14:paraId="61EA07F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</w:t>
            </w: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балансоутримувача</w:t>
            </w: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) для звернень про ознайомлення з об’єктом оренди</w:t>
            </w:r>
          </w:p>
        </w:tc>
        <w:tc>
          <w:tcPr>
            <w:tcW w:w="6237" w:type="dxa"/>
          </w:tcPr>
          <w:p w:rsidR="00D76EF2" w:rsidRPr="00D76EF2" w:rsidP="00D76EF2" w14:paraId="6A3FC58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Робочі дні: понеділок-четвер з 08:00 до 17:00,  п’ятниця з 08:00 до15:45 год.  адреса:  Київська область, Броварський район, місто Бровари, бульвар Незалежності, 2,</w:t>
            </w:r>
          </w:p>
          <w:p w:rsidR="00D76EF2" w:rsidRPr="00D76EF2" w:rsidP="00D76EF2" w14:paraId="2B89942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 особа: Вікторія ГНАТИШЕНА, </w:t>
            </w:r>
          </w:p>
          <w:p w:rsidR="00D76EF2" w:rsidRPr="00D76EF2" w:rsidP="00D76EF2" w14:paraId="58045F6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 xml:space="preserve">телефон (04594) 7-20-52; е-mail: </w:t>
            </w:r>
            <w:hyperlink r:id="rId4" w:history="1">
              <w:r w:rsidRPr="00D76EF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D76EF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D76EF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D76EF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D76EF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D76EF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D76EF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5C8C8E8E" w14:textId="77777777" w:rsidTr="00D76E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76EF2" w:rsidRPr="00D76EF2" w:rsidP="00D76EF2" w14:paraId="7D15C8F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D76EF2" w:rsidRPr="00D76EF2" w:rsidP="00D76EF2" w14:paraId="47CB47C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2543648D" w14:textId="77777777" w:rsidTr="00D76E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76EF2" w:rsidRPr="00D76EF2" w:rsidP="00D76EF2" w14:paraId="1745B67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D76EF2" w:rsidRPr="00D76EF2" w:rsidP="00D76EF2" w14:paraId="687543F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D76EF2" w:rsidRPr="00D76EF2" w:rsidP="00D76EF2" w14:paraId="75BCA9E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D76EF2" w:rsidRPr="00D76EF2" w:rsidP="00D76EF2" w14:paraId="61CDE61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 xml:space="preserve"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</w:t>
            </w: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стартової орендної плати для такого аукціону;</w:t>
            </w:r>
          </w:p>
          <w:p w:rsidR="00D76EF2" w:rsidRPr="00D76EF2" w:rsidP="00D76EF2" w14:paraId="3300F9F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3550,00 грн.;</w:t>
            </w:r>
          </w:p>
          <w:p w:rsidR="00D76EF2" w:rsidRPr="00D76EF2" w:rsidP="00D76EF2" w14:paraId="47824B0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710,00 грн.</w:t>
            </w:r>
          </w:p>
          <w:p w:rsidR="00D76EF2" w:rsidRPr="00D76EF2" w:rsidP="00D76EF2" w14:paraId="6C8429C5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1EBD7DA0" w14:textId="77777777" w:rsidTr="00D76E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9606" w:type="dxa"/>
            <w:gridSpan w:val="2"/>
          </w:tcPr>
          <w:p w:rsidR="00D76EF2" w:rsidRPr="00D76EF2" w:rsidP="00D76EF2" w14:paraId="257543F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0330F386" w14:textId="77777777" w:rsidTr="00D76E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76EF2" w:rsidRPr="00D76EF2" w:rsidP="00D76EF2" w14:paraId="6689389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D76EF2" w:rsidRPr="00D76EF2" w:rsidP="00D76EF2" w14:paraId="394DE8E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D76EF2" w:rsidRPr="00D76EF2" w:rsidP="00D76EF2" w14:paraId="7CECC82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Требухівський</w:t>
            </w: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 xml:space="preserve"> ліцей Броварської міської ради Броварського району Київської області</w:t>
            </w:r>
          </w:p>
          <w:p w:rsidR="00D76EF2" w:rsidRPr="00D76EF2" w:rsidP="00D76EF2" w14:paraId="22C738A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(необхідно обов’язково зазначати призначення платежу).</w:t>
            </w:r>
          </w:p>
          <w:p w:rsidR="00D76EF2" w:rsidRPr="00D76EF2" w:rsidP="00D76EF2" w14:paraId="4FD5AA19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ЄДРПОУ 22204915</w:t>
            </w:r>
          </w:p>
          <w:p w:rsidR="00D76EF2" w:rsidRPr="00D76EF2" w:rsidP="00D76EF2" w14:paraId="52EB60D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р/</w:t>
            </w: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348201720314211005203021731</w:t>
            </w:r>
          </w:p>
          <w:p w:rsidR="00D76EF2" w:rsidRPr="00D76EF2" w:rsidP="00D76EF2" w14:paraId="2AEEF73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D76EF2" w:rsidRPr="00D76EF2" w:rsidP="00D76EF2" w14:paraId="2C8DD98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D76EF2" w:rsidRPr="00D76EF2" w:rsidP="00D76EF2" w14:paraId="58DF223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423EAAF" w14:textId="77777777" w:rsidTr="00D76E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76EF2" w:rsidRPr="00D76EF2" w:rsidP="00D76EF2" w14:paraId="07FB171A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6E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 w:rsidRPr="00D76E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 xml:space="preserve"> інформаційному повідомленні шляхом розміщення посилання на сторінку офіційного</w:t>
            </w:r>
            <w:r w:rsidRPr="00D76E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</w:r>
            <w:r w:rsidRPr="00D76E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веб-сайта</w:t>
            </w:r>
            <w:r w:rsidRPr="00D76E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D76EF2" w:rsidRPr="00D76EF2" w:rsidP="00D76EF2" w14:paraId="46B1F57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іністратора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0A324DA3" w14:textId="77777777" w:rsidTr="00D76EF2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D76EF2" w:rsidRPr="00D76EF2" w:rsidP="00D76EF2" w14:paraId="60EF192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D76EF2" w:rsidRPr="00D76EF2" w:rsidP="00D76EF2" w14:paraId="4FA50EB6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</w:t>
            </w: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веб-сторінку</w:t>
            </w: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 xml:space="preserve"> адміністратора, на якій є посилання в алфавітному порядку на </w:t>
            </w: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>веб-сторінки</w:t>
            </w:r>
            <w:r w:rsidRPr="00D76EF2">
              <w:rPr>
                <w:rFonts w:ascii="Times New Roman" w:hAnsi="Times New Roman" w:cs="Times New Roman"/>
                <w:sz w:val="24"/>
                <w:szCs w:val="24"/>
              </w:rPr>
              <w:t xml:space="preserve"> операторів електронного майданчика, які мають право використовувати електронний майданчик 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D76E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14:paraId="3500F37E" w14:textId="77777777" w:rsidTr="00D76EF2">
        <w:tblPrEx>
          <w:tblW w:w="9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9889" w:type="dxa"/>
            <w:gridSpan w:val="3"/>
            <w:shd w:val="clear" w:color="auto" w:fill="auto"/>
          </w:tcPr>
          <w:p w:rsidR="00D76EF2" w:rsidP="00D76EF2" w14:paraId="1BCDF527" w14:textId="77777777">
            <w:pPr>
              <w:pStyle w:val="BodyTextIndent"/>
              <w:tabs>
                <w:tab w:val="left" w:pos="7110"/>
              </w:tabs>
              <w:ind w:left="0"/>
            </w:pPr>
          </w:p>
          <w:p w:rsidR="00D76EF2" w:rsidP="00D76EF2" w14:paraId="474298B5" w14:textId="77777777">
            <w:pPr>
              <w:pStyle w:val="BodyTextIndent"/>
              <w:tabs>
                <w:tab w:val="left" w:pos="7110"/>
              </w:tabs>
              <w:ind w:left="0"/>
            </w:pPr>
          </w:p>
          <w:p w:rsidR="00D76EF2" w:rsidRPr="00D76EF2" w:rsidP="00D76EF2" w14:paraId="4A71B176" w14:textId="210D71A8">
            <w:pPr>
              <w:pStyle w:val="BodyTextIndent"/>
              <w:tabs>
                <w:tab w:val="left" w:pos="7110"/>
              </w:tabs>
              <w:ind w:left="0"/>
            </w:pPr>
            <w:r w:rsidRPr="00D76EF2">
              <w:t xml:space="preserve">Міський голова                                                            </w:t>
            </w:r>
            <w:r>
              <w:t xml:space="preserve">              </w:t>
            </w:r>
            <w:r w:rsidRPr="00D76EF2">
              <w:t>Ігор САПОЖКО</w:t>
            </w:r>
          </w:p>
          <w:p w:rsidR="00D76EF2" w:rsidRPr="00A5627D" w:rsidP="0027492B" w14:paraId="06B1C753" w14:textId="77777777">
            <w:pPr>
              <w:pStyle w:val="BodyTextIndent"/>
              <w:ind w:left="0"/>
            </w:pPr>
          </w:p>
          <w:p w:rsidR="00D76EF2" w:rsidP="0027492B" w14:paraId="6D386B41" w14:textId="77777777">
            <w:pPr>
              <w:pStyle w:val="BodyTextIndent"/>
              <w:ind w:left="0"/>
            </w:pPr>
          </w:p>
          <w:p w:rsidR="00D76EF2" w:rsidRPr="00A5627D" w:rsidP="0027492B" w14:paraId="28778DFB" w14:textId="77777777">
            <w:pPr>
              <w:pStyle w:val="BodyTextIndent"/>
              <w:ind w:left="0"/>
            </w:pPr>
          </w:p>
          <w:p w:rsidR="00D76EF2" w:rsidRPr="00A5627D" w:rsidP="0027492B" w14:paraId="0D8EA948" w14:textId="77777777">
            <w:pPr>
              <w:pStyle w:val="BodyTextIndent"/>
              <w:ind w:left="0"/>
              <w:rPr>
                <w:b/>
              </w:rPr>
            </w:pPr>
          </w:p>
        </w:tc>
      </w:tr>
      <w:permEnd w:id="0"/>
    </w:tbl>
    <w:p w:rsidR="00231682" w:rsidRPr="003B2A39" w:rsidP="00D76EF2" w14:paraId="7804F9AA" w14:textId="7A66D644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76EF2" w:rsidR="00D76EF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27492B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42277"/>
    <w:rsid w:val="00853C00"/>
    <w:rsid w:val="00910331"/>
    <w:rsid w:val="00973F9B"/>
    <w:rsid w:val="00A5627D"/>
    <w:rsid w:val="00A84A56"/>
    <w:rsid w:val="00AE57AA"/>
    <w:rsid w:val="00B20C04"/>
    <w:rsid w:val="00CB633A"/>
    <w:rsid w:val="00D76EF2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D76EF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D76EF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a1"/>
    <w:rsid w:val="00D76EF2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1">
    <w:name w:val="Основной текст Знак"/>
    <w:basedOn w:val="DefaultParagraphFont"/>
    <w:link w:val="BodyText"/>
    <w:rsid w:val="00D76EF2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styleId="Hyperlink">
    <w:name w:val="Hyperlink"/>
    <w:rsid w:val="00D76EF2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D76EF2"/>
    <w:rPr>
      <w:b/>
      <w:bCs/>
    </w:rPr>
  </w:style>
  <w:style w:type="paragraph" w:styleId="BodyTextIndent">
    <w:name w:val="Body Text Indent"/>
    <w:basedOn w:val="Normal"/>
    <w:link w:val="a2"/>
    <w:rsid w:val="00D76EF2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2">
    <w:name w:val="Основной текст с отступом Знак"/>
    <w:basedOn w:val="DefaultParagraphFont"/>
    <w:link w:val="BodyTextIndent"/>
    <w:rsid w:val="00D76EF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a3"/>
    <w:uiPriority w:val="99"/>
    <w:semiHidden/>
    <w:unhideWhenUsed/>
    <w:rsid w:val="00D76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D76E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973F9B"/>
    <w:rsid w:val="00985F10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1303</Words>
  <Characters>7432</Characters>
  <Application>Microsoft Office Word</Application>
  <DocSecurity>8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8718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24</cp:revision>
  <dcterms:created xsi:type="dcterms:W3CDTF">2021-08-31T06:42:00Z</dcterms:created>
  <dcterms:modified xsi:type="dcterms:W3CDTF">2024-08-28T05:58:00Z</dcterms:modified>
</cp:coreProperties>
</file>