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ПС-265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8"/>
          <w:szCs w:val="28"/>
        </w:rPr>
      </w:pPr>
      <w:permStart w:id="0" w:edGrp="everyone"/>
      <w:r>
        <w:rPr>
          <w:rFonts w:ascii="Times New Roman" w:hAnsi="Times New Roman"/>
          <w:b/>
          <w:bCs/>
          <w:sz w:val="28"/>
          <w:szCs w:val="28"/>
        </w:rPr>
        <w:t>Додаток 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</w:t>
      </w:r>
      <w:r>
        <w:rPr>
          <w:rFonts w:ascii="Times New Roman" w:hAnsi="Times New Roman"/>
          <w:b/>
          <w:bCs/>
          <w:smallCaps w:val="0"/>
          <w:snapToGrid/>
          <w:spacing w:val="0"/>
          <w:w w:val="100"/>
          <w:position w:val="0"/>
          <w:sz w:val="28"/>
          <w:szCs w:val="22"/>
          <w:cs w:val="0"/>
        </w:rPr>
        <w:t>АТВЕРДЖЕНО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від ___________№ ____________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                                                                         </w:t>
      </w:r>
    </w:p>
    <w:p>
      <w:pPr>
        <w:tabs>
          <w:tab w:val="left" w:pos="2865"/>
        </w:tabs>
        <w:spacing w:beforeAutospacing="0" w:after="0" w:afterAutospacing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2865"/>
        </w:tabs>
        <w:spacing w:beforeAutospacing="0" w:after="0" w:afterAutospacing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2865"/>
        </w:tabs>
        <w:spacing w:beforeAutospacing="0" w:after="0" w:afterAutospacing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2865"/>
        </w:tabs>
        <w:spacing w:beforeAutospacing="0" w:after="0" w:afterAutospacing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2865"/>
        </w:tabs>
        <w:spacing w:beforeAutospacing="0" w:after="0" w:afterAutospacing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>
      <w:pPr>
        <w:tabs>
          <w:tab w:val="left" w:pos="2865"/>
        </w:tabs>
        <w:spacing w:beforeAutospacing="0" w:after="0" w:afterAutospacing="0" w:line="240" w:lineRule="auto"/>
        <w:ind w:firstLine="56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Положення</w:t>
      </w:r>
    </w:p>
    <w:p>
      <w:pPr>
        <w:tabs>
          <w:tab w:val="left" w:pos="2865"/>
        </w:tabs>
        <w:spacing w:beforeAutospacing="0" w:after="0" w:afterAutospacing="0" w:line="240" w:lineRule="auto"/>
        <w:ind w:firstLine="56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про Міський центр комплексної реабілітації        дітей з інвалідністю</w:t>
      </w:r>
    </w:p>
    <w:p>
      <w:pPr>
        <w:tabs>
          <w:tab w:val="left" w:pos="2865"/>
        </w:tabs>
        <w:spacing w:beforeAutospacing="0" w:after="0" w:afterAutospacing="0" w:line="240" w:lineRule="auto"/>
        <w:ind w:firstLine="56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Броварської міської ради</w:t>
      </w:r>
    </w:p>
    <w:p>
      <w:pPr>
        <w:tabs>
          <w:tab w:val="left" w:pos="2865"/>
        </w:tabs>
        <w:spacing w:beforeAutospacing="0" w:after="0" w:afterAutospacing="0" w:line="240" w:lineRule="auto"/>
        <w:ind w:firstLine="56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Броварського району</w:t>
      </w:r>
    </w:p>
    <w:p>
      <w:pPr>
        <w:tabs>
          <w:tab w:val="left" w:pos="2865"/>
        </w:tabs>
        <w:spacing w:beforeAutospacing="0" w:after="0" w:afterAutospacing="0" w:line="240" w:lineRule="auto"/>
        <w:ind w:firstLine="567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Київської області</w:t>
      </w:r>
    </w:p>
    <w:p>
      <w:pPr>
        <w:tabs>
          <w:tab w:val="left" w:pos="2865"/>
        </w:tabs>
        <w:spacing w:beforeAutospacing="0" w:after="0" w:afterAutospacing="0" w:line="240" w:lineRule="auto"/>
        <w:ind w:firstLine="567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(у новій редакції)</w:t>
      </w:r>
    </w:p>
    <w:p>
      <w:pPr>
        <w:spacing w:beforeAutospacing="0" w:after="0" w:afterAutospacing="0" w:line="240" w:lineRule="auto"/>
        <w:ind w:firstLine="567"/>
        <w:rPr>
          <w:rFonts w:ascii="Times New Roman" w:hAnsi="Times New Roman"/>
          <w:b/>
          <w:bCs/>
          <w:color w:val="C0504D" w:themeColor="accent2"/>
          <w:kern w:val="2"/>
          <w:sz w:val="52"/>
          <w:szCs w:val="52"/>
          <w:lang w:eastAsia="zh-CN"/>
        </w:rPr>
      </w:pPr>
    </w:p>
    <w:p>
      <w:pPr>
        <w:spacing w:beforeAutospacing="0" w:after="0" w:afterAutospacing="0" w:line="240" w:lineRule="auto"/>
        <w:ind w:firstLine="567"/>
        <w:rPr>
          <w:rFonts w:ascii="Times New Roman" w:hAnsi="Times New Roman"/>
          <w:b/>
          <w:bCs/>
          <w:color w:val="C0504D" w:themeColor="accent2"/>
          <w:kern w:val="2"/>
          <w:sz w:val="52"/>
          <w:szCs w:val="52"/>
          <w:lang w:eastAsia="zh-CN"/>
        </w:rPr>
      </w:pPr>
    </w:p>
    <w:p>
      <w:pPr>
        <w:spacing w:beforeAutospacing="0" w:after="0" w:afterAutospacing="0" w:line="240" w:lineRule="auto"/>
        <w:ind w:firstLine="567"/>
        <w:rPr>
          <w:rFonts w:ascii="Times New Roman" w:hAnsi="Times New Roman"/>
          <w:b/>
          <w:bCs/>
          <w:color w:val="C0504D" w:themeColor="accent2"/>
          <w:kern w:val="2"/>
          <w:sz w:val="28"/>
          <w:szCs w:val="28"/>
          <w:lang w:eastAsia="zh-CN"/>
        </w:rPr>
      </w:pPr>
    </w:p>
    <w:p>
      <w:pPr>
        <w:spacing w:beforeAutospacing="0" w:afterAutospacing="0" w:line="240" w:lineRule="auto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Бровари</w:t>
      </w:r>
    </w:p>
    <w:p>
      <w:pPr>
        <w:spacing w:beforeAutospacing="0" w:after="0" w:afterAutospacing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</w:t>
      </w:r>
    </w:p>
    <w:p>
      <w:pPr>
        <w:pStyle w:val="Heading1"/>
        <w:spacing w:beforeAutospacing="0" w:afterAutospacing="0" w:line="240" w:lineRule="auto"/>
        <w:jc w:val="center"/>
        <w:rPr>
          <w:rFonts w:ascii="Times New Roman" w:hAnsi="Times New Roman"/>
          <w:color w:val="000000" w:themeColor="text1"/>
          <w:lang w:val="uk-UA"/>
        </w:rPr>
      </w:pPr>
      <w:r>
        <w:rPr>
          <w:rFonts w:ascii="Times New Roman" w:hAnsi="Times New Roman"/>
          <w:color w:val="000000" w:themeColor="text1"/>
          <w:lang w:val="uk-UA"/>
        </w:rPr>
        <w:t>1.Загальні положення</w:t>
      </w:r>
    </w:p>
    <w:p>
      <w:pPr>
        <w:pStyle w:val="NoSpacing"/>
        <w:ind w:firstLine="567"/>
        <w:rPr>
          <w:rFonts w:ascii="Times New Roman" w:hAnsi="Times New Roman"/>
          <w:sz w:val="14"/>
          <w:szCs w:val="14"/>
        </w:rPr>
      </w:pP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Міський центр комплексної реабілітації дітей з інвалідністю  Броварської міської ради Броварського району Київської області (далі - Центр) - реабілітаційна установа, цільовим призначенням якої є здійснення комплексу реабілітаційних заходів, спрямованих на створення умов для всебічного розвитку дітей з інвалідністю, дітей віком до трьох років (включно), які належить до групи ризику щодо отримання інвалідності, особам з інвалідністю віком від 18 до 23 років, які відвідували Центр до досягнення ними повноліття (далі – діти з інвалідністю, особи з інвалідністю, отримувачі послуг), спрямованих на попередження (запобігання), зменшення або подолання фізичних, психічних розладів, коригування порушень розвитку, засвоєння ними знань, умінь, навичок, досягнення і збереження їхньої максимальної незалежності, фізичних, розумових, соціальних, професійних здібностей з метою максимальної реалізації особистого потенціалу.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Засновником Центру є Броварська  міська рада Броварського району Київської області  ( далі – Засновник).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1.3. Головним розпорядником бюджетних коштів є Управління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соціального захисту населення Броварської міської ради Броварського району  Київської області ( далі -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Управління соціального захисту населення БМР).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1.4. Найменування та місцезнаходження Центру: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повна назва українською мовою - Міський  центр комплексної реабілітації дітей з інвалідністю Броварської міської ради Броварського району  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скорочена назва – Центр комплексної реабілітації дітей з інвалідністю (ЦКРДІ),</w:t>
      </w:r>
    </w:p>
    <w:p>
      <w:pPr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код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ЄДРПОУ</w:t>
      </w:r>
      <w:r>
        <w:rPr>
          <w:rFonts w:ascii="Times New Roman" w:hAnsi="Times New Roman"/>
          <w:sz w:val="28"/>
          <w:szCs w:val="28"/>
        </w:rPr>
        <w:t>: 26474474.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юридична адреса Центру: 07400, Київська область, Броварський район, місто Бровари, вулиця Героїв України, будинок 8-А, телефон (04594) 4-61-80,</w:t>
      </w:r>
    </w:p>
    <w:p>
      <w:pPr>
        <w:pStyle w:val="NoSpacing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1.5. Це Положення розроблено відповідно до Типового положення про центр комплексної реабілітації для осіб з інвалідністю, затвердженого наказом Міністерства соціальної політики України від 09 серпня 2016 року  № 855, зареєстрованого в Міністерстві юстиції України 01 вересня 2016 року за               № 1209/29339. Положення, структура та загальна штатна чисельність узгоджуються та затверджуються Засновником.  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1.6. Центр здійснює некомерційну господарську діяльність (без мети отримання прибутку).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1.7. Центр забезпечує тимчасове чотирьохгодинне перебування </w:t>
      </w:r>
      <w:r>
        <w:rPr>
          <w:rFonts w:ascii="Times New Roman" w:hAnsi="Times New Roman"/>
          <w:sz w:val="28"/>
          <w:szCs w:val="28"/>
        </w:rPr>
        <w:t>дітей з інвалідністю, дітей віком до трьох років (включно), які належить до групи ризику щодо отримання інвалідності, особам з інвалідністю віком від 18 до 23 років, які відвідували Центр до досягнення ними повноліття</w:t>
      </w:r>
      <w:r>
        <w:rPr>
          <w:rFonts w:ascii="Times New Roman" w:hAnsi="Times New Roman"/>
          <w:color w:val="000000" w:themeColor="text1"/>
          <w:sz w:val="28"/>
          <w:szCs w:val="28"/>
        </w:rPr>
        <w:t>, які мають медичні показання і потребують спеціальних умов для одержання ними комплексу реабілітаційних послуг на безоплатній основі.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1.8. Центр розміщується на території зі спеціально пристосованими приміщеннями, які відповідають державним будівельним нормам і правилам, санітарним нормам і правилам, протипожежним вимогам, техніці безпеки, має всі види комунального благоустрою.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1.9. Центр у своїй діяльності керується </w:t>
      </w:r>
      <w:r>
        <w:rPr>
          <w:rFonts w:ascii="Times New Roman" w:hAnsi="Times New Roman"/>
          <w:sz w:val="28"/>
          <w:szCs w:val="28"/>
        </w:rPr>
        <w:t>Конституцією України</w:t>
      </w:r>
      <w:r>
        <w:rPr>
          <w:rFonts w:ascii="Times New Roman" w:hAnsi="Times New Roman"/>
          <w:color w:val="000000" w:themeColor="text1"/>
          <w:sz w:val="28"/>
          <w:szCs w:val="28"/>
        </w:rPr>
        <w:t>, законами України, указами Президента України, постановами Верховної Ради України, актами Кабінету Міністрів України, іншими актами законодавства України, рішеннями Засновника, Типовим положенням про центр комплексної реабілітації для осіб з інвалідністю та цим Положенням.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1.10. Види діяльності, що потребують ліцензування, здійснюються Центром у відповідності до вимог чинного законодавства.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 Кошторис, штатний розпис Центру, за погодженням управління соціального захисту населення Броварської міської ради Броварського району Київської області, затверджує міський голова.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1.12. Рішення про утворення, реорганізацію або ліквідацію Центру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приймається Засновником відповідно до статті 14 Закону України «Про реабілітацію осіб з інвалідністю в Україні». </w:t>
      </w:r>
    </w:p>
    <w:p>
      <w:pPr>
        <w:pStyle w:val="Heading1"/>
        <w:spacing w:before="0" w:beforeAutospacing="0" w:afterAutospacing="0" w:line="240" w:lineRule="auto"/>
        <w:ind w:firstLine="567"/>
        <w:jc w:val="center"/>
        <w:rPr>
          <w:rFonts w:ascii="Times New Roman" w:hAnsi="Times New Roman"/>
          <w:color w:val="auto"/>
          <w:sz w:val="12"/>
          <w:szCs w:val="12"/>
          <w:lang w:val="uk-UA"/>
        </w:rPr>
      </w:pPr>
    </w:p>
    <w:p>
      <w:pPr>
        <w:pStyle w:val="Heading1"/>
        <w:spacing w:before="0" w:beforeAutospacing="0" w:afterAutospacing="0" w:line="240" w:lineRule="auto"/>
        <w:ind w:firstLine="567"/>
        <w:jc w:val="center"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2. Завдання Центру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 Центр забезпечує: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2.1.1. Виконання норм і положень, визначених Конвенцією ООН про права осіб з інвалідністю, Конвенцією ООН про права дітей, законами України «Про основи соціальної захищеності осіб з інвалідністю в Україні», «Про реабілітацію осіб з інвалідністю в Україні», «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 соціальні послуги», </w:t>
      </w:r>
      <w:r>
        <w:rPr>
          <w:rFonts w:ascii="Times New Roman" w:hAnsi="Times New Roman"/>
          <w:sz w:val="28"/>
          <w:szCs w:val="28"/>
        </w:rPr>
        <w:t xml:space="preserve">Державним стандартом соціальної послуги денного догляду дітей з інвалідністю </w:t>
      </w:r>
      <w:r>
        <w:rPr>
          <w:rFonts w:ascii="Times New Roman" w:hAnsi="Times New Roman"/>
          <w:color w:val="000000" w:themeColor="text1"/>
          <w:sz w:val="28"/>
          <w:szCs w:val="28"/>
        </w:rPr>
        <w:t>та іншими актами законодавства щодо забезпечення прав дітей та осіб з інвалідністю на реабілітацію (абілітацію) з метою їх подальшої інтеграції у суспільство;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2.1.2. Створення умов для зменшення та подолання фізичних, психічних, інтелектуальних і сенсорних порушень, запобігання таким порушенням, коригування порушень розвитку, формування та розвиток основних соціальних і побутових навичок;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2.1.3. Створення умов для запобігання та недопущення дискримінації дітей та осіб з інвалідністю, зокрема шляхом забезпечення розумного пристосування;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2.1.4. Проведення (надання) комплексу заходів (послуг) з ранньої, соціальної, психологічної, фізичної, медичної, психолого-педагогічної, фізкультурно-спортивної, і трудової реабілітації. Реабілітаційні заходи проводяться виключно на підставі Індивідуальних планів реабілітації дітей та осіб з інвалідністю, складених, зокрема, з метою реалізації Індивідуальних програм реабілітації, із залученням до участі в цьому процесі дітей та осіб з інвалідністю і (в разі потреби) їхніх батьків або законних представників;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2.1.5. Розвиток навичок автономного проживання дітей та осіб з інвалідністю в суспільстві з необхідною підтримкою, формування стереотипів безпечної поведінки, опанування навичок захисту власних прав, інтересів і позитивного сприйняття себе та оточення;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2.1.6. Консультування батьків або законних представників дітей та осіб з інвалідністю до продовження (в разі потреби) реабілітаційних заходів поза межами Центру;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2.1.7. Оперативне коригування (в разі потреби) індивідуальних програм реабілітації дітей та осіб з інвалідністю в частині зміни обсягів, строків і черговості проведення реабілітаційних заходів (реабілітаційна комісія).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2.1.8. Співпрацю з вітчизняними та закордонними реабілітаційними, освітніми, медичними, науковими підприємствами, установами, організаціями та громадськими об’єднаннями;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2.1.9. Проведення заходів, зокрема з професійної орієнтації, опанування </w:t>
      </w:r>
      <w:r>
        <w:rPr>
          <w:rFonts w:ascii="Times New Roman" w:hAnsi="Times New Roman"/>
          <w:color w:val="000000" w:themeColor="text1"/>
          <w:sz w:val="28"/>
          <w:szCs w:val="28"/>
        </w:rPr>
        <w:t>дітьми з інвалідністю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трудових навичок, у тому числі в майстернях, визначення їхніх можливостей щодо професійного навчання у відповідних навчальних закладах, центрах професійної реабілітації.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Центр, у разі потреби та в межах фінансових можливостей, забезпечує на безоплатній основі транспортним обслуговуванням (в межах адміністративно-територіальної одиниці, на якій він розташований) отримувачів послуг, які проходять реабілітацію в Центрі, зокрема перевезення від транспортних вузлів до місця розташування Центру та/або до місця їхнього проживання/перебування. </w:t>
      </w:r>
    </w:p>
    <w:p>
      <w:pPr>
        <w:pStyle w:val="NoSpacing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Центр надає соціальну послугу денного догляду дітей з інвалідністю у відповідності до Державного стандарту соціальної послуги денного догляду дітей з інвалідністю, затвердженого Наказом Міністерства соціальної політики України від 05 квітня 2023 року № 119-Н, зареєстрованого в Міністертві юстиції України 30 травня 2023 року за № 898/39954. Денний догляд дітей з інвалідністю надається протягом робочого дня надавача соціальної послуги, але не менше ніж протягом 4 (чотирьох) годин на день, без надання місця проживання. </w:t>
      </w:r>
    </w:p>
    <w:p>
      <w:pPr>
        <w:pStyle w:val="NoSpacing"/>
        <w:ind w:firstLine="567"/>
        <w:jc w:val="both"/>
        <w:rPr>
          <w:rFonts w:ascii="Times New Roman" w:hAnsi="Times New Roman"/>
          <w:sz w:val="2"/>
          <w:szCs w:val="2"/>
        </w:rPr>
      </w:pPr>
    </w:p>
    <w:p>
      <w:pPr>
        <w:pStyle w:val="Heading1"/>
        <w:spacing w:before="0" w:beforeAutospacing="0" w:afterAutospacing="0" w:line="240" w:lineRule="auto"/>
        <w:ind w:firstLine="567"/>
        <w:jc w:val="center"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3. Структура Центру</w:t>
      </w:r>
    </w:p>
    <w:p>
      <w:pPr>
        <w:spacing w:beforeAutospacing="0" w:after="0" w:afterAutospacing="0" w:line="240" w:lineRule="auto"/>
        <w:ind w:firstLine="567"/>
        <w:rPr>
          <w:rFonts w:ascii="Times New Roman" w:hAnsi="Times New Roman"/>
          <w:sz w:val="12"/>
          <w:szCs w:val="12"/>
        </w:rPr>
      </w:pPr>
    </w:p>
    <w:p>
      <w:pPr>
        <w:shd w:val="clear" w:color="auto" w:fill="FFFFFF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Основними структурними підрозділами Центру є:</w:t>
      </w:r>
    </w:p>
    <w:p>
      <w:pPr>
        <w:shd w:val="clear" w:color="auto" w:fill="FFFFFF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адміністрація;</w:t>
      </w:r>
    </w:p>
    <w:p>
      <w:pPr>
        <w:shd w:val="clear" w:color="auto" w:fill="FFFFFF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2) медичний реабілітаційний центр;</w:t>
      </w:r>
    </w:p>
    <w:p>
      <w:pPr>
        <w:shd w:val="clear" w:color="auto" w:fill="FFFFFF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>
        <w:rPr>
          <w:rFonts w:ascii="Times New Roman" w:hAnsi="Times New Roman"/>
          <w:sz w:val="28"/>
          <w:szCs w:val="28"/>
        </w:rPr>
        <w:t>консультативно-діагностичний відділ;</w:t>
      </w:r>
    </w:p>
    <w:p>
      <w:pPr>
        <w:shd w:val="clear" w:color="auto" w:fill="FFFFFF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4) методичний </w:t>
      </w:r>
      <w:r>
        <w:rPr>
          <w:rFonts w:ascii="Times New Roman" w:hAnsi="Times New Roman"/>
          <w:sz w:val="28"/>
          <w:szCs w:val="28"/>
          <w:lang w:eastAsia="ru-RU"/>
        </w:rPr>
        <w:t>відділ;</w:t>
      </w:r>
    </w:p>
    <w:p>
      <w:pPr>
        <w:shd w:val="clear" w:color="auto" w:fill="FFFFFF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5) відділення психолого-педагогічної  реабілітації;</w:t>
      </w:r>
    </w:p>
    <w:p>
      <w:pPr>
        <w:shd w:val="clear" w:color="auto" w:fill="FFFFFF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6) відділення (ранньої) соціальної реабілітації (абілітації); </w:t>
      </w:r>
    </w:p>
    <w:p>
      <w:pPr>
        <w:shd w:val="clear" w:color="auto" w:fill="FFFFFF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7) відділення професійної орієнтації;</w:t>
      </w:r>
    </w:p>
    <w:p>
      <w:pPr>
        <w:shd w:val="clear" w:color="auto" w:fill="FFFFFF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8) відділення денного перебування;</w:t>
      </w:r>
    </w:p>
    <w:p>
      <w:pPr>
        <w:shd w:val="clear" w:color="auto" w:fill="FFFFFF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9) служба соціального патронажу;</w:t>
      </w:r>
    </w:p>
    <w:p>
      <w:pPr>
        <w:shd w:val="clear" w:color="auto" w:fill="FFFFFF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10) відділ господарського забезпечення.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 Робота структурних підрозділів Центру, які проводять реабілітаційні заходи, забезпечується відповідно до положень про ці підрозділи, що затверджуються наказом директора Центру. 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3.3. З метою своєчасного та ефективного проведення комплексу реабілітаційних заходів для дітей та осіб з інвалідністю в Центрі утворюються приймальна та реабілітаційна комісії, склад яких і положення про які затверджуються директором Центру.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3.4. Створена група «Матері та дитини» для </w:t>
      </w:r>
      <w:r>
        <w:rPr>
          <w:rFonts w:ascii="Times New Roman" w:hAnsi="Times New Roman"/>
          <w:sz w:val="28"/>
          <w:szCs w:val="28"/>
        </w:rPr>
        <w:t xml:space="preserve">дітей з інвалідністю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від 0-3 років та дітей групи ризику від 0 до 3 (включно) років, яка відноситься до складу відділення </w:t>
      </w:r>
      <w:r>
        <w:rPr>
          <w:rFonts w:ascii="Times New Roman" w:hAnsi="Times New Roman"/>
          <w:sz w:val="28"/>
          <w:szCs w:val="28"/>
          <w:lang w:eastAsia="ru-RU"/>
        </w:rPr>
        <w:t>ранньої соціальної реабілітації (абілітації)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>
      <w:pPr>
        <w:pStyle w:val="NoSpacing"/>
        <w:ind w:firstLine="567"/>
        <w:jc w:val="both"/>
        <w:rPr>
          <w:rFonts w:ascii="Times New Roman" w:hAnsi="Times New Roman"/>
          <w:sz w:val="14"/>
          <w:szCs w:val="14"/>
          <w:lang w:bidi="uk-UA"/>
        </w:rPr>
      </w:pPr>
    </w:p>
    <w:p>
      <w:pPr>
        <w:pStyle w:val="Heading1"/>
        <w:spacing w:before="0" w:beforeAutospacing="0" w:afterAutospacing="0" w:line="240" w:lineRule="auto"/>
        <w:ind w:firstLine="567"/>
        <w:jc w:val="center"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 xml:space="preserve">4. Умови зарахування до Центру </w:t>
        <w:br/>
        <w:t>та організація реабілітаційного процесу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>
      <w:pPr>
        <w:shd w:val="clear" w:color="auto" w:fill="FFFFFF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Зарахування до Центру отримувачів послуг проводиться на підставі Порядку здійснення реабілітаційних заходів у Міському центрі комплексної реабілітації дітей з інвалідністю Броварської міської ради Броварського району Київської області, затвердженого Засновником.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4.2</w:t>
      </w:r>
      <w:r>
        <w:rPr>
          <w:rFonts w:ascii="Times New Roman" w:hAnsi="Times New Roman"/>
          <w:sz w:val="28"/>
          <w:szCs w:val="28"/>
        </w:rPr>
        <w:t>. До Центру зараховуються:</w:t>
      </w:r>
    </w:p>
    <w:p>
      <w:pPr>
        <w:pStyle w:val="NoSpacing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діти з інвалідністю віком від 0 до 18 років; </w:t>
      </w:r>
    </w:p>
    <w:p>
      <w:pPr>
        <w:pStyle w:val="NoSpacing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діти, які належать до групи ризику щодо отримання інвалідності віком від 0 до 3 (включно) років; </w:t>
      </w:r>
    </w:p>
    <w:p>
      <w:pPr>
        <w:pStyle w:val="NoSpacing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особи з інвалідністю віком від 18 до 23 років, які відвідували Центр до досягнення ними повноліття.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4.3. До Центру не зараховуються діти з інвалідністю та особи з інвалідністю стан здоров’я яких унеможливлює проведення реабілітаційних заходів, а саме з такими медичними протипоказаннями:</w:t>
      </w:r>
    </w:p>
    <w:p>
      <w:pPr>
        <w:pStyle w:val="NoSpacing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гострі інфекційні захворювання до закінчення строку ізоляції;</w:t>
      </w:r>
    </w:p>
    <w:p>
      <w:pPr>
        <w:pStyle w:val="NoSpacing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усі захворювання в гострій стадії та заразній формі;</w:t>
      </w:r>
    </w:p>
    <w:p>
      <w:pPr>
        <w:pStyle w:val="NoSpacing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часті судомні напади та їх еквіваленти; </w:t>
      </w:r>
    </w:p>
    <w:p>
      <w:pPr>
        <w:shd w:val="clear" w:color="auto" w:fill="FFFFFF"/>
        <w:spacing w:beforeAutospacing="0" w:after="0" w:afterAutospacing="0" w:line="240" w:lineRule="auto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захворювання, що супроводжуються тяжкими порушеннями поведінки, небезпечними для людини та її оточення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(за умови відсутності супроводження особи з інвалідністю її батьками або законними представниками)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4.4. Строк реабілітаційного процесу визначається реабілітаційною комісією після проведення відповідного обстеження дитини з інвалідністю, особи з інвалідністю. 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Учасниками реабілітаційного процесу є діти з інвалідністю, діти віком до трьох років (включно), які належить до групи ризику щодо отримання інвалідності, особи з інвалідністю віком від 18 до 23 років, їхні батьки або законні представники та фахівці Центру, які беруть участь у процесі надання реабілітаційних послуг.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4.6. Реабілітаційний процес може спрямовуватися на: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4.6.1. Формування та розвиток основних соціальних навичок (особиста гігієна, самообслуговування, пересування, спілкування тощо), пристосування побутових умов до їхніх потреб, соціально-побутове влаштування та обслуговування, педагогічну корекцію з метою вироблення та підтримання навичок самостійного (автономного) проживання, стереотипів безпечної поведінки;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4.6.2. Опанування навичок захисту своїх прав та інтересів, самоаналізу і позитивного сприйняття себе та оточуючих, навичок спілкування, забезпечення самостійного проживання у суспільстві з необхідною підтримкою, денного догляду;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4.6.3. Надання своєчасної та ефективної корекційної, соціальної, психологічної допомоги та організацію реабілітаційного процесу відповідно до особливостей її психофізичного розвитку.</w:t>
      </w:r>
    </w:p>
    <w:p>
      <w:pPr>
        <w:pStyle w:val="NoSpacing"/>
        <w:ind w:firstLine="567"/>
        <w:jc w:val="both"/>
        <w:rPr>
          <w:rFonts w:ascii="Times New Roman" w:hAnsi="Times New Roman"/>
          <w:color w:val="76933C" w:themeColor="accent3" w:themeShade="BF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4.7. </w:t>
      </w:r>
      <w:r>
        <w:rPr>
          <w:rFonts w:ascii="Times New Roman" w:hAnsi="Times New Roman"/>
          <w:sz w:val="28"/>
          <w:szCs w:val="28"/>
        </w:rPr>
        <w:t>Розклад, черговість і тривалість індивідуальних і групових занять визначаються реабілітаційною комісією.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4.8. Центром визначається та затверджується мережа груп, наповнюваність яких становить до </w:t>
      </w:r>
      <w:r>
        <w:rPr>
          <w:rFonts w:ascii="Times New Roman" w:hAnsi="Times New Roman"/>
          <w:sz w:val="28"/>
          <w:szCs w:val="28"/>
        </w:rPr>
        <w:t>8-10 осіб, в залежності від завдань, умов та особливостей її діяльності. Розподіл дітей на підгрупи за рівнем інтелекту до 4-5 осіб проводиться за утвердженням реабілітаційної комісії.</w:t>
      </w:r>
    </w:p>
    <w:p>
      <w:pPr>
        <w:widowControl w:val="0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4.9. У виняткових випадках можливе продовження терміну надання послуг з комплексної реабілітації (абілітації)  дитині з інвалідністю після досягнення нею 18 років з метою завершення виконання індивідуального плану реабілітації. </w:t>
      </w:r>
    </w:p>
    <w:p>
      <w:pPr>
        <w:widowControl w:val="0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4.9.1. Рішення про продовження терміну перебування дітей та осіб з інвалідністю приймається реабілітаційною комісією Центру.</w:t>
      </w:r>
    </w:p>
    <w:p>
      <w:pPr>
        <w:widowControl w:val="0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4.9.2. Курс реабілітації може продовжуватися по терміну надання послуг з комплексної реабілітації (абілітації) дитини з інвалідністю, що досягла повноліття (18 років) до 23 років, з метою завершення реабілітаційної програми запобігання, подолання фізичних, психічних розладів, коригування порушень розвитку, засвоєння ними знань, умінь та навичок автономного проживання в суспільстві, опанування навичок захисту власних прав, інтересів і позитивного сприйняття себе, оточення, оволодіння навичок доступних професій.</w:t>
      </w:r>
    </w:p>
    <w:p>
      <w:pPr>
        <w:widowControl w:val="0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4.10. На підставі рішення реабілітаційної комісії за отримувачем послуг зберігається місце в стаціонарній групі Центру в разі його хвороби, карантину, хвороби або відпустки батьків та (або) законного представника за письмовою заявою батьків та (або) законного представника, а також у літній період, але не більше 60 календарних днів.</w:t>
      </w:r>
    </w:p>
    <w:p>
      <w:pPr>
        <w:widowControl w:val="0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4.11. У разі потреби діти з інвалідністю, що відвідують загальноосвітні заклади можуть отримувати реабілітаційні послуги поза групою за окремим графіком.</w:t>
      </w:r>
    </w:p>
    <w:p>
      <w:pPr>
        <w:widowControl w:val="0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uk-UA"/>
        </w:rPr>
        <w:t>4.12. Зарахування отримувача послуг до Центру відбувається за наказом директора.</w:t>
      </w:r>
    </w:p>
    <w:p>
      <w:pPr>
        <w:widowControl w:val="0"/>
        <w:spacing w:beforeAutospacing="0" w:after="0" w:afterAutospacing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uk-UA"/>
        </w:rPr>
        <w:t>4.13. Відрахування отримувача послуг з Центру відбувається за наказом директора, враховуючи підставу:</w:t>
      </w:r>
    </w:p>
    <w:p>
      <w:pPr>
        <w:widowControl w:val="0"/>
        <w:spacing w:beforeAutospacing="0" w:after="0" w:afterAutospacing="0" w:line="240" w:lineRule="auto"/>
        <w:ind w:firstLine="36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bidi="uk-UA"/>
        </w:rPr>
        <w:t>- при закінченні курсу реабілітації за висновками реабілітаційної комісії;</w:t>
      </w:r>
    </w:p>
    <w:p>
      <w:pPr>
        <w:widowControl w:val="0"/>
        <w:spacing w:beforeAutospacing="0" w:after="0" w:afterAutospacing="0" w:line="240" w:lineRule="auto"/>
        <w:ind w:firstLine="36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bidi="uk-UA"/>
        </w:rPr>
        <w:t>- на підставі медичного висновку про стан здоров’я дитини, що виключає можливість її перебування в дитячому колективі;</w:t>
      </w:r>
    </w:p>
    <w:p>
      <w:pPr>
        <w:widowControl w:val="0"/>
        <w:spacing w:beforeAutospacing="0" w:after="0" w:afterAutospacing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uk-UA"/>
        </w:rPr>
        <w:t xml:space="preserve">- при закінченні терміну виконання Індивідуальної програми реабілітації </w:t>
      </w:r>
      <w:r>
        <w:rPr>
          <w:rFonts w:ascii="Times New Roman" w:hAnsi="Times New Roman"/>
          <w:sz w:val="28"/>
          <w:szCs w:val="28"/>
        </w:rPr>
        <w:t>дитини з інвалідністю, виданої ЛКК (ІПР).</w:t>
      </w:r>
    </w:p>
    <w:p>
      <w:pPr>
        <w:widowControl w:val="0"/>
        <w:spacing w:beforeAutospacing="0" w:after="0" w:afterAutospacing="0" w:line="240" w:lineRule="auto"/>
        <w:ind w:firstLine="360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</w:rPr>
        <w:t xml:space="preserve">- при невідвідуванні Центру без поважних причин та підтверджуючих документів, більше </w:t>
      </w:r>
      <w:r>
        <w:rPr>
          <w:rFonts w:ascii="Times New Roman" w:hAnsi="Times New Roman"/>
          <w:sz w:val="28"/>
          <w:szCs w:val="28"/>
          <w:shd w:val="clear" w:color="auto" w:fill="FFFFFF"/>
        </w:rPr>
        <w:t>60 календарних днів.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4.14. Отримувач послуг може бути відрахований з Центру:</w:t>
      </w:r>
    </w:p>
    <w:p>
      <w:pPr>
        <w:pStyle w:val="NoSpacing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бажанням батьків (законних представників);</w:t>
      </w:r>
    </w:p>
    <w:p>
      <w:pPr>
        <w:pStyle w:val="NoSpacing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загостренні основного чи супутніх захворювань.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4.15. Послугою раннього втручання можуть скористатися діти з інвалідністю, діти групи ризику щодо отримання інвалідності віком від 0 до 3 (включно) років та їх батьки (або законні представники).</w:t>
      </w:r>
    </w:p>
    <w:p>
      <w:pPr>
        <w:pStyle w:val="NoSpacing"/>
        <w:jc w:val="both"/>
        <w:rPr>
          <w:rFonts w:ascii="Times New Roman" w:hAnsi="Times New Roman"/>
          <w:sz w:val="12"/>
          <w:szCs w:val="12"/>
        </w:rPr>
      </w:pPr>
    </w:p>
    <w:p>
      <w:pPr>
        <w:pStyle w:val="Heading1"/>
        <w:spacing w:before="0" w:beforeAutospacing="0" w:afterAutospacing="0" w:line="240" w:lineRule="auto"/>
        <w:ind w:firstLine="567"/>
        <w:jc w:val="center"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5. Управління Центром</w:t>
      </w:r>
    </w:p>
    <w:p>
      <w:pPr>
        <w:pStyle w:val="NoSpacing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5.1. Управління Центром відповідно до цього Положення та діючого законодавства здійснюється: Засновником, Управлінням соціального захисту населення Броварської міської ради Броварського району Київської області, директором.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5.2. Засновник: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5.2.1. Приймає рішення про створення, реорганізацію та ліквідацію Центру.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5.2.2. Забезпечує створення матеріально-технічних умов, необхідних для функціонування Центру та організації надання реабілітаційних послуг.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5.2.3.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Затверджує</w:t>
      </w:r>
      <w:r>
        <w:rPr>
          <w:rFonts w:ascii="Times New Roman" w:hAnsi="Times New Roman"/>
          <w:sz w:val="28"/>
          <w:szCs w:val="28"/>
        </w:rPr>
        <w:t xml:space="preserve"> структур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у</w:t>
      </w:r>
      <w:r>
        <w:rPr>
          <w:rFonts w:ascii="Times New Roman" w:hAnsi="Times New Roman"/>
          <w:sz w:val="28"/>
          <w:szCs w:val="28"/>
        </w:rPr>
        <w:t xml:space="preserve"> та загальну штатну чисельність Центру.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5.2.4. Затверджує Порядок здійснення реабілітаційних заходів у Центрі та зміни до нього.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Центр очолює директор, який призначається на посаду та звільняється із займаної посади у визначеному законодавством порядку.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Управління соціального захисту населення Броварської міської ради Броварського району Київської області контролює діяльність Центру відповідно до діючого законодавства.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 Директор Центру: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5.5.1. Планує та організовує роботу Центру, представляє Центр в організаціях, установах, на підприємствах незалежно від форми власності. 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5.5.2. Видає відповідно до компетенції накази, розпорядження, контролює їх виконання.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5.5.3. Затверджує правила внутрішнього розпорядку, в тому числі трудового.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5.5.4. У межах своєї компетенції видає накази, затверджує функціональні обов’язки працівників, приймає на роботу та звільняє з роботи працівників Установи, застосовує заходи заохочення та дисциплінарні стягнення.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5.5.5. Встановлює працівникам розміри премій, винагород, надбавок і доплат передбачених колективним договором Центру та чинним законодавством України.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5.5.6.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Надає пропозиції щодо</w:t>
      </w:r>
      <w:r>
        <w:rPr>
          <w:rFonts w:ascii="Times New Roman" w:hAnsi="Times New Roman"/>
          <w:sz w:val="28"/>
          <w:szCs w:val="28"/>
        </w:rPr>
        <w:t xml:space="preserve"> штатн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ої</w:t>
      </w:r>
      <w:r>
        <w:rPr>
          <w:rFonts w:ascii="Times New Roman" w:hAnsi="Times New Roman"/>
          <w:sz w:val="28"/>
          <w:szCs w:val="28"/>
        </w:rPr>
        <w:t xml:space="preserve"> чисельн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о</w:t>
      </w:r>
      <w:r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</w:t>
      </w:r>
      <w:r>
        <w:rPr>
          <w:rFonts w:ascii="Times New Roman" w:hAnsi="Times New Roman"/>
          <w:sz w:val="28"/>
          <w:szCs w:val="28"/>
        </w:rPr>
        <w:t xml:space="preserve"> працівників Центру в межах фонду заробітної плати, виходячи з конкретних умов її функціонування, а також необхідності відпрацювання працівниками відповідних норм праці.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5.5.7. Створює належні умови для продуктивної праці фахівців Центру, підвищення їх фахового і кваліфікаційного рівня, впровадження сучасних методик роботи. Здійснює заходи щодо поліпшення умов праці, дотримання правил техніки безпеки, санітарно-гігієнічних умов і пожежної безпеки тощо.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5.5.8. Здійснює контроль за реабілітаційним процесом.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5.5.9. Вживає заходів із запобігання та недопущення дискримінації стосовно дотримання прав та законних інтересів дітей та осіб з інвалідністю; 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5.5.10. Розпоряджається в установленому порядку майном центру та його коштами, укладає договори та угоди, забезпечує ефективність використання фінансових та матеріальних ресурсів Центру.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5.5.11. Забезпечує охорону праці, дотримання законності у діяльності Центру.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5.5.12. Представляє Центр у відносинах з державними органами, органами місцевого самоврядування, підприємствами, установами та організаціями.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5.5.13. Відповідає за ведення бухгалтерського та статистичного обліку, складання звітності та подання її в установлені строки відповідним органам.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5.5.14. Подає пропозиції, проєкти змін до Положення, щодо структури, штату, штатного розпису, кошторису Центру в установленому порядку.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5.5.15. Здійснює інші повноваження та вирішує інші питання діяльності Центру у відповідності із законодавством.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5.5.16. Права, обов’язки і відповідальність директора, умови його матеріального забезпечення, визначаються трудовим законодавством, посадовою інструкцією та цим Положенням.</w:t>
      </w:r>
    </w:p>
    <w:p>
      <w:pPr>
        <w:pStyle w:val="NoSpacing"/>
        <w:ind w:firstLine="567"/>
        <w:jc w:val="both"/>
        <w:rPr>
          <w:rFonts w:ascii="Times New Roman" w:hAnsi="Times New Roman"/>
          <w:sz w:val="14"/>
          <w:szCs w:val="14"/>
        </w:rPr>
      </w:pPr>
    </w:p>
    <w:p>
      <w:pPr>
        <w:pStyle w:val="Heading1"/>
        <w:spacing w:before="0" w:beforeAutospacing="0" w:afterAutospacing="0" w:line="240" w:lineRule="auto"/>
        <w:ind w:firstLine="567"/>
        <w:jc w:val="center"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6. Фінансово-господарська діяльність</w:t>
      </w:r>
    </w:p>
    <w:p>
      <w:pPr>
        <w:pStyle w:val="NoSpacing"/>
        <w:ind w:firstLine="567"/>
        <w:jc w:val="both"/>
        <w:rPr>
          <w:rFonts w:ascii="Times New Roman" w:hAnsi="Times New Roman"/>
          <w:sz w:val="12"/>
          <w:szCs w:val="12"/>
        </w:rPr>
      </w:pP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Центр є юридичною особою, має відокремлене майно, самостійний баланс, рахунки в управлінні Державної казначейської служби України у м. Бровари Київської області, в установах банків, печатку та штамп зі своїм найменуванням.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6.2. Фінансово-господарська діяльність Центру проводиться відповідно до кошторису та штатного розпису, затверджених у встановленому порядку законодавством.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6.3</w:t>
      </w:r>
      <w:r>
        <w:rPr>
          <w:rFonts w:ascii="Times New Roman" w:hAnsi="Times New Roman"/>
          <w:sz w:val="28"/>
          <w:szCs w:val="28"/>
        </w:rPr>
        <w:t>. Керівництво центру несе відповідальність перед Засновником, Управлінням соціального захисту населення та перед іншими органами за достовірність та своєчасність подання фінансової, статистичної та іншої звітності.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6.4. Центр має право:</w:t>
      </w:r>
    </w:p>
    <w:p>
      <w:pPr>
        <w:pStyle w:val="NoSpacing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у порядку, передбаченому законодавством, </w:t>
      </w:r>
      <w:r>
        <w:rPr>
          <w:rFonts w:ascii="Times New Roman" w:hAnsi="Times New Roman"/>
          <w:smallCaps w:val="0"/>
          <w:snapToGrid/>
          <w:color w:val="000000" w:themeColor="dark1"/>
          <w:spacing w:val="0"/>
          <w:w w:val="100"/>
          <w:position w:val="0"/>
          <w:sz w:val="28"/>
          <w:szCs w:val="22"/>
          <w:cs w:val="0"/>
        </w:rPr>
        <w:t xml:space="preserve">надавати пропозиції щодо </w:t>
      </w:r>
      <w:r>
        <w:rPr>
          <w:rFonts w:ascii="Times New Roman" w:hAnsi="Times New Roman"/>
          <w:color w:val="000000" w:themeColor="text1"/>
          <w:sz w:val="28"/>
          <w:szCs w:val="28"/>
        </w:rPr>
        <w:t>утвор</w:t>
      </w:r>
      <w:r>
        <w:rPr>
          <w:rFonts w:ascii="Times New Roman" w:hAnsi="Times New Roman"/>
          <w:smallCaps w:val="0"/>
          <w:snapToGrid/>
          <w:color w:val="000000" w:themeColor="dark1"/>
          <w:spacing w:val="0"/>
          <w:w w:val="100"/>
          <w:position w:val="0"/>
          <w:sz w:val="28"/>
          <w:szCs w:val="22"/>
          <w:cs w:val="0"/>
        </w:rPr>
        <w:t>ення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(за наявності відповідних умов) структурн</w:t>
      </w:r>
      <w:r>
        <w:rPr>
          <w:rFonts w:ascii="Times New Roman" w:hAnsi="Times New Roman"/>
          <w:smallCaps w:val="0"/>
          <w:snapToGrid/>
          <w:color w:val="000000" w:themeColor="dark1"/>
          <w:spacing w:val="0"/>
          <w:w w:val="100"/>
          <w:position w:val="0"/>
          <w:sz w:val="28"/>
          <w:szCs w:val="22"/>
          <w:cs w:val="0"/>
        </w:rPr>
        <w:t>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підрозділ</w:t>
      </w:r>
      <w:r>
        <w:rPr>
          <w:rFonts w:ascii="Times New Roman" w:hAnsi="Times New Roman"/>
          <w:smallCaps w:val="0"/>
          <w:snapToGrid/>
          <w:color w:val="000000" w:themeColor="dark1"/>
          <w:spacing w:val="0"/>
          <w:w w:val="100"/>
          <w:position w:val="0"/>
          <w:sz w:val="28"/>
          <w:szCs w:val="22"/>
          <w:cs w:val="0"/>
        </w:rPr>
        <w:t>ів</w:t>
      </w:r>
      <w:r>
        <w:rPr>
          <w:rFonts w:ascii="Times New Roman" w:hAnsi="Times New Roman"/>
          <w:color w:val="000000" w:themeColor="text1"/>
          <w:sz w:val="28"/>
          <w:szCs w:val="28"/>
        </w:rPr>
        <w:t>, в тому числі госпрозрахунков</w:t>
      </w:r>
      <w:r>
        <w:rPr>
          <w:rFonts w:ascii="Times New Roman" w:hAnsi="Times New Roman"/>
          <w:smallCaps w:val="0"/>
          <w:snapToGrid/>
          <w:color w:val="000000" w:themeColor="dark1"/>
          <w:spacing w:val="0"/>
          <w:w w:val="100"/>
          <w:position w:val="0"/>
          <w:sz w:val="28"/>
          <w:szCs w:val="22"/>
          <w:cs w:val="0"/>
        </w:rPr>
        <w:t>их</w:t>
      </w:r>
      <w:r>
        <w:rPr>
          <w:rFonts w:ascii="Times New Roman" w:hAnsi="Times New Roman"/>
          <w:color w:val="000000" w:themeColor="text1"/>
          <w:sz w:val="28"/>
          <w:szCs w:val="28"/>
        </w:rPr>
        <w:t>, зокрема підсобн</w:t>
      </w:r>
      <w:r>
        <w:rPr>
          <w:rFonts w:ascii="Times New Roman" w:hAnsi="Times New Roman"/>
          <w:smallCaps w:val="0"/>
          <w:snapToGrid/>
          <w:color w:val="000000" w:themeColor="dark1"/>
          <w:spacing w:val="0"/>
          <w:w w:val="100"/>
          <w:position w:val="0"/>
          <w:sz w:val="28"/>
          <w:szCs w:val="22"/>
          <w:cs w:val="0"/>
        </w:rPr>
        <w:t>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господарств, трудов</w:t>
      </w:r>
      <w:r>
        <w:rPr>
          <w:rFonts w:ascii="Times New Roman" w:hAnsi="Times New Roman"/>
          <w:smallCaps w:val="0"/>
          <w:snapToGrid/>
          <w:color w:val="000000" w:themeColor="dark1"/>
          <w:spacing w:val="0"/>
          <w:w w:val="100"/>
          <w:position w:val="0"/>
          <w:sz w:val="28"/>
          <w:szCs w:val="22"/>
          <w:cs w:val="0"/>
        </w:rPr>
        <w:t>их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майстер</w:t>
      </w:r>
      <w:r>
        <w:rPr>
          <w:rFonts w:ascii="Times New Roman" w:hAnsi="Times New Roman"/>
          <w:smallCaps w:val="0"/>
          <w:snapToGrid/>
          <w:color w:val="000000" w:themeColor="dark1"/>
          <w:spacing w:val="0"/>
          <w:w w:val="100"/>
          <w:position w:val="0"/>
          <w:sz w:val="28"/>
          <w:szCs w:val="22"/>
          <w:cs w:val="0"/>
        </w:rPr>
        <w:t>ень</w:t>
      </w:r>
      <w:r>
        <w:rPr>
          <w:rFonts w:ascii="Times New Roman" w:hAnsi="Times New Roman"/>
          <w:color w:val="000000" w:themeColor="text1"/>
          <w:sz w:val="28"/>
          <w:szCs w:val="28"/>
        </w:rPr>
        <w:t>, дільниц</w:t>
      </w:r>
      <w:r>
        <w:rPr>
          <w:rFonts w:ascii="Times New Roman" w:hAnsi="Times New Roman"/>
          <w:smallCaps w:val="0"/>
          <w:snapToGrid/>
          <w:color w:val="000000" w:themeColor="dark1"/>
          <w:spacing w:val="0"/>
          <w:w w:val="100"/>
          <w:position w:val="0"/>
          <w:sz w:val="28"/>
          <w:szCs w:val="22"/>
          <w:cs w:val="0"/>
        </w:rPr>
        <w:t>ь</w:t>
      </w:r>
      <w:r>
        <w:rPr>
          <w:rFonts w:ascii="Times New Roman" w:hAnsi="Times New Roman"/>
          <w:color w:val="000000" w:themeColor="text1"/>
          <w:sz w:val="28"/>
          <w:szCs w:val="28"/>
        </w:rPr>
        <w:t>, філі</w:t>
      </w:r>
      <w:r>
        <w:rPr>
          <w:rFonts w:ascii="Times New Roman" w:hAnsi="Times New Roman"/>
          <w:smallCaps w:val="0"/>
          <w:snapToGrid/>
          <w:color w:val="000000" w:themeColor="dark1"/>
          <w:spacing w:val="0"/>
          <w:w w:val="100"/>
          <w:position w:val="0"/>
          <w:sz w:val="28"/>
          <w:szCs w:val="22"/>
          <w:cs w:val="0"/>
        </w:rPr>
        <w:t>й</w:t>
      </w:r>
      <w:r>
        <w:rPr>
          <w:rFonts w:ascii="Times New Roman" w:hAnsi="Times New Roman"/>
          <w:color w:val="000000" w:themeColor="text1"/>
          <w:sz w:val="28"/>
          <w:szCs w:val="28"/>
        </w:rPr>
        <w:t>, відділен</w:t>
      </w:r>
      <w:r>
        <w:rPr>
          <w:rFonts w:ascii="Times New Roman" w:hAnsi="Times New Roman"/>
          <w:smallCaps w:val="0"/>
          <w:snapToGrid/>
          <w:color w:val="000000" w:themeColor="dark1"/>
          <w:spacing w:val="0"/>
          <w:w w:val="100"/>
          <w:position w:val="0"/>
          <w:sz w:val="28"/>
          <w:szCs w:val="22"/>
          <w:cs w:val="0"/>
        </w:rPr>
        <w:t>ь</w:t>
      </w:r>
      <w:r>
        <w:rPr>
          <w:rFonts w:ascii="Times New Roman" w:hAnsi="Times New Roman"/>
          <w:color w:val="000000" w:themeColor="text1"/>
          <w:sz w:val="28"/>
          <w:szCs w:val="28"/>
        </w:rPr>
        <w:t>, комплекс</w:t>
      </w:r>
      <w:r>
        <w:rPr>
          <w:rFonts w:ascii="Times New Roman" w:hAnsi="Times New Roman"/>
          <w:smallCaps w:val="0"/>
          <w:snapToGrid/>
          <w:color w:val="000000" w:themeColor="dark1"/>
          <w:spacing w:val="0"/>
          <w:w w:val="100"/>
          <w:position w:val="0"/>
          <w:sz w:val="28"/>
          <w:szCs w:val="22"/>
          <w:cs w:val="0"/>
        </w:rPr>
        <w:t>ів;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>
      <w:pPr>
        <w:pStyle w:val="NoSpacing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фінансувати за рахунок власних коштів та коштів місцевого бюджету</w:t>
      </w:r>
      <w:r>
        <w:rPr>
          <w:rFonts w:ascii="Times New Roman" w:hAnsi="Times New Roman"/>
          <w:smallCaps w:val="0"/>
          <w:snapToGrid/>
          <w:color w:val="000000" w:themeColor="dark1"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заходи, що сприяють поліпшенню реабілітаційного процесу, соціально-побутових умов для дітей та осіб з інвалідністю;</w:t>
      </w:r>
    </w:p>
    <w:p>
      <w:pPr>
        <w:pStyle w:val="NoSpacing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укладати договори про співробітництво, установлювати безпосередні зв’язки із загальноосвітніми навчальними закладами за погодженням із відповідними органами управління освіти, діагностично-методичними, науковими установами, підприємствами, організаціями, фондами, товариствами, окремими громадянами на території України та за її межами.</w:t>
      </w:r>
    </w:p>
    <w:p>
      <w:pPr>
        <w:pStyle w:val="NoSpacing"/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доходи (прибутки) неприбуткової організації використовувати виключно для фінансування видатків на утримання Центру, реалізації мети (цілей, завдань) та напрямів діяльності, визначених даним Положенням.</w:t>
      </w:r>
    </w:p>
    <w:p>
      <w:pPr>
        <w:pStyle w:val="NoSpacing"/>
        <w:ind w:firstLine="360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>
      <w:pPr>
        <w:pStyle w:val="Heading1"/>
        <w:spacing w:before="0" w:beforeAutospacing="0" w:afterAutospacing="0" w:line="240" w:lineRule="auto"/>
        <w:ind w:firstLine="567"/>
        <w:jc w:val="center"/>
        <w:rPr>
          <w:rFonts w:ascii="Times New Roman" w:hAnsi="Times New Roman"/>
          <w:color w:val="auto"/>
          <w:lang w:val="uk-UA" w:eastAsia="ru-RU"/>
        </w:rPr>
      </w:pPr>
      <w:r>
        <w:rPr>
          <w:rFonts w:ascii="Times New Roman" w:hAnsi="Times New Roman"/>
          <w:color w:val="auto"/>
          <w:lang w:val="uk-UA" w:eastAsia="ru-RU"/>
        </w:rPr>
        <w:t>7. Припинення Центру</w:t>
      </w:r>
    </w:p>
    <w:p>
      <w:pPr>
        <w:pStyle w:val="NoSpacing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7.1. Центр може бути припинено в результаті реорганізації або ліквідації у порядку, встановленому законодавством України. Рішення про реорганізацію або ліквідацію  Центру приймає Засновник. 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7.2. При реорганізації або ліквідації Центру його працівникам  гарантується дотримання їх прав та інтересів відповідно до законодавства України про працю.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7.3. Центр є таким, що припинився, з дня внесення до єдиного державного реєстру юридичних осіб, фізичних осіб-підприємців та громадських формувань запису про його припинення.</w:t>
      </w:r>
    </w:p>
    <w:p>
      <w:pPr>
        <w:pStyle w:val="NoSpacing"/>
        <w:ind w:firstLine="567"/>
        <w:jc w:val="both"/>
        <w:rPr>
          <w:rFonts w:ascii="Times New Roman" w:hAnsi="Times New Roman"/>
          <w:sz w:val="8"/>
          <w:szCs w:val="8"/>
          <w:lang w:eastAsia="ru-RU"/>
        </w:rPr>
      </w:pPr>
    </w:p>
    <w:p>
      <w:pPr>
        <w:pStyle w:val="Heading1"/>
        <w:spacing w:before="0" w:beforeAutospacing="0" w:afterAutospacing="0" w:line="240" w:lineRule="auto"/>
        <w:ind w:firstLine="567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val="uk-UA"/>
        </w:rPr>
        <w:t>8</w:t>
      </w:r>
      <w:r>
        <w:rPr>
          <w:rFonts w:ascii="Times New Roman" w:hAnsi="Times New Roman"/>
          <w:color w:val="auto"/>
        </w:rPr>
        <w:t>. Трудовий колектив</w:t>
      </w:r>
    </w:p>
    <w:p>
      <w:pPr>
        <w:pStyle w:val="NoSpacing"/>
        <w:ind w:firstLine="567"/>
        <w:jc w:val="both"/>
        <w:rPr>
          <w:rFonts w:ascii="Times New Roman" w:hAnsi="Times New Roman"/>
          <w:b/>
          <w:bCs/>
          <w:sz w:val="12"/>
          <w:szCs w:val="12"/>
        </w:rPr>
      </w:pP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Трудовий колектив Центру складається з усіх громадян, які своєю працею беруть участь у його діяльності на основі трудового договору (контракту, угоди) або інших форм, що регулюють трудові відносини працівника із Центром.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 Трудові та соціальні відносини трудового колективу з адміністрацією Центру регулюються колективним договором.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Оплата праці працівників Центру здійснюється у першочерговому порядку. Усі інші платежі здійснюються Центром після виконання зобов'язань щодо оплати праці.</w:t>
      </w:r>
    </w:p>
    <w:p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8.4. Працівники Центру провадять свою діяльність відповідно до Положення, колективного договору та посадових інструкцій згідно з законодавством.</w:t>
      </w:r>
    </w:p>
    <w:p>
      <w:pPr>
        <w:pStyle w:val="NoSpacing"/>
        <w:ind w:firstLine="567"/>
        <w:jc w:val="both"/>
        <w:rPr>
          <w:rFonts w:ascii="Times New Roman" w:hAnsi="Times New Roman"/>
          <w:sz w:val="8"/>
          <w:szCs w:val="8"/>
        </w:rPr>
      </w:pPr>
    </w:p>
    <w:p>
      <w:pPr>
        <w:pStyle w:val="Heading1"/>
        <w:spacing w:before="0" w:beforeAutospacing="0" w:afterAutospacing="0" w:line="240" w:lineRule="auto"/>
        <w:ind w:firstLine="567"/>
        <w:jc w:val="center"/>
        <w:rPr>
          <w:rFonts w:ascii="Times New Roman" w:hAnsi="Times New Roman"/>
          <w:color w:val="auto"/>
          <w:lang w:val="uk-UA"/>
        </w:rPr>
      </w:pPr>
      <w:r>
        <w:rPr>
          <w:rFonts w:ascii="Times New Roman" w:hAnsi="Times New Roman"/>
          <w:color w:val="auto"/>
          <w:lang w:val="uk-UA"/>
        </w:rPr>
        <w:t>9. Внесення змін та доповнень до Положення</w:t>
      </w:r>
    </w:p>
    <w:p>
      <w:pPr>
        <w:pStyle w:val="NoSpacing"/>
        <w:ind w:firstLine="567"/>
        <w:jc w:val="both"/>
        <w:rPr>
          <w:rFonts w:ascii="Times New Roman" w:hAnsi="Times New Roman"/>
          <w:b/>
          <w:color w:val="000000" w:themeColor="text1"/>
          <w:sz w:val="12"/>
          <w:szCs w:val="12"/>
        </w:rPr>
      </w:pP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9.1. Зміни та доповнення до цього Положення у разі потреби вносяться Засновником шляхом викладення його у новій редакції та реєструються в установленому законом порядку.</w:t>
      </w: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8"/>
          <w:szCs w:val="8"/>
        </w:rPr>
      </w:pP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12"/>
          <w:szCs w:val="12"/>
          <w:lang w:bidi="uk-UA"/>
        </w:rPr>
      </w:pP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12"/>
          <w:szCs w:val="12"/>
          <w:lang w:bidi="uk-UA"/>
        </w:rPr>
      </w:pP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12"/>
          <w:szCs w:val="12"/>
          <w:lang w:bidi="uk-UA"/>
        </w:rPr>
      </w:pP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12"/>
          <w:szCs w:val="12"/>
          <w:lang w:bidi="uk-UA"/>
        </w:rPr>
      </w:pP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12"/>
          <w:szCs w:val="12"/>
          <w:lang w:bidi="uk-UA"/>
        </w:rPr>
      </w:pPr>
    </w:p>
    <w:p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bidi="uk-UA"/>
        </w:rPr>
        <w:t>Міський голова</w:t>
        <w:tab/>
        <w:t xml:space="preserve">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142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pPr>
      <w:keepNext/>
      <w:keepLines/>
      <w:spacing w:before="480" w:beforeAutospacing="0" w:after="0" w:afterAutospacing="0"/>
      <w:outlineLvl w:val="0"/>
    </w:pPr>
    <w:rPr>
      <w:b/>
      <w:bCs/>
      <w:color w:val="376092" w:themeColor="accent1" w:themeShade="BF"/>
      <w:sz w:val="28"/>
      <w:szCs w:val="28"/>
      <w:lang w:val="ru-RU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link w:val="a1"/>
    <w:qFormat/>
    <w:pPr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beforeAutospacing="0" w:after="0" w:afterAutospacing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customStyle="1" w:styleId="1">
    <w:name w:val="Заголовок 1 Знак"/>
    <w:basedOn w:val="DefaultParagraphFont"/>
    <w:link w:val="Heading1"/>
    <w:rPr>
      <w:b/>
      <w:bCs/>
      <w:color w:val="376092" w:themeColor="accent1" w:themeShade="BF"/>
      <w:sz w:val="28"/>
      <w:szCs w:val="28"/>
      <w:lang w:val="ru-RU" w:eastAsia="en-US"/>
    </w:rPr>
  </w:style>
  <w:style w:type="character" w:customStyle="1" w:styleId="a1">
    <w:name w:val="Без інтервалів Знак"/>
    <w:basedOn w:val="DefaultParagraphFont"/>
    <w:link w:val="NoSpacing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18</cp:revision>
  <dcterms:created xsi:type="dcterms:W3CDTF">2023-03-27T06:26:00Z</dcterms:created>
  <dcterms:modified xsi:type="dcterms:W3CDTF">2024-08-09T11:08:57Z</dcterms:modified>
</cp:coreProperties>
</file>