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ПВ-859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B8668E" w14:paraId="5C916CD2" w14:textId="313776B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8668E" w14:paraId="6E2C2E53" w14:textId="2784EAF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8668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8668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52763" w:rsidRPr="001547D5" w:rsidP="00B52763" w14:paraId="133153F7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547D5">
        <w:rPr>
          <w:rFonts w:ascii="Times New Roman" w:eastAsia="Times New Roman" w:hAnsi="Times New Roman" w:cs="Times New Roman"/>
          <w:b/>
          <w:sz w:val="28"/>
          <w:szCs w:val="28"/>
        </w:rPr>
        <w:t>ВИСНОВОК</w:t>
      </w:r>
    </w:p>
    <w:p w:rsidR="00B52763" w:rsidP="00B52763" w14:paraId="666EF236" w14:textId="777777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547D5">
        <w:rPr>
          <w:rFonts w:ascii="Times New Roman" w:hAnsi="Times New Roman" w:cs="Times New Roman"/>
          <w:b/>
          <w:sz w:val="28"/>
          <w:szCs w:val="28"/>
        </w:rPr>
        <w:t>до суду про доцільність позбавлення батьківських прав</w:t>
      </w:r>
    </w:p>
    <w:p w:rsidR="00B52763" w:rsidP="00B52763" w14:paraId="494EF4C3" w14:textId="135A00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2763">
        <w:rPr>
          <w:rFonts w:ascii="Times New Roman" w:hAnsi="Times New Roman" w:cs="Times New Roman"/>
          <w:b/>
          <w:bCs/>
          <w:sz w:val="28"/>
          <w:szCs w:val="28"/>
          <w:lang w:val="ru-RU"/>
        </w:rPr>
        <w:t>***</w:t>
      </w:r>
      <w:r w:rsidRPr="00C679F2">
        <w:rPr>
          <w:rFonts w:ascii="Times New Roman" w:hAnsi="Times New Roman" w:cs="Times New Roman"/>
          <w:b/>
          <w:bCs/>
          <w:sz w:val="28"/>
          <w:szCs w:val="28"/>
        </w:rPr>
        <w:t xml:space="preserve">по відношенню до </w:t>
      </w:r>
    </w:p>
    <w:p w:rsidR="00B52763" w:rsidRPr="00C679F2" w:rsidP="00B52763" w14:paraId="7510C583" w14:textId="068413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малолітнього сина</w:t>
      </w:r>
      <w:r w:rsidRPr="00C679F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52763">
        <w:rPr>
          <w:rFonts w:ascii="Times New Roman" w:hAnsi="Times New Roman" w:cs="Times New Roman"/>
          <w:b/>
          <w:bCs/>
          <w:sz w:val="28"/>
          <w:szCs w:val="28"/>
        </w:rPr>
        <w:t>***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B52763">
        <w:rPr>
          <w:rFonts w:ascii="Times New Roman" w:hAnsi="Times New Roman" w:cs="Times New Roman"/>
          <w:b/>
          <w:bCs/>
          <w:sz w:val="28"/>
          <w:szCs w:val="28"/>
        </w:rPr>
        <w:t>***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679F2">
        <w:rPr>
          <w:rFonts w:ascii="Times New Roman" w:hAnsi="Times New Roman" w:cs="Times New Roman"/>
          <w:b/>
          <w:bCs/>
          <w:sz w:val="28"/>
          <w:szCs w:val="28"/>
        </w:rPr>
        <w:t>р.н.</w:t>
      </w:r>
    </w:p>
    <w:p w:rsidR="00B52763" w:rsidRPr="00C679F2" w:rsidP="00B52763" w14:paraId="1F762947" w14:textId="7777777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52763" w:rsidRPr="00265451" w:rsidP="00B52763" w14:paraId="131A57D8" w14:textId="77777777">
      <w:pPr>
        <w:pStyle w:val="NoSpacing"/>
        <w:tabs>
          <w:tab w:val="left" w:pos="567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2763" w:rsidRPr="00A95786" w:rsidP="00B52763" w14:paraId="74A8C525" w14:textId="351FE7F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3B19">
        <w:rPr>
          <w:rFonts w:ascii="Times New Roman" w:hAnsi="Times New Roman" w:cs="Times New Roman"/>
          <w:sz w:val="28"/>
          <w:szCs w:val="28"/>
        </w:rPr>
        <w:t xml:space="preserve">Орган опіки та піклування Броварської міської ради Броварського району Київської області розглянув питання про надання висновку до суду про доцільність/недоцільність позбавлення батьківських прав </w:t>
      </w:r>
      <w:r w:rsidRPr="00B52763">
        <w:rPr>
          <w:rFonts w:ascii="Times New Roman" w:hAnsi="Times New Roman" w:cs="Times New Roman"/>
          <w:sz w:val="28"/>
          <w:szCs w:val="28"/>
        </w:rPr>
        <w:t xml:space="preserve">*** </w:t>
      </w:r>
      <w:r w:rsidRPr="00A95786">
        <w:rPr>
          <w:rFonts w:ascii="Times New Roman" w:hAnsi="Times New Roman" w:cs="Times New Roman"/>
          <w:sz w:val="28"/>
          <w:szCs w:val="28"/>
        </w:rPr>
        <w:t xml:space="preserve">по відношенню до малолітнього сина, </w:t>
      </w:r>
      <w:r w:rsidRPr="00B52763">
        <w:rPr>
          <w:rFonts w:ascii="Times New Roman" w:hAnsi="Times New Roman" w:cs="Times New Roman"/>
          <w:sz w:val="28"/>
          <w:szCs w:val="28"/>
        </w:rPr>
        <w:t>***</w:t>
      </w:r>
      <w:r w:rsidRPr="00A95786">
        <w:rPr>
          <w:rFonts w:ascii="Times New Roman" w:hAnsi="Times New Roman" w:cs="Times New Roman"/>
          <w:sz w:val="28"/>
          <w:szCs w:val="28"/>
        </w:rPr>
        <w:t xml:space="preserve">, </w:t>
      </w:r>
      <w:r w:rsidRPr="00B52763">
        <w:rPr>
          <w:rFonts w:ascii="Times New Roman" w:hAnsi="Times New Roman" w:cs="Times New Roman"/>
          <w:sz w:val="28"/>
          <w:szCs w:val="28"/>
        </w:rPr>
        <w:t>***</w:t>
      </w:r>
      <w:r w:rsidRPr="00A95786">
        <w:rPr>
          <w:rFonts w:ascii="Times New Roman" w:hAnsi="Times New Roman" w:cs="Times New Roman"/>
          <w:sz w:val="28"/>
          <w:szCs w:val="28"/>
        </w:rPr>
        <w:t xml:space="preserve"> р.н.</w:t>
      </w:r>
    </w:p>
    <w:p w:rsidR="00B52763" w:rsidRPr="00017AFB" w:rsidP="00B52763" w14:paraId="09A007D1" w14:textId="19491EC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липня 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2024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року 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надійшла заява </w:t>
      </w:r>
      <w:r w:rsidRPr="00B527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B527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р.н. (паспорт громадянина України: </w:t>
      </w:r>
      <w:r w:rsidRPr="00B527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орган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що 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вида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527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дата видачі </w:t>
      </w:r>
      <w:r w:rsidRPr="00B527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), про надання висновку до суду про доцільність позбавлення батьківських прав </w:t>
      </w:r>
      <w:r w:rsidRPr="00B527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B527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р.н. (паспорт громадянина України: №</w:t>
      </w:r>
      <w:r w:rsidRPr="00B527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орган, що видав </w:t>
      </w:r>
      <w:r w:rsidRPr="00B527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дата видачі </w:t>
      </w:r>
      <w:r w:rsidRPr="00B527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), по відношенню до малолітнього сина, </w:t>
      </w:r>
      <w:r w:rsidRPr="00B527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B527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р.н.</w:t>
      </w:r>
    </w:p>
    <w:p w:rsidR="00B52763" w:rsidRPr="00017AFB" w:rsidP="00B52763" w14:paraId="5B589BA4" w14:textId="437969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527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січня </w:t>
      </w:r>
      <w:r w:rsidRPr="00B527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року Броварським міськрайонним відділом державної реєстрації актів цивільного стану Головного територіального управління юстиції у Київській області було зареєстровано шлюб між </w:t>
      </w:r>
      <w:r w:rsidRPr="00B527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r w:rsidRPr="00B527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актовий запис №</w:t>
      </w:r>
      <w:r w:rsidRPr="00B527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Після реєстрації шлюбу </w:t>
      </w:r>
      <w:r w:rsidRPr="00B527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змінила прізвище на «</w:t>
      </w:r>
      <w:r w:rsidRPr="00B527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».</w:t>
      </w:r>
    </w:p>
    <w:p w:rsidR="00B52763" w:rsidRPr="00017AFB" w:rsidP="00B52763" w14:paraId="7157BDB0" w14:textId="3D07C01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Від даного шлюбу мають малолітнього сина, </w:t>
      </w:r>
      <w:r w:rsidRPr="00B527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04.10.2018 р.н. (свідоцтво про народження: серія </w:t>
      </w:r>
      <w:r w:rsidRPr="00B527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Pr="00B527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видане Броварським міськрайонним відділом державної реєстрації актів цивільного стану Головного територіального управління юстиції у Київській області </w:t>
      </w:r>
      <w:r w:rsidRPr="00B527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).</w:t>
      </w:r>
    </w:p>
    <w:p w:rsidR="00B52763" w:rsidRPr="00017AFB" w:rsidP="00B52763" w14:paraId="4E150458" w14:textId="3AD197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ішення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Броварського міськрайонного суду Київської області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від </w:t>
      </w:r>
      <w:r w:rsidRPr="00B527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шлюб між </w:t>
      </w:r>
      <w:r w:rsidRPr="00B527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r w:rsidRPr="00B527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було розірвано.</w:t>
      </w:r>
    </w:p>
    <w:p w:rsidR="00B52763" w:rsidRPr="00017AFB" w:rsidP="00B52763" w14:paraId="1754841B" w14:textId="2D029996">
      <w:pPr>
        <w:pStyle w:val="NoSpacing"/>
        <w:ind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52763">
        <w:rPr>
          <w:rFonts w:ascii="Times New Roman" w:hAnsi="Times New Roman"/>
          <w:color w:val="000000" w:themeColor="text1"/>
          <w:sz w:val="28"/>
          <w:szCs w:val="28"/>
          <w:lang w:eastAsia="ru-RU"/>
        </w:rPr>
        <w:t>***</w:t>
      </w:r>
      <w:r w:rsidRPr="00017AF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має двох доньок від двох попередніх шлюбів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.</w:t>
      </w:r>
      <w:r w:rsidRPr="00017AF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</w:t>
      </w:r>
      <w:r w:rsidRPr="00017AF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о відношенню до однієї з них, а саме </w:t>
      </w:r>
      <w:r w:rsidRPr="00B52763">
        <w:rPr>
          <w:rFonts w:ascii="Times New Roman" w:hAnsi="Times New Roman"/>
          <w:color w:val="000000" w:themeColor="text1"/>
          <w:sz w:val="28"/>
          <w:szCs w:val="28"/>
          <w:lang w:eastAsia="ru-RU"/>
        </w:rPr>
        <w:t>***</w:t>
      </w:r>
      <w:r w:rsidRPr="00017AF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, </w:t>
      </w:r>
      <w:r w:rsidRPr="00B52763">
        <w:rPr>
          <w:rFonts w:ascii="Times New Roman" w:hAnsi="Times New Roman"/>
          <w:color w:val="000000" w:themeColor="text1"/>
          <w:sz w:val="28"/>
          <w:szCs w:val="28"/>
          <w:lang w:eastAsia="ru-RU"/>
        </w:rPr>
        <w:t>***</w:t>
      </w:r>
      <w:r w:rsidRPr="00017AF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>р.н.,</w:t>
      </w:r>
      <w:r w:rsidRPr="00017AFB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матір дитини, </w:t>
      </w:r>
      <w:r w:rsidRPr="00B52763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 була позбавлена батьківських прав (заочне рішення Броварського міськрайонного суду Київської області  від </w:t>
      </w:r>
      <w:r w:rsidRPr="00B52763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>).</w:t>
      </w:r>
    </w:p>
    <w:p w:rsidR="00B52763" w:rsidRPr="00017AFB" w:rsidP="00B52763" w14:paraId="205CB503" w14:textId="6E7301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Наразі в провадженні вищевказаного суду перебуває цивільна справа №</w:t>
      </w:r>
      <w:r w:rsidRPr="00B527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 позовом </w:t>
      </w:r>
      <w:r w:rsidRPr="00B527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</w:t>
      </w:r>
      <w:r w:rsidRPr="00B5276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третя особа: орган опіки та піклування Броварської міської ради Броварського району Київської області, про позбавлення батьківських прав.</w:t>
      </w:r>
    </w:p>
    <w:p w:rsidR="00B52763" w:rsidRPr="00017AFB" w:rsidP="00B52763" w14:paraId="1F98E638" w14:textId="38E0D21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Дана родина потрапила в поле зору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c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лужби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 справах дітей Броварської міської ради  Броварського району Київської області (далі -</w:t>
      </w:r>
      <w:r w:rsidRPr="00B527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Служба) 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лютому</w:t>
      </w:r>
      <w:r w:rsidRPr="00B527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року, коли </w:t>
      </w:r>
      <w:r w:rsidRPr="00B527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B527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р.н. (колишня свекруха </w:t>
      </w:r>
      <w:r w:rsidRPr="00B527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звер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нулася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 органу 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опіки та піклування Броварської міської ради Броварського району Київської області про надання висновку до суду про доцільність позбавлення </w:t>
      </w:r>
      <w:r w:rsidRPr="00B527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</w:t>
      </w:r>
      <w:r w:rsidRPr="00B527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батьківських прав по відношенню до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її онуки,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527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B52763" w:rsidRPr="00017AFB" w:rsidP="00B52763" w14:paraId="47C4B9AD" w14:textId="56782FE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 18.07.2022 по 01.08.2024 сім’я </w:t>
      </w:r>
      <w:r w:rsidRPr="00B527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отримувал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соціальну послугу соціального супроводу центру соціальних служб Броварської міської ради Броварського району Київської області (далі – Центр) як така, що опинилася в складних життєвих обставинах у зв’язку з тим, що матір схильна до вживання алкогольних напоїв.</w:t>
      </w:r>
    </w:p>
    <w:p w:rsidR="00B52763" w:rsidP="00B52763" w14:paraId="6113F8B0" w14:textId="77C1E4F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01 липня 2022 року </w:t>
      </w:r>
      <w:r w:rsidRPr="00B52763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 у компанії трьох чоловіків розпивала спиртні напої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 в той час як дитина декілька годин перебувала вдома сама без </w:t>
      </w:r>
      <w:r>
        <w:rPr>
          <w:rFonts w:ascii="Times New Roman" w:hAnsi="Times New Roman"/>
          <w:color w:val="000000" w:themeColor="text1"/>
          <w:sz w:val="28"/>
          <w:szCs w:val="28"/>
        </w:rPr>
        <w:t>на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гляду дорослих. </w:t>
      </w:r>
      <w:r>
        <w:rPr>
          <w:rFonts w:ascii="Times New Roman" w:hAnsi="Times New Roman"/>
          <w:color w:val="000000" w:themeColor="text1"/>
          <w:sz w:val="28"/>
          <w:szCs w:val="28"/>
        </w:rPr>
        <w:t>На момент візиту м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>алолітній був голодний, наляканий та голосно плакав. Квартира перебувала в занедбаному стані. У помешканні антисанітарія</w:t>
      </w:r>
      <w:r>
        <w:rPr>
          <w:rFonts w:ascii="Times New Roman" w:hAnsi="Times New Roman"/>
          <w:color w:val="000000" w:themeColor="text1"/>
          <w:sz w:val="28"/>
          <w:szCs w:val="28"/>
        </w:rPr>
        <w:t>: залишки зіпсованих продуктів харчування, пусті пляшки, дитячий горщик переповнений фекаліями, підлога та поверхні меблів у квартирі брудні та липкі,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 велика кількість розкиданих речей</w:t>
      </w:r>
      <w:r>
        <w:rPr>
          <w:rFonts w:ascii="Times New Roman" w:hAnsi="Times New Roman"/>
          <w:color w:val="000000" w:themeColor="text1"/>
          <w:sz w:val="28"/>
          <w:szCs w:val="28"/>
        </w:rPr>
        <w:t>. У помешканні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 відсутн</w:t>
      </w:r>
      <w:r>
        <w:rPr>
          <w:rFonts w:ascii="Times New Roman" w:hAnsi="Times New Roman"/>
          <w:color w:val="000000" w:themeColor="text1"/>
          <w:sz w:val="28"/>
          <w:szCs w:val="28"/>
        </w:rPr>
        <w:t>є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 електро</w:t>
      </w:r>
      <w:r>
        <w:rPr>
          <w:rFonts w:ascii="Times New Roman" w:hAnsi="Times New Roman"/>
          <w:color w:val="000000" w:themeColor="text1"/>
          <w:sz w:val="28"/>
          <w:szCs w:val="28"/>
        </w:rPr>
        <w:t>постачання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. На кухні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наявний 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>брудний посуд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у великій кількості та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 недопалки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від цигарок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>. Продукти харчування відсутні. Матір</w:t>
      </w:r>
      <w:r w:rsidRPr="00017AFB">
        <w:rPr>
          <w:rFonts w:ascii="Times New Roman" w:hAnsi="Times New Roman"/>
          <w:color w:val="000000" w:themeColor="text1"/>
          <w:sz w:val="28"/>
          <w:szCs w:val="28"/>
          <w:lang w:val="ru-RU"/>
        </w:rPr>
        <w:t>’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>ю дитини не створен</w:t>
      </w:r>
      <w:r>
        <w:rPr>
          <w:rFonts w:ascii="Times New Roman" w:hAnsi="Times New Roman"/>
          <w:color w:val="000000" w:themeColor="text1"/>
          <w:sz w:val="28"/>
          <w:szCs w:val="28"/>
        </w:rPr>
        <w:t>і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 належн</w:t>
      </w:r>
      <w:r>
        <w:rPr>
          <w:rFonts w:ascii="Times New Roman" w:hAnsi="Times New Roman"/>
          <w:color w:val="000000" w:themeColor="text1"/>
          <w:sz w:val="28"/>
          <w:szCs w:val="28"/>
        </w:rPr>
        <w:t>і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 умов</w:t>
      </w:r>
      <w:r>
        <w:rPr>
          <w:rFonts w:ascii="Times New Roman" w:hAnsi="Times New Roman"/>
          <w:color w:val="000000" w:themeColor="text1"/>
          <w:sz w:val="28"/>
          <w:szCs w:val="28"/>
        </w:rPr>
        <w:t>и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 для проживання сина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Дитина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 ма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ла 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>занедбаний вигляд.</w:t>
      </w:r>
    </w:p>
    <w:p w:rsidR="00B52763" w:rsidRPr="00373DA4" w:rsidP="00B52763" w14:paraId="563865C8" w14:textId="77B8F68C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A281E">
        <w:rPr>
          <w:rFonts w:ascii="Times New Roman" w:hAnsi="Times New Roman"/>
          <w:color w:val="000000" w:themeColor="text1"/>
          <w:sz w:val="28"/>
          <w:szCs w:val="28"/>
        </w:rPr>
        <w:t xml:space="preserve">Відповідно до акту проведення оцінки рівня безпеки дитини                                від </w:t>
      </w:r>
      <w:r w:rsidRPr="00B52763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FA281E">
        <w:rPr>
          <w:rFonts w:ascii="Times New Roman" w:hAnsi="Times New Roman"/>
          <w:color w:val="000000" w:themeColor="text1"/>
          <w:sz w:val="28"/>
          <w:szCs w:val="28"/>
        </w:rPr>
        <w:t xml:space="preserve"> №</w:t>
      </w:r>
      <w:r w:rsidRPr="00B52763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FA281E">
        <w:rPr>
          <w:rFonts w:ascii="Times New Roman" w:hAnsi="Times New Roman"/>
          <w:color w:val="000000" w:themeColor="text1"/>
          <w:sz w:val="28"/>
          <w:szCs w:val="28"/>
        </w:rPr>
        <w:t>, комісія оцінила рівень безпеки дитини як дуже небезпечний.</w:t>
      </w:r>
    </w:p>
    <w:p w:rsidR="00B52763" w:rsidRPr="00017AFB" w:rsidP="00B52763" w14:paraId="4CA58E6F" w14:textId="2AFA29D7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М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алолітнього </w:t>
      </w:r>
      <w:r w:rsidRPr="00B52763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 було тимчасово поміщено до Центру «Дитяча лікарня» КНП «Броварська багатопрофільна клінічна лікарня» територіальних громад Броварського району Київської області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B52763" w:rsidRPr="00017AFB" w:rsidP="00B52763" w14:paraId="06561DEE" w14:textId="0ED5266A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Батько дитини, </w:t>
      </w:r>
      <w:r w:rsidRPr="00B52763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>, на той час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 перебував на службі 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лавах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 ЗСУ. </w:t>
      </w:r>
      <w:r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 ході телефонної розмови попросив, щоб його сина тимчасово влаштували до його сестри, </w:t>
      </w:r>
      <w:r w:rsidRPr="00B52763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B52763" w:rsidRPr="00017AFB" w:rsidP="00B52763" w14:paraId="30C6F2A0" w14:textId="4094D2A4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Згідно з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 акт</w:t>
      </w:r>
      <w:r>
        <w:rPr>
          <w:rFonts w:ascii="Times New Roman" w:hAnsi="Times New Roman"/>
          <w:color w:val="000000" w:themeColor="text1"/>
          <w:sz w:val="28"/>
          <w:szCs w:val="28"/>
        </w:rPr>
        <w:t>ом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 про факт передачі дитини від </w:t>
      </w:r>
      <w:r w:rsidRPr="00B52763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 малолітнього </w:t>
      </w:r>
      <w:r w:rsidRPr="00B52763">
        <w:rPr>
          <w:rFonts w:ascii="Times New Roman" w:hAnsi="Times New Roman"/>
          <w:color w:val="000000" w:themeColor="text1"/>
          <w:sz w:val="28"/>
          <w:szCs w:val="28"/>
          <w:lang w:val="ru-RU"/>
        </w:rPr>
        <w:t>***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 у присутності спеціаліста Служби</w:t>
      </w:r>
      <w:r w:rsidRPr="00B52763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та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 лікаря-педіатра було передано тітці,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, яка проживає за адресою: вулиця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, будинок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 село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 район, Київська область. </w:t>
      </w:r>
    </w:p>
    <w:p w:rsidR="00B52763" w:rsidRPr="00017AFB" w:rsidP="00B52763" w14:paraId="5B56C2AF" w14:textId="7B07FE91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У зв’язку з переводом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 на службу до військової частини, яка розташована в м</w:t>
      </w:r>
      <w:r>
        <w:rPr>
          <w:rFonts w:ascii="Times New Roman" w:hAnsi="Times New Roman"/>
          <w:color w:val="000000" w:themeColor="text1"/>
          <w:sz w:val="28"/>
          <w:szCs w:val="28"/>
        </w:rPr>
        <w:t>істі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***,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 район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>Київськ</w:t>
      </w:r>
      <w:r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 област</w:t>
      </w:r>
      <w:r>
        <w:rPr>
          <w:rFonts w:ascii="Times New Roman" w:hAnsi="Times New Roman"/>
          <w:color w:val="000000" w:themeColor="text1"/>
          <w:sz w:val="28"/>
          <w:szCs w:val="28"/>
        </w:rPr>
        <w:t>ь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, у квітні 2023 року він забрав сина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від своєї сестри та проживав разом із ним за адресою: </w:t>
      </w:r>
      <w:r w:rsidR="00B8668E">
        <w:rPr>
          <w:rFonts w:ascii="Times New Roman" w:hAnsi="Times New Roman"/>
          <w:color w:val="000000" w:themeColor="text1"/>
          <w:sz w:val="28"/>
          <w:szCs w:val="28"/>
        </w:rPr>
        <w:t xml:space="preserve">               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вулиця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, будинок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>, м</w:t>
      </w:r>
      <w:r>
        <w:rPr>
          <w:rFonts w:ascii="Times New Roman" w:hAnsi="Times New Roman"/>
          <w:color w:val="000000" w:themeColor="text1"/>
          <w:sz w:val="28"/>
          <w:szCs w:val="28"/>
        </w:rPr>
        <w:t>істо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***район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, Київська область. Через кілька місяців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 разом із сином п</w:t>
      </w:r>
      <w:r>
        <w:rPr>
          <w:rFonts w:ascii="Times New Roman" w:hAnsi="Times New Roman"/>
          <w:color w:val="000000" w:themeColor="text1"/>
          <w:sz w:val="28"/>
          <w:szCs w:val="28"/>
        </w:rPr>
        <w:t>ере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>їха</w:t>
      </w:r>
      <w:r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до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міста 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Бровари, де проживали за адресою: бульвар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, будинок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, квартира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>. Батьки малолітнього хоча офіційно розлучилися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 проте продовжували проживати разом за вищевказаною адресою.</w:t>
      </w:r>
    </w:p>
    <w:p w:rsidR="00B52763" w:rsidRPr="00017AFB" w:rsidP="00B52763" w14:paraId="2A779642" w14:textId="4670DE94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04 серпня 2023 року, за інформацією Центру від 14.08.2024, в ході проведення оцінки потреб сім'ї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r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. було встановлено, що батьки продовжують проживати разом, родина спить на матраці, </w:t>
      </w:r>
      <w:r>
        <w:rPr>
          <w:rFonts w:ascii="Times New Roman" w:hAnsi="Times New Roman"/>
          <w:color w:val="000000" w:themeColor="text1"/>
          <w:sz w:val="28"/>
          <w:szCs w:val="28"/>
        </w:rPr>
        <w:t>який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 лежить на підлозі, продуктів харчування обмаль, речі дитини брудні </w:t>
      </w:r>
      <w:r>
        <w:rPr>
          <w:rFonts w:ascii="Times New Roman" w:hAnsi="Times New Roman"/>
          <w:color w:val="000000" w:themeColor="text1"/>
          <w:sz w:val="28"/>
          <w:szCs w:val="28"/>
        </w:rPr>
        <w:t>в обмеженій кількості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>. Також наявна заборгованість за спожиті комунальні послуги.</w:t>
      </w:r>
    </w:p>
    <w:p w:rsidR="00B52763" w:rsidRPr="00017AFB" w:rsidP="00B52763" w14:paraId="48CC1DEB" w14:textId="485CD7A3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22 листопада 2023 року до Центру надійшло повідомлення від працівників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РУП ГУНП в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області про те, що за адресою: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будинок,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квартира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 м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істо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район,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область,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перебуває в стані алкогольного сп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</w:rPr>
        <w:t>’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яніння. У квартирі разом із батьком знаходився його малолітній син </w:t>
      </w:r>
      <w:r w:rsidR="00AF4B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Прибувши за вказаною адресою було встановлено, що </w:t>
      </w:r>
      <w:r w:rsidR="00AF4B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перебував у стані алкогольного сп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</w:rPr>
        <w:t>’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яніння, поводив себе агресивно.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результаті  чого малолітню дитину було тимчасово передано знайомій </w:t>
      </w:r>
      <w:r w:rsidR="00AF4B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AF4B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B52763" w:rsidRPr="00017AFB" w:rsidP="00B52763" w14:paraId="59A4A633" w14:textId="478CF927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23 листопада 2023 року </w:t>
      </w:r>
      <w:r w:rsidR="00AF4B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</w:rPr>
        <w:t>’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явився до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лужби та повідомив, що свою провину визнає та зобов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</w:rPr>
        <w:t>’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язується в подальшому належним чином виконувати батьківські обов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</w:rPr>
        <w:t>’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язки.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Щодо матері дитини повідомив, що її 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</w:rPr>
        <w:t>місце проживання йому не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</w:rPr>
        <w:t>відом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е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B52763" w:rsidRPr="00017AFB" w:rsidP="00B52763" w14:paraId="1C88C699" w14:textId="6379F1FB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Згідно з характеристикою від 23.11.2023, наданою закладом дошкільної освіти (ясла-садок) комбінованого типу «</w:t>
      </w:r>
      <w:r w:rsidR="00AF4B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» </w:t>
      </w:r>
      <w:r w:rsidR="00AF4B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міської ради </w:t>
      </w:r>
      <w:r w:rsidR="00AF4B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району </w:t>
      </w:r>
      <w:r w:rsidR="00AF4B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області, </w:t>
      </w:r>
      <w:r w:rsidR="00AF4B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зарахований до даного садочку. Дитина систематично не відвідує садок. Після довготривалої перерви </w:t>
      </w:r>
      <w:r w:rsidR="00AF4B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повернувся до закладу </w:t>
      </w:r>
      <w:r w:rsidR="00AF4B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Під час харчування дитина просила додаткові порції їжі. Батьки хлопчика під час відвідування проявляли інтерес до дитини, </w:t>
      </w:r>
      <w:r w:rsidR="00AF4B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мав досить охайний зовнішній вигляд. Після п’ятиденного відвідування середньої дошкільної групи хлопчик в садок не з’являвся. На зв'язок з вихователями батьки дитини не виходили. </w:t>
      </w:r>
    </w:p>
    <w:p w:rsidR="00B52763" w:rsidRPr="00017AFB" w:rsidP="00B52763" w14:paraId="4637ADC7" w14:textId="7CBDE7B3">
      <w:pPr>
        <w:pStyle w:val="a1"/>
        <w:spacing w:before="0"/>
        <w:ind w:firstLine="56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17AFB">
        <w:rPr>
          <w:rFonts w:ascii="Times New Roman" w:hAnsi="Times New Roman"/>
          <w:color w:val="000000" w:themeColor="text1"/>
          <w:sz w:val="28"/>
          <w:szCs w:val="28"/>
        </w:rPr>
        <w:t>Відповідно до акту обстеження умов проживання від 14.02.2024 №</w:t>
      </w:r>
      <w:r w:rsidR="00AF4BC0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, складеного спеціалістами Служби та фахівцем Центру, </w:t>
      </w:r>
      <w:r w:rsidR="00AF4BC0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 разом із сином почав проживати однією сім</w:t>
      </w:r>
      <w:r w:rsidRPr="00AF4BC0">
        <w:rPr>
          <w:rFonts w:ascii="Times New Roman" w:hAnsi="Times New Roman"/>
          <w:color w:val="000000" w:themeColor="text1"/>
          <w:sz w:val="28"/>
          <w:szCs w:val="28"/>
        </w:rPr>
        <w:t>’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>єю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без реєстрації 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шлюбу 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з </w:t>
      </w:r>
      <w:r w:rsidR="00AF4BC0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за місцем її проживання, а саме за адресою: вулиця </w:t>
      </w:r>
      <w:r w:rsidR="00AF4BC0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, будинок </w:t>
      </w:r>
      <w:r w:rsidR="00AF4BC0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, квартира </w:t>
      </w:r>
      <w:r w:rsidR="00AF4BC0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, місто </w:t>
      </w:r>
      <w:r w:rsidR="00AF4BC0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AF4BC0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 район, </w:t>
      </w:r>
      <w:r w:rsidR="00AF4BC0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 область. У ході обстеження було встановлено, що квартира трикімнатна, мебльована, оснащена побутовою технікою, з усіма зручностями. У </w:t>
      </w:r>
      <w:r w:rsidR="00AF4BC0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 наявне окреме спальне місце. Малолітній забезпечений одягом, взуттям, засобами індивідуальної гігієни. Умови для проживання дитини задовільні. За цією адресою проживають: </w:t>
      </w:r>
      <w:r w:rsidR="00AF4BC0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 разом із сином </w:t>
      </w:r>
      <w:r w:rsidR="00AF4BC0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,  співмешканка </w:t>
      </w:r>
      <w:r w:rsidR="00AF4BC0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AF4BC0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, діти </w:t>
      </w:r>
      <w:r w:rsidR="00AF4BC0">
        <w:rPr>
          <w:rFonts w:ascii="Times New Roman" w:hAnsi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 - </w:t>
      </w:r>
      <w:r w:rsidR="00AF4BC0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AF4BC0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 р.н., та </w:t>
      </w:r>
      <w:r w:rsidR="00AF4BC0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AF4BC0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 р.н. У помешка</w:t>
      </w:r>
      <w:r w:rsidR="00B8668E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ні було чисто, наявні продукти харчування та одяг для дітей. Зі слів </w:t>
      </w:r>
      <w:r w:rsidR="00AF4BC0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, матір </w:t>
      </w:r>
      <w:r w:rsidR="00AF4BC0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 не цікавиться  життям сина, участі </w:t>
      </w:r>
      <w:r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 його вихованні не приймає, її місце знаходження йому не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>відом</w:t>
      </w:r>
      <w:r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B52763" w:rsidRPr="00017AFB" w:rsidP="00B52763" w14:paraId="61128F19" w14:textId="2281618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31 липня 2024 року спеціалістом Служби та фахівцем із соціальної роботи Центру було здійснено обстеження умов проживання </w:t>
      </w:r>
      <w:r w:rsidR="00AF4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та малолітнього </w:t>
      </w:r>
      <w:r w:rsidR="00AF4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 адресою: вулиця </w:t>
      </w:r>
      <w:r w:rsidR="00AF4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будинок </w:t>
      </w:r>
      <w:r w:rsidR="00AF4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квартира </w:t>
      </w:r>
      <w:r w:rsidR="00AF4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місто </w:t>
      </w:r>
      <w:r w:rsidR="00AF4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AF4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район, </w:t>
      </w:r>
      <w:r w:rsidR="00AF4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область, про що було складено відповідний акт №</w:t>
      </w:r>
      <w:r w:rsidR="00AF4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Під час обстеження було встановлено, що родина проживає в трикімнатній квартирі загальною площею близько 74,0 кв.м, житловою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близько 45,0 кв.м.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вартир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чист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охайн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мебльована, оснащена побутовою технікою. Наявні: газо-, електро-, водопостачання. Санвузол роздільний. Власник квартири - </w:t>
      </w:r>
      <w:r w:rsidR="00AF4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Зі слів </w:t>
      </w:r>
      <w:r w:rsidR="00AF4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борг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 комунальні послуги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відсутні,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остання оплата здійснювалась 23.07.2024.</w:t>
      </w:r>
    </w:p>
    <w:p w:rsidR="00B52763" w:rsidRPr="00017AFB" w:rsidP="00B52763" w14:paraId="200889D3" w14:textId="05C58D9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алолітн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ій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F4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мешкає в одній кімнаті з батьком та його співмешканкою. Для дитини в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иділене окреме спальне місце. У кімнаті наявні: розкладний двоспальний диван, дитячий розкладний диван, </w:t>
      </w:r>
      <w:r w:rsidR="00B866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меблева 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стінка, вішалка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-стійка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для одягу. </w:t>
      </w:r>
      <w:r w:rsidR="00AF4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забезпечений одягом, взуттям, продуктами харчування, засобами особистої гігієни.</w:t>
      </w:r>
    </w:p>
    <w:p w:rsidR="00B52763" w:rsidRPr="00017AFB" w:rsidP="00B52763" w14:paraId="029C3208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 цією адресою проживають та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/або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мають постійне місце реєстрації:</w:t>
      </w:r>
    </w:p>
    <w:p w:rsidR="00B52763" w:rsidRPr="00017AFB" w:rsidP="00B52763" w14:paraId="3D38103C" w14:textId="25F30D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AF4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AF4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р.н.,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баба дітей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енсіонерка;</w:t>
      </w:r>
    </w:p>
    <w:p w:rsidR="00B52763" w:rsidRPr="00017AFB" w:rsidP="00B52763" w14:paraId="2AD39189" w14:textId="514C73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AF4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AF4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р.н.,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співмешканка </w:t>
      </w:r>
      <w:r w:rsidR="00AF4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 Працює неофіційно у взуттєвому кооперативі на посаді закрійника;</w:t>
      </w:r>
    </w:p>
    <w:p w:rsidR="00B52763" w:rsidRPr="00017AFB" w:rsidP="00B52763" w14:paraId="1183070B" w14:textId="06D5FA3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AF4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син </w:t>
      </w:r>
      <w:r w:rsidR="00AF4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від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першого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шлюбу. Навчається на І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V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курсі </w:t>
      </w:r>
      <w:r w:rsidR="00AF4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університету ім. </w:t>
      </w:r>
      <w:r w:rsidR="00AF4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B52763" w:rsidRPr="00017AFB" w:rsidP="00B52763" w14:paraId="6AB1F567" w14:textId="59EC6B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F4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донька </w:t>
      </w:r>
      <w:r w:rsidR="00AF4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від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другого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шлюбу. Учениця 1 класу </w:t>
      </w:r>
      <w:r w:rsidR="00AF4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ліцею №</w:t>
      </w:r>
      <w:r w:rsidR="00AF4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F4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 w:rsidR="00AF4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 w:rsidR="00AF4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області;</w:t>
      </w:r>
    </w:p>
    <w:p w:rsidR="00B52763" w:rsidRPr="00017AFB" w:rsidP="00B52763" w14:paraId="48206A67" w14:textId="6A52165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AF4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зареєстрований за адресою: </w:t>
      </w:r>
      <w:r w:rsidR="00AF4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будинок </w:t>
      </w:r>
      <w:r w:rsidR="00AF4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квартира </w:t>
      </w:r>
      <w:r w:rsidR="00AF4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="00B866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місто </w:t>
      </w:r>
      <w:r w:rsidR="00AF4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AF4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район, </w:t>
      </w:r>
      <w:r w:rsidR="00AF4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область, військовослужбовець;</w:t>
      </w:r>
    </w:p>
    <w:p w:rsidR="00B52763" w:rsidRPr="00017AFB" w:rsidP="00B52763" w14:paraId="1E9EC02C" w14:textId="7FF59CE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AF4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- син </w:t>
      </w:r>
      <w:r w:rsidR="00AF4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від попереднього шлюбу. 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Зареєстрований за місцем реєстрації батька.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Планує 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відвідувати дошкільний навчальний заклад з 01.09.2024. </w:t>
      </w:r>
    </w:p>
    <w:p w:rsidR="00B52763" w:rsidRPr="00017AFB" w:rsidP="00B52763" w14:paraId="4B3F07CA" w14:textId="13FBFC5A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Із </w:t>
      </w:r>
      <w:r w:rsidR="00AF4B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по </w:t>
      </w:r>
      <w:r w:rsidR="00AF4B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фахівцем із соціальної роботи Центру було проведено оцінку потреб сім’ї </w:t>
      </w:r>
      <w:r w:rsidR="00AF4B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про що було складено відповідний висновок, згідно з яким у родині наявні складні життєві обставини, проте батько, </w:t>
      </w:r>
      <w:r w:rsidR="00AF4B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та </w:t>
      </w:r>
      <w:r w:rsidR="00AF4B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здатні задовольняти потреби дитини в повному обсязі. Сім’я потребує надання соціальних послуг, а саме: представництва інтересів, консультування.</w:t>
      </w:r>
    </w:p>
    <w:p w:rsidR="00B52763" w:rsidRPr="00017AFB" w:rsidP="00B52763" w14:paraId="4C1AA5E0" w14:textId="6BCB0A3E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Відповідно до витягів з реєстру територіальної громади від </w:t>
      </w:r>
      <w:r w:rsidR="00AF4B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    №</w:t>
      </w:r>
      <w:r w:rsidR="00AF4B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№</w:t>
      </w:r>
      <w:r w:rsidR="00AF4B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AF4B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та </w:t>
      </w:r>
      <w:r w:rsidR="00AF4B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зареєстровані за адресою: </w:t>
      </w:r>
      <w:r w:rsidR="00AF4B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будинок </w:t>
      </w:r>
      <w:r w:rsidR="00AF4B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квартира </w:t>
      </w:r>
      <w:r w:rsidR="00AF4B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місто </w:t>
      </w:r>
      <w:r w:rsidR="00AF4B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AF4B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район, </w:t>
      </w:r>
      <w:r w:rsidR="00AF4B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область.</w:t>
      </w:r>
    </w:p>
    <w:p w:rsidR="00B52763" w:rsidRPr="00017AFB" w:rsidP="00B52763" w14:paraId="355A65E1" w14:textId="65813CA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року спеціалістом Служби було проведено бесіду з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у ході якої останній розповів, що з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року проживав з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році зареєстрували шлюб. На той час обоє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були 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ацевлаштовані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У жовтні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року народився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017AFB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Через кілька місяців після народження сина матір дитини почала зникати з дому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невідомому напрямку.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Зі слів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він вимушений був звільнитися з роботи, щоб займатись доглядом за дитиною. Розповів, що розшукував дружину, лікував декілька разів у спеціалізованих закладах, проте через деякий час дружина знову поверталась до звичного способу життя; випивала з подругами, зникала з дому.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 трьох років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почав відвідувати дитячий садочок 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», матір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займалася його доглядом та вела господарство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. Як зазначив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у березні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року, під час повномасштабного вторгнення російських військ на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територію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Україн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він за допомогою волонтерів відправив дружину та сина до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(допомагав матеріально), а сам пішов служити до лав ЗСУ. Зі слів останнього, дружина з сином через два місяці повернулись до міста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проте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матір дитини знову почала вживати алкогольні напої. У липні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року йому зателефонували з відділку поліції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й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повідомили, що малолітнього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відібрано від його матері. </w:t>
      </w:r>
    </w:p>
    <w:p w:rsidR="00B52763" w:rsidRPr="00017AFB" w:rsidP="00B52763" w14:paraId="68034AF8" w14:textId="7CCC2B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повідомив, що з матір’ю дитини офіційно розлучи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вся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лютому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року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 квітня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року малолітній проживає разом з ним.</w:t>
      </w:r>
    </w:p>
    <w:p w:rsidR="00B52763" w:rsidRPr="00017AFB" w:rsidP="00B52763" w14:paraId="615FEAF4" w14:textId="2C5B9AD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Наразі по догляду за сином йому допомагає його співмешканка, оскільки він, з його слів, періодично їздить до військової частини. На запитання спеціаліста чи запитує </w:t>
      </w:r>
      <w:r w:rsidR="00AF4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 матір батько відповів, що дитина взагалі не згадує про неї. </w:t>
      </w:r>
    </w:p>
    <w:p w:rsidR="00B52763" w:rsidRPr="00017AFB" w:rsidP="00B52763" w14:paraId="37C56AD5" w14:textId="3037CB8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зазначив, що матір дитини веде асоціальний спосіб життя, не цікавиться життям та здоров’ям сина, матеріально не допомагає, фактично самоусунулася від виконання своїх батьківських обов’язків. </w:t>
      </w:r>
    </w:p>
    <w:p w:rsidR="00B52763" w:rsidRPr="00017AFB" w:rsidP="00B52763" w14:paraId="2BA03F34" w14:textId="44CBF30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Також </w:t>
      </w:r>
      <w:r w:rsidR="00AF4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надав заяву </w:t>
      </w:r>
      <w:r w:rsidR="00AF4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від </w:t>
      </w:r>
      <w:r w:rsidR="00AF4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завірену приватним нотаріусом </w:t>
      </w:r>
      <w:r w:rsidR="00AF4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згідно з якою </w:t>
      </w:r>
      <w:r w:rsidR="00AF4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заперечує щодо позбавлення її батьківських прав по відношенню до малолітнього сина </w:t>
      </w:r>
      <w:r w:rsidR="00AF4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AF4BC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р.н. Як зазначив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батько,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 цю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заяву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матір дитини</w:t>
      </w:r>
      <w:r w:rsidRPr="00017AF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попросила в нього 100,00 грн, проте він дав її 200,00 грн.</w:t>
      </w:r>
    </w:p>
    <w:p w:rsidR="00B52763" w:rsidRPr="00017AFB" w:rsidP="00B52763" w14:paraId="3DA56EDB" w14:textId="56DE26DC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Згідно з військовим квитком від </w:t>
      </w:r>
      <w:r w:rsidR="00AF4B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серія </w:t>
      </w:r>
      <w:r w:rsidR="00AF4B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№</w:t>
      </w:r>
      <w:r w:rsidR="00AF4B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 </w:t>
      </w:r>
      <w:r w:rsidR="00AF4B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має військове звання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молодший сержант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»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B52763" w:rsidRPr="00017AFB" w:rsidP="00B52763" w14:paraId="0E9A8D8C" w14:textId="3089B754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Відповідно до посвідчення від </w:t>
      </w:r>
      <w:r w:rsidR="00AF4B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серія </w:t>
      </w:r>
      <w:r w:rsidR="00AF4B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№</w:t>
      </w:r>
      <w:r w:rsidR="00AF4B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виданого управлінням персоналу штабу військової частини </w:t>
      </w:r>
      <w:r w:rsidR="00AF4B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Міністерства оборони України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</w:t>
      </w:r>
      <w:r w:rsidR="00AF4B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є 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військовозобов’яза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ним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B52763" w:rsidRPr="00017AFB" w:rsidP="00B52763" w14:paraId="5A34D9FF" w14:textId="1B349B9F">
      <w:pPr>
        <w:pStyle w:val="a1"/>
        <w:spacing w:before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Відповідно до довідок від </w:t>
      </w:r>
      <w:r w:rsidR="00AF4BC0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017AFB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виданих консультативно-діагностичним центром </w:t>
      </w:r>
      <w:r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омунального некомерційного підприємства територіальних громад </w:t>
      </w:r>
      <w:r w:rsidR="00AF4BC0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 району </w:t>
      </w:r>
      <w:r w:rsidR="00AF4BC0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 області «</w:t>
      </w:r>
      <w:r w:rsidR="00AF4BC0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 багатопрофільна клінічна лікарня», </w:t>
      </w:r>
      <w:r w:rsidR="00AF4BC0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hAnsi="Times New Roman"/>
          <w:color w:val="000000" w:themeColor="text1"/>
          <w:sz w:val="28"/>
          <w:szCs w:val="28"/>
        </w:rPr>
        <w:t xml:space="preserve"> на обліку в лікаря-нарколога та лікаря-психіатра не перебуває.</w:t>
      </w:r>
    </w:p>
    <w:p w:rsidR="00B52763" w:rsidRPr="00017AFB" w:rsidP="00B52763" w14:paraId="389BF6EF" w14:textId="7D8E07E9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17AFB">
        <w:rPr>
          <w:rFonts w:ascii="Times New Roman" w:hAnsi="Times New Roman" w:cs="Times New Roman"/>
          <w:color w:val="FF0000"/>
          <w:sz w:val="28"/>
          <w:szCs w:val="28"/>
        </w:rPr>
        <w:tab/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характеристики від </w:t>
      </w:r>
      <w:r w:rsidR="00AF4BC0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="00AF4BC0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</w:rPr>
        <w:t>, виданої директором закладу дошкільної освіти (ясла-садок) комбінованого типу «</w:t>
      </w:r>
      <w:r w:rsidR="00AF4BC0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AF4BC0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 w:rsidR="00AF4BC0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 w:rsidR="00AF4BC0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області, </w:t>
      </w:r>
      <w:r w:rsidR="00AF4BC0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був зарахований до закладу з </w:t>
      </w:r>
      <w:r w:rsidR="00AF4BC0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але заклад дитина відвідувала декілька днів. На даний момент заклад не відвідує. </w:t>
      </w:r>
    </w:p>
    <w:p w:rsidR="00B52763" w:rsidRPr="00017AFB" w:rsidP="00B52763" w14:paraId="525D0CDC" w14:textId="1A1B1106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Відповідно до декларації №</w:t>
      </w:r>
      <w:r w:rsidR="00AF4B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про вибір лікаря, який надає первинну медичну допомогу, виданої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омунальним некомерційним підприємством </w:t>
      </w:r>
      <w:r w:rsidR="00AF4B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міської ради </w:t>
      </w:r>
      <w:r w:rsidR="00AF4B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району </w:t>
      </w:r>
      <w:r w:rsidR="00AF4B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області «</w:t>
      </w:r>
      <w:r w:rsidR="00AF4B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міський центр первинної медико-санітарної допомоги», </w:t>
      </w:r>
      <w:r w:rsidR="00AF4BC0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є пацієнтом даної медичної установи.</w:t>
      </w:r>
    </w:p>
    <w:p w:rsidR="00B52763" w:rsidRPr="00017AFB" w:rsidP="00B52763" w14:paraId="56C32C30" w14:textId="1522E1C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7A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листа від </w:t>
      </w:r>
      <w:r w:rsidR="00AF4BC0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наданого районним управління поліції </w:t>
      </w:r>
      <w:r w:rsidR="00AF4BC0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Управління </w:t>
      </w:r>
      <w:r w:rsidR="00AF4BC0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Поліції в </w:t>
      </w:r>
      <w:r w:rsidR="00AF4BC0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області, згідно інформаційно-комунікаційній системі «Інформаційний портал </w:t>
      </w:r>
      <w:r w:rsidR="00AF4BC0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поліції України» </w:t>
      </w:r>
      <w:r w:rsidR="00AF4BC0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притягалась до адміністративної відповідальності:</w:t>
      </w:r>
    </w:p>
    <w:p w:rsidR="00B52763" w:rsidRPr="00017AFB" w:rsidP="00B52763" w14:paraId="1883063B" w14:textId="6A2F5AD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40C28"/>
          <w:sz w:val="28"/>
          <w:szCs w:val="28"/>
        </w:rPr>
      </w:pPr>
      <w:r w:rsidRPr="00017AFB">
        <w:rPr>
          <w:rFonts w:ascii="Times New Roman" w:hAnsi="Times New Roman" w:cs="Times New Roman"/>
          <w:color w:val="000000" w:themeColor="text1"/>
          <w:sz w:val="28"/>
          <w:szCs w:val="28"/>
        </w:rPr>
        <w:t>- 04.12.2022 за частиною першою статті 178 КУпА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017AFB">
        <w:rPr>
          <w:rFonts w:ascii="Times New Roman" w:hAnsi="Times New Roman" w:cs="Times New Roman"/>
          <w:color w:val="040C28"/>
          <w:sz w:val="28"/>
          <w:szCs w:val="28"/>
        </w:rPr>
        <w:t>розпиванн</w:t>
      </w:r>
      <w:r>
        <w:rPr>
          <w:rFonts w:ascii="Times New Roman" w:hAnsi="Times New Roman" w:cs="Times New Roman"/>
          <w:color w:val="040C28"/>
          <w:sz w:val="28"/>
          <w:szCs w:val="28"/>
        </w:rPr>
        <w:t>я</w:t>
      </w:r>
      <w:r w:rsidRPr="00017AFB">
        <w:rPr>
          <w:rFonts w:ascii="Times New Roman" w:hAnsi="Times New Roman" w:cs="Times New Roman"/>
          <w:color w:val="040C28"/>
          <w:sz w:val="28"/>
          <w:szCs w:val="28"/>
        </w:rPr>
        <w:t xml:space="preserve"> спиртних напоїв у громадських місцях і появ</w:t>
      </w:r>
      <w:r>
        <w:rPr>
          <w:rFonts w:ascii="Times New Roman" w:hAnsi="Times New Roman" w:cs="Times New Roman"/>
          <w:color w:val="040C28"/>
          <w:sz w:val="28"/>
          <w:szCs w:val="28"/>
        </w:rPr>
        <w:t>а</w:t>
      </w:r>
      <w:r w:rsidRPr="00017AFB">
        <w:rPr>
          <w:rFonts w:ascii="Times New Roman" w:hAnsi="Times New Roman" w:cs="Times New Roman"/>
          <w:color w:val="040C28"/>
          <w:sz w:val="28"/>
          <w:szCs w:val="28"/>
        </w:rPr>
        <w:t xml:space="preserve"> в громадських місцях у п'яному вигляді), накладено стягнення у вигляді штрафу </w:t>
      </w:r>
      <w:r>
        <w:rPr>
          <w:rFonts w:ascii="Times New Roman" w:hAnsi="Times New Roman" w:cs="Times New Roman"/>
          <w:color w:val="040C28"/>
          <w:sz w:val="28"/>
          <w:szCs w:val="28"/>
        </w:rPr>
        <w:t>в</w:t>
      </w:r>
      <w:r w:rsidRPr="00017AFB">
        <w:rPr>
          <w:rFonts w:ascii="Times New Roman" w:hAnsi="Times New Roman" w:cs="Times New Roman"/>
          <w:color w:val="040C28"/>
          <w:sz w:val="28"/>
          <w:szCs w:val="28"/>
        </w:rPr>
        <w:t xml:space="preserve"> розмірі 51 грн.</w:t>
      </w:r>
    </w:p>
    <w:p w:rsidR="00B52763" w:rsidRPr="00017AFB" w:rsidP="00B52763" w14:paraId="7592C246" w14:textId="1643F4E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40C28"/>
          <w:sz w:val="28"/>
          <w:szCs w:val="28"/>
        </w:rPr>
      </w:pPr>
      <w:r>
        <w:rPr>
          <w:rFonts w:ascii="Times New Roman" w:hAnsi="Times New Roman" w:cs="Times New Roman"/>
          <w:color w:val="040C28"/>
          <w:sz w:val="28"/>
          <w:szCs w:val="28"/>
        </w:rPr>
        <w:t>***</w:t>
      </w:r>
      <w:r w:rsidRPr="00017AFB">
        <w:rPr>
          <w:rFonts w:ascii="Times New Roman" w:hAnsi="Times New Roman" w:cs="Times New Roman"/>
          <w:color w:val="040C28"/>
          <w:sz w:val="28"/>
          <w:szCs w:val="28"/>
        </w:rPr>
        <w:t xml:space="preserve"> притягався до адміністративної відповідальності:</w:t>
      </w:r>
    </w:p>
    <w:p w:rsidR="00B52763" w:rsidRPr="00017AFB" w:rsidP="00B52763" w14:paraId="1A33E427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  <w:r w:rsidRPr="00017AFB">
        <w:rPr>
          <w:rFonts w:ascii="Times New Roman" w:hAnsi="Times New Roman" w:cs="Times New Roman"/>
          <w:color w:val="040C28"/>
          <w:sz w:val="28"/>
          <w:szCs w:val="28"/>
        </w:rPr>
        <w:t xml:space="preserve">- 15.08.2013 за частиною 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</w:rPr>
        <w:t>першою</w:t>
      </w:r>
      <w:r w:rsidRPr="00017AFB">
        <w:rPr>
          <w:rFonts w:ascii="Times New Roman" w:hAnsi="Times New Roman" w:cs="Times New Roman"/>
          <w:color w:val="040C28"/>
          <w:sz w:val="28"/>
          <w:szCs w:val="28"/>
        </w:rPr>
        <w:t xml:space="preserve"> статті 122 КУпАП (</w:t>
      </w:r>
      <w:r w:rsidRPr="00017AFB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перевищення встановлених обмежень швидкості руху транспортних засобів більш як на </w:t>
      </w: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             </w:t>
      </w:r>
      <w:r w:rsidRPr="00017AFB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20 км/год)</w:t>
      </w: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,</w:t>
      </w:r>
      <w:r w:rsidRPr="00017AFB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накладено стягнення у вигляді штрафу </w:t>
      </w: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в</w:t>
      </w:r>
      <w:r w:rsidRPr="00017AFB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розмірі 255 грн;</w:t>
      </w:r>
    </w:p>
    <w:p w:rsidR="00B52763" w:rsidRPr="00017AFB" w:rsidP="00B52763" w14:paraId="53C47539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  <w:r w:rsidRPr="00017AFB">
        <w:rPr>
          <w:rFonts w:ascii="Times New Roman" w:hAnsi="Times New Roman" w:cs="Times New Roman"/>
          <w:color w:val="040C28"/>
          <w:sz w:val="28"/>
          <w:szCs w:val="28"/>
        </w:rPr>
        <w:t xml:space="preserve">- 02.10.2021 за частиною 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</w:rPr>
        <w:t>першою</w:t>
      </w:r>
      <w:r w:rsidRPr="00017AFB">
        <w:rPr>
          <w:rFonts w:ascii="Times New Roman" w:hAnsi="Times New Roman" w:cs="Times New Roman"/>
          <w:color w:val="040C28"/>
          <w:sz w:val="28"/>
          <w:szCs w:val="28"/>
        </w:rPr>
        <w:t xml:space="preserve"> статті 122 КУпАП (</w:t>
      </w:r>
      <w:r w:rsidRPr="00017AFB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перевищення встановлених обмежень швидкості руху транспортних засобів більш як на </w:t>
      </w: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             </w:t>
      </w:r>
      <w:r w:rsidRPr="00017AFB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20 км/год) накладено стягнення у вигляді штрафу </w:t>
      </w: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в</w:t>
      </w:r>
      <w:r w:rsidRPr="00017AFB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розмірі 340 грн;</w:t>
      </w:r>
    </w:p>
    <w:p w:rsidR="00B52763" w:rsidRPr="00017AFB" w:rsidP="00B52763" w14:paraId="32D1E95E" w14:textId="1AAB81B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40C28"/>
          <w:sz w:val="28"/>
          <w:szCs w:val="28"/>
        </w:rPr>
        <w:t xml:space="preserve">- </w:t>
      </w:r>
      <w:r w:rsidRPr="00017AFB">
        <w:rPr>
          <w:rFonts w:ascii="Times New Roman" w:hAnsi="Times New Roman" w:cs="Times New Roman"/>
          <w:color w:val="040C28"/>
          <w:sz w:val="28"/>
          <w:szCs w:val="28"/>
        </w:rPr>
        <w:t xml:space="preserve">22.11.2023 за частиною 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</w:rPr>
        <w:t>першою</w:t>
      </w:r>
      <w:r w:rsidRPr="00017AFB">
        <w:rPr>
          <w:rFonts w:ascii="Times New Roman" w:hAnsi="Times New Roman" w:cs="Times New Roman"/>
          <w:color w:val="040C28"/>
          <w:sz w:val="28"/>
          <w:szCs w:val="28"/>
        </w:rPr>
        <w:t xml:space="preserve"> статті 184 КУпАП 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ухилення батьків або осіб, які їх замінюють, від виконання передбачених законодавством обов'язків щодо забезпечення необхідних умов життя, навчання та виховання неповнолітніх дітей). Рішенням Броварського міськрайонного суду Київської області на </w:t>
      </w:r>
      <w:r w:rsidR="00D7352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накладено стягнення у вигляді штрафу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розмірі 850 грн.</w:t>
      </w:r>
    </w:p>
    <w:p w:rsidR="00B52763" w:rsidRPr="00337CB5" w:rsidP="00B8668E" w14:paraId="2A953C39" w14:textId="25F6D81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17A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13 серпня 2024 року спеціалістом Служби були надіслан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і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листи </w:t>
      </w:r>
      <w:r w:rsidR="00D7352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з’явитись 16.08.2024 до Служби щодо проведення з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нею бесіди з 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порушеного </w:t>
      </w:r>
      <w:r w:rsidRPr="00337CB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            </w:t>
      </w:r>
      <w:r w:rsidR="00D7352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питання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та </w:t>
      </w:r>
      <w:r w:rsidRPr="00337CB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з’явитись </w:t>
      </w:r>
      <w:r w:rsidR="00D7352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***</w:t>
      </w:r>
      <w:r w:rsidRPr="00337CB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 10.00 год на засідання комісії з питань захисту прав дитини виконавчого комітету </w:t>
      </w:r>
      <w:r w:rsidR="00D7352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***</w:t>
      </w:r>
      <w:r w:rsidRPr="00337CB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міської ради </w:t>
      </w:r>
      <w:r w:rsidR="00D7352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***</w:t>
      </w:r>
      <w:r w:rsidRPr="00337CB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району </w:t>
      </w:r>
      <w:r w:rsidR="00D7352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***</w:t>
      </w:r>
      <w:r w:rsidRPr="00337CB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області (далі - Комісія)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на якому  буде розглядатись питання щодо позбавлення її батьківських прав .</w:t>
      </w:r>
    </w:p>
    <w:p w:rsidR="00B52763" w:rsidRPr="00017AFB" w:rsidP="00B52763" w14:paraId="3A3411AD" w14:textId="72F97A7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17A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09 серпня 2024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року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спеціалістом Служби спільно з фахівцем Центру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було 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здійснено візит за місцем проживання </w:t>
      </w:r>
      <w:r w:rsidR="00D7352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вказаним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заявником, 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проте двері помешкання ніхто не відчинив. Фахівцем Центру було залишено запрошення останній з’явитись до Центру. У зазначений день та час </w:t>
      </w:r>
      <w:r w:rsidR="00D7352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до Центру не з’явилась.</w:t>
      </w:r>
    </w:p>
    <w:p w:rsidR="00B52763" w:rsidRPr="00017AFB" w:rsidP="00B52763" w14:paraId="7A96F1CF" w14:textId="3A6444A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17A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Відповідно до листа Центру від </w:t>
      </w:r>
      <w:r w:rsidR="00D7352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№</w:t>
      </w:r>
      <w:r w:rsidR="00D7352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провести оцінку потреб сім'ї </w:t>
      </w:r>
      <w:r w:rsidR="00D7352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не виявилось можливим, оскільки встановити точне місце її проживання або поспілкуватис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 нею в</w:t>
      </w:r>
      <w:r w:rsidRPr="003314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ru-RU"/>
        </w:rPr>
        <w:t xml:space="preserve"> 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телефонному режимі не вдалося.</w:t>
      </w:r>
    </w:p>
    <w:p w:rsidR="00B52763" w:rsidRPr="00017AFB" w:rsidP="00B52763" w14:paraId="0BC79BD9" w14:textId="7C79E25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17A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Станом на 16.08.2024 </w:t>
      </w:r>
      <w:r w:rsidR="00D7352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до Служби на бесіду не з’явилась, про причини неявки не повідомила.</w:t>
      </w:r>
    </w:p>
    <w:p w:rsidR="00B52763" w:rsidRPr="00017AFB" w:rsidP="00B52763" w14:paraId="03B27AE0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017AFB">
        <w:rPr>
          <w:rFonts w:ascii="Times New Roman" w:hAnsi="Times New Roman" w:cs="Times New Roman"/>
          <w:color w:val="000000" w:themeColor="text1"/>
          <w:sz w:val="28"/>
          <w:szCs w:val="28"/>
        </w:rPr>
        <w:t>Відповідно до статті 171 Сімейного кодексу України дитина має право на те, щоб бути вислуханою батьками, іншими членами сімʼї, посадовими особами з питань, що стосуються її особисто, а також питань сімʼї. Дитина, яка може висловити свою думку, має бути вислухана при вирішенні між батьками, іншими особами спору щодо її виховання, місця проживання, у тому числі при вирішенні спору про позбавлення батьківських прав, поновлення батьківських прав, а також спору щодо управління її майном.</w:t>
      </w:r>
    </w:p>
    <w:p w:rsidR="00B52763" w:rsidRPr="00017AFB" w:rsidP="00B52763" w14:paraId="712088D6" w14:textId="6909132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7AFB">
        <w:rPr>
          <w:rFonts w:ascii="Times New Roman" w:hAnsi="Times New Roman" w:cs="Times New Roman"/>
          <w:color w:val="000000" w:themeColor="text1"/>
          <w:sz w:val="28"/>
          <w:szCs w:val="28"/>
        </w:rPr>
        <w:t>31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липня 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</w:rPr>
        <w:t>2024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року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ід час проведення обстеження умов проживання родини </w:t>
      </w:r>
      <w:r w:rsidR="00D73521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малолітній </w:t>
      </w:r>
      <w:r w:rsidR="00D73521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відмови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</w:rPr>
        <w:t>ся контактувати 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спеціалістом Служби та фахі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вцем</w:t>
      </w:r>
      <w:r w:rsidRPr="00017A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Центру, тому бесіда з ним не проводилась.</w:t>
      </w:r>
    </w:p>
    <w:p w:rsidR="00B52763" w:rsidRPr="00B70043" w:rsidP="00B52763" w14:paraId="082E730E" w14:textId="478476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en-US"/>
        </w:rPr>
        <w:t xml:space="preserve">Питання щодо </w:t>
      </w:r>
      <w:r w:rsidRPr="00331E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надання висновку до суду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</w:t>
      </w:r>
      <w:r w:rsidRPr="00331E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доцільн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ість/недоцільність</w:t>
      </w:r>
      <w:r w:rsidRPr="00331E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позбавлення батьківських прав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73521">
        <w:rPr>
          <w:rFonts w:ascii="Times New Roman" w:hAnsi="Times New Roman" w:cs="Times New Roman"/>
          <w:sz w:val="28"/>
          <w:szCs w:val="28"/>
        </w:rPr>
        <w:t>***</w:t>
      </w:r>
      <w:r w:rsidRPr="00A95786">
        <w:rPr>
          <w:rFonts w:ascii="Times New Roman" w:hAnsi="Times New Roman" w:cs="Times New Roman"/>
          <w:sz w:val="28"/>
          <w:szCs w:val="28"/>
        </w:rPr>
        <w:t xml:space="preserve"> по відношенню до малолітнього сина, </w:t>
      </w:r>
      <w:r w:rsidR="00D73521">
        <w:rPr>
          <w:rFonts w:ascii="Times New Roman" w:hAnsi="Times New Roman" w:cs="Times New Roman"/>
          <w:sz w:val="28"/>
          <w:szCs w:val="28"/>
        </w:rPr>
        <w:t>***</w:t>
      </w:r>
      <w:r w:rsidRPr="00A95786">
        <w:rPr>
          <w:rFonts w:ascii="Times New Roman" w:hAnsi="Times New Roman" w:cs="Times New Roman"/>
          <w:sz w:val="28"/>
          <w:szCs w:val="28"/>
        </w:rPr>
        <w:t xml:space="preserve">, </w:t>
      </w:r>
      <w:r w:rsidR="00D73521">
        <w:rPr>
          <w:rFonts w:ascii="Times New Roman" w:hAnsi="Times New Roman" w:cs="Times New Roman"/>
          <w:sz w:val="28"/>
          <w:szCs w:val="28"/>
        </w:rPr>
        <w:t>***</w:t>
      </w:r>
      <w:r w:rsidRPr="00A95786">
        <w:rPr>
          <w:rFonts w:ascii="Times New Roman" w:hAnsi="Times New Roman" w:cs="Times New Roman"/>
          <w:sz w:val="28"/>
          <w:szCs w:val="28"/>
        </w:rPr>
        <w:t xml:space="preserve"> р.н.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розглядалося на засіданні К</w:t>
      </w:r>
      <w:r w:rsidRPr="00B10E3A">
        <w:rPr>
          <w:rFonts w:ascii="Times New Roman" w:hAnsi="Times New Roman" w:cs="Times New Roman"/>
          <w:color w:val="000000" w:themeColor="text1"/>
          <w:sz w:val="28"/>
          <w:szCs w:val="28"/>
        </w:rPr>
        <w:t>омісі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ї, яке відбулося</w:t>
      </w:r>
      <w:r w:rsidRPr="00B10E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21</w:t>
      </w:r>
      <w:r w:rsidRPr="00B10E3A">
        <w:rPr>
          <w:rFonts w:ascii="Times New Roman" w:hAnsi="Times New Roman" w:cs="Times New Roman"/>
          <w:color w:val="000000" w:themeColor="text1"/>
          <w:sz w:val="28"/>
          <w:szCs w:val="28"/>
        </w:rPr>
        <w:t>.08.2024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B10E3A">
        <w:rPr>
          <w:rFonts w:ascii="Times New Roman" w:hAnsi="Times New Roman" w:cs="Times New Roman"/>
          <w:sz w:val="28"/>
          <w:szCs w:val="28"/>
        </w:rPr>
        <w:t>а засіданні бу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B10E3A">
        <w:rPr>
          <w:rFonts w:ascii="Times New Roman" w:hAnsi="Times New Roman" w:cs="Times New Roman"/>
          <w:sz w:val="28"/>
          <w:szCs w:val="28"/>
        </w:rPr>
        <w:t xml:space="preserve"> присутн</w:t>
      </w:r>
      <w:r>
        <w:rPr>
          <w:rFonts w:ascii="Times New Roman" w:hAnsi="Times New Roman" w:cs="Times New Roman"/>
          <w:sz w:val="28"/>
          <w:szCs w:val="28"/>
        </w:rPr>
        <w:t>ій</w:t>
      </w:r>
      <w:r w:rsidRPr="00B10E3A">
        <w:rPr>
          <w:rFonts w:ascii="Times New Roman" w:hAnsi="Times New Roman" w:cs="Times New Roman"/>
          <w:sz w:val="28"/>
          <w:szCs w:val="28"/>
        </w:rPr>
        <w:t xml:space="preserve"> </w:t>
      </w:r>
      <w:r w:rsidR="00D7352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який повідомив, що наразі його дитина перебуває з його нареченою. З його слів, він недавно бачив матір дитини в стані алкогольного сп</w:t>
      </w:r>
      <w:r w:rsidRPr="00B700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’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яніння та в компанії сумнівних осіб. </w:t>
      </w:r>
      <w:r w:rsidR="00D7352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зазначив, що він є військовослужбовцем ЗСУ</w:t>
      </w:r>
      <w:r w:rsidR="00B866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тому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не може займатися вихованням сина. З його слів, у наступному році</w:t>
      </w:r>
      <w:r w:rsidRPr="00B7004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він планує одружитися. </w:t>
      </w:r>
      <w:r w:rsidR="00B8668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Зауважив, що й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ого наречена не схильна до вживання алкоголю.</w:t>
      </w:r>
    </w:p>
    <w:p w:rsidR="00B52763" w:rsidRPr="008353AD" w:rsidP="00B52763" w14:paraId="7900968E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53A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Відповідно до статті 19 Сімейного кодексу України при розгляді питання позбавлення батьківських прав є обов’язковою участь органу опіки та піклування, представленого належною юридичною стороною. </w:t>
      </w:r>
    </w:p>
    <w:p w:rsidR="00B52763" w:rsidRPr="008353AD" w:rsidP="00B52763" w14:paraId="269CC7D0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353AD">
        <w:rPr>
          <w:rFonts w:ascii="Times New Roman" w:hAnsi="Times New Roman" w:cs="Times New Roman"/>
          <w:color w:val="000000" w:themeColor="text1"/>
          <w:sz w:val="28"/>
          <w:szCs w:val="28"/>
        </w:rPr>
        <w:t>В статтях 150 та 164 Сімейного кодексу України зазначені обов’язки батьків щодо виховання і розвитку дитини та підстави позбавлення батьківських прав. Відповідно до статей 8 та 12 Закону України «Про охорону дитинства» передбачено права дитини на достатній життєвий рівень, а також права, обов’язки та відповідальність батьків за виховання та розвиток дитини.</w:t>
      </w:r>
    </w:p>
    <w:p w:rsidR="00B52763" w:rsidRPr="00A45ABB" w:rsidP="00B52763" w14:paraId="67AA44B6" w14:textId="77777777">
      <w:pPr>
        <w:spacing w:after="0" w:line="240" w:lineRule="auto"/>
        <w:ind w:firstLine="567"/>
        <w:jc w:val="both"/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</w:pPr>
      <w:r w:rsidRPr="00A45ABB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>Позбавлення батьківських прав є виключною мірою, правові наслідки позбавлення батьківських прав визначено статтею 166 СК України. Позбавлення батьківських прав допускається лише тоді, коли змінити поведінку батьків у кращий бік неможливо, і лише за наявності вини у діях батьків. Позбавлення батьківських прав не тягне невідворотних наслідків, оскільки не позбавляє особу, яка позбавлена батьківських прав, на спілкування</w:t>
      </w:r>
      <w:r w:rsidRPr="003D30C0">
        <w:rPr>
          <w:rStyle w:val="Emphasis"/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45ABB">
        <w:rPr>
          <w:rStyle w:val="Emphasis"/>
          <w:rFonts w:ascii="Times New Roman" w:hAnsi="Times New Roman" w:cs="Times New Roman"/>
          <w:i w:val="0"/>
          <w:iCs w:val="0"/>
          <w:color w:val="000000" w:themeColor="text1"/>
          <w:sz w:val="28"/>
          <w:szCs w:val="28"/>
        </w:rPr>
        <w:t>з дитиною і побачення з нею, а також права на звернення до суду з позовом про поновлення батьківських прав.</w:t>
      </w:r>
    </w:p>
    <w:p w:rsidR="00B52763" w:rsidRPr="00090356" w:rsidP="00B52763" w14:paraId="0A1AE545" w14:textId="42CBFAF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27E18">
        <w:rPr>
          <w:rFonts w:ascii="Times New Roman" w:hAnsi="Times New Roman" w:cs="Times New Roman"/>
          <w:sz w:val="28"/>
          <w:szCs w:val="28"/>
        </w:rPr>
        <w:t xml:space="preserve">Враховуючи, </w:t>
      </w:r>
      <w:r>
        <w:rPr>
          <w:rFonts w:ascii="Times New Roman" w:hAnsi="Times New Roman" w:cs="Times New Roman"/>
          <w:sz w:val="28"/>
          <w:szCs w:val="28"/>
        </w:rPr>
        <w:t xml:space="preserve">що </w:t>
      </w:r>
      <w:r w:rsidR="00D73521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5DDC">
        <w:rPr>
          <w:rFonts w:ascii="Times New Roman" w:hAnsi="Times New Roman" w:cs="Times New Roman"/>
          <w:sz w:val="28"/>
          <w:szCs w:val="28"/>
        </w:rPr>
        <w:t xml:space="preserve">не спілкується з </w:t>
      </w:r>
      <w:r>
        <w:rPr>
          <w:rFonts w:ascii="Times New Roman" w:hAnsi="Times New Roman" w:cs="Times New Roman"/>
          <w:sz w:val="28"/>
          <w:szCs w:val="28"/>
        </w:rPr>
        <w:t>сином</w:t>
      </w:r>
      <w:r w:rsidRPr="00595DDC">
        <w:rPr>
          <w:rFonts w:ascii="Times New Roman" w:hAnsi="Times New Roman" w:cs="Times New Roman"/>
          <w:sz w:val="28"/>
          <w:szCs w:val="28"/>
        </w:rPr>
        <w:t xml:space="preserve">, не піклується про фізичний і духовний розвиток дитини, не цікавиться </w:t>
      </w:r>
      <w:r>
        <w:rPr>
          <w:rFonts w:ascii="Times New Roman" w:hAnsi="Times New Roman" w:cs="Times New Roman"/>
          <w:sz w:val="28"/>
          <w:szCs w:val="28"/>
        </w:rPr>
        <w:t>його</w:t>
      </w:r>
      <w:r w:rsidRPr="00595DDC">
        <w:rPr>
          <w:rFonts w:ascii="Times New Roman" w:hAnsi="Times New Roman" w:cs="Times New Roman"/>
          <w:sz w:val="28"/>
          <w:szCs w:val="28"/>
        </w:rPr>
        <w:t xml:space="preserve"> життям, не забезпечує медичного догляду, лікування дитини, що негативно впливає на </w:t>
      </w:r>
      <w:r>
        <w:rPr>
          <w:rFonts w:ascii="Times New Roman" w:hAnsi="Times New Roman" w:cs="Times New Roman"/>
          <w:sz w:val="28"/>
          <w:szCs w:val="28"/>
        </w:rPr>
        <w:t>його</w:t>
      </w:r>
      <w:r w:rsidRPr="00595DDC">
        <w:rPr>
          <w:rFonts w:ascii="Times New Roman" w:hAnsi="Times New Roman" w:cs="Times New Roman"/>
          <w:sz w:val="28"/>
          <w:szCs w:val="28"/>
        </w:rPr>
        <w:t xml:space="preserve"> фізичний розвиток як складову виховання; не надає дитині доступу до культурних та інших духовних цінностей; не сприяє засвоєнню н</w:t>
      </w:r>
      <w:r>
        <w:rPr>
          <w:rFonts w:ascii="Times New Roman" w:hAnsi="Times New Roman" w:cs="Times New Roman"/>
          <w:sz w:val="28"/>
          <w:szCs w:val="28"/>
        </w:rPr>
        <w:t>им</w:t>
      </w:r>
      <w:r w:rsidRPr="00595DDC">
        <w:rPr>
          <w:rFonts w:ascii="Times New Roman" w:hAnsi="Times New Roman" w:cs="Times New Roman"/>
          <w:sz w:val="28"/>
          <w:szCs w:val="28"/>
        </w:rPr>
        <w:t xml:space="preserve"> загальновизнаних норм моралі; не виявляє інтересу до </w:t>
      </w:r>
      <w:r>
        <w:rPr>
          <w:rFonts w:ascii="Times New Roman" w:hAnsi="Times New Roman" w:cs="Times New Roman"/>
          <w:sz w:val="28"/>
          <w:szCs w:val="28"/>
        </w:rPr>
        <w:t>його</w:t>
      </w:r>
      <w:r w:rsidRPr="00595DDC">
        <w:rPr>
          <w:rFonts w:ascii="Times New Roman" w:hAnsi="Times New Roman" w:cs="Times New Roman"/>
          <w:sz w:val="28"/>
          <w:szCs w:val="28"/>
        </w:rPr>
        <w:t xml:space="preserve"> внутрішнього світу, матеріально дитину не утримує,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орган опіки та піклування </w:t>
      </w:r>
      <w:r w:rsidR="00D73521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міської ради </w:t>
      </w:r>
      <w:r w:rsidR="00D73521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району </w:t>
      </w:r>
      <w:r w:rsidR="00D73521">
        <w:rPr>
          <w:rFonts w:ascii="Times New Roman" w:hAnsi="Times New Roman" w:cs="Times New Roman"/>
          <w:color w:val="000000" w:themeColor="text1"/>
          <w:sz w:val="28"/>
          <w:szCs w:val="28"/>
        </w:rPr>
        <w:t>***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області вважає за доцільне позбавити </w:t>
      </w:r>
      <w:r>
        <w:rPr>
          <w:rFonts w:ascii="Times New Roman" w:hAnsi="Times New Roman" w:cs="Times New Roman"/>
          <w:sz w:val="28"/>
          <w:szCs w:val="28"/>
        </w:rPr>
        <w:t xml:space="preserve">батьківських прав </w:t>
      </w:r>
      <w:r w:rsidR="00D73521">
        <w:rPr>
          <w:rFonts w:ascii="Times New Roman" w:hAnsi="Times New Roman" w:cs="Times New Roman"/>
          <w:sz w:val="28"/>
          <w:szCs w:val="28"/>
        </w:rPr>
        <w:t>***</w:t>
      </w:r>
      <w:r w:rsidRPr="00A95786">
        <w:rPr>
          <w:rFonts w:ascii="Times New Roman" w:hAnsi="Times New Roman" w:cs="Times New Roman"/>
          <w:sz w:val="28"/>
          <w:szCs w:val="28"/>
        </w:rPr>
        <w:t xml:space="preserve"> по відношенню до малолітнього сина, </w:t>
      </w:r>
      <w:r w:rsidR="00D73521">
        <w:rPr>
          <w:rFonts w:ascii="Times New Roman" w:hAnsi="Times New Roman" w:cs="Times New Roman"/>
          <w:sz w:val="28"/>
          <w:szCs w:val="28"/>
        </w:rPr>
        <w:t>***</w:t>
      </w:r>
      <w:r w:rsidRPr="00A95786">
        <w:rPr>
          <w:rFonts w:ascii="Times New Roman" w:hAnsi="Times New Roman" w:cs="Times New Roman"/>
          <w:sz w:val="28"/>
          <w:szCs w:val="28"/>
        </w:rPr>
        <w:t xml:space="preserve">, </w:t>
      </w:r>
      <w:r w:rsidR="00D73521">
        <w:rPr>
          <w:rFonts w:ascii="Times New Roman" w:hAnsi="Times New Roman" w:cs="Times New Roman"/>
          <w:sz w:val="28"/>
          <w:szCs w:val="28"/>
        </w:rPr>
        <w:t>***</w:t>
      </w:r>
      <w:r w:rsidRPr="00A95786">
        <w:rPr>
          <w:rFonts w:ascii="Times New Roman" w:hAnsi="Times New Roman" w:cs="Times New Roman"/>
          <w:sz w:val="28"/>
          <w:szCs w:val="28"/>
        </w:rPr>
        <w:t xml:space="preserve"> р.н.</w:t>
      </w:r>
    </w:p>
    <w:p w:rsidR="00B52763" w:rsidRPr="00020356" w:rsidP="00B52763" w14:paraId="44DA31CD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52763" w:rsidP="00B52763" w14:paraId="01B565FC" w14:textId="77777777">
      <w:pPr>
        <w:tabs>
          <w:tab w:val="left" w:pos="5610"/>
          <w:tab w:val="left" w:pos="6358"/>
          <w:tab w:val="left" w:pos="7088"/>
        </w:tabs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52763" w:rsidRPr="007C582E" w:rsidP="00B52763" w14:paraId="2716263A" w14:textId="77777777">
      <w:pPr>
        <w:tabs>
          <w:tab w:val="left" w:pos="5610"/>
          <w:tab w:val="left" w:pos="6358"/>
          <w:tab w:val="left" w:pos="7088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Міський голова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Ігор САПОЖКО</w:t>
      </w:r>
    </w:p>
    <w:p w:rsidR="00B52763" w:rsidRPr="004D381A" w:rsidP="00B52763" w14:paraId="17C542F6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ermEnd w:id="0"/>
    <w:p w:rsidR="00231682" w:rsidRPr="003B2A39" w:rsidP="00AE57AA" w14:paraId="7804F9AA" w14:textId="3A614469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18270B"/>
    <w:multiLevelType w:val="hybridMultilevel"/>
    <w:tmpl w:val="5EB6DF48"/>
    <w:lvl w:ilvl="0">
      <w:start w:val="0"/>
      <w:numFmt w:val="bullet"/>
      <w:lvlText w:val="-"/>
      <w:lvlJc w:val="left"/>
      <w:pPr>
        <w:ind w:left="928" w:hanging="360"/>
      </w:pPr>
      <w:rPr>
        <w:rFonts w:ascii="Times New Roman" w:hAnsi="Times New Roman" w:eastAsiaTheme="minorHAnsi" w:cs="Times New Roman" w:hint="default"/>
        <w:sz w:val="28"/>
      </w:rPr>
    </w:lvl>
    <w:lvl w:ilvl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17AFB"/>
    <w:rsid w:val="00020356"/>
    <w:rsid w:val="00090356"/>
    <w:rsid w:val="00092BE2"/>
    <w:rsid w:val="000B49BD"/>
    <w:rsid w:val="000E0637"/>
    <w:rsid w:val="001060A6"/>
    <w:rsid w:val="001547D5"/>
    <w:rsid w:val="00231682"/>
    <w:rsid w:val="00265451"/>
    <w:rsid w:val="00331495"/>
    <w:rsid w:val="00331E2B"/>
    <w:rsid w:val="003377E0"/>
    <w:rsid w:val="00337CB5"/>
    <w:rsid w:val="003735BC"/>
    <w:rsid w:val="00373DA4"/>
    <w:rsid w:val="003A2799"/>
    <w:rsid w:val="003B2A39"/>
    <w:rsid w:val="003D30C0"/>
    <w:rsid w:val="004208DA"/>
    <w:rsid w:val="00424AD7"/>
    <w:rsid w:val="004D381A"/>
    <w:rsid w:val="004E41C7"/>
    <w:rsid w:val="00524AF7"/>
    <w:rsid w:val="00545B76"/>
    <w:rsid w:val="00550B35"/>
    <w:rsid w:val="00595DDC"/>
    <w:rsid w:val="007732CE"/>
    <w:rsid w:val="007C582E"/>
    <w:rsid w:val="00821BD7"/>
    <w:rsid w:val="008353AD"/>
    <w:rsid w:val="00853C00"/>
    <w:rsid w:val="00910331"/>
    <w:rsid w:val="00973F9B"/>
    <w:rsid w:val="00A45ABB"/>
    <w:rsid w:val="00A84A56"/>
    <w:rsid w:val="00A95786"/>
    <w:rsid w:val="00AE57AA"/>
    <w:rsid w:val="00AF4BC0"/>
    <w:rsid w:val="00B10E3A"/>
    <w:rsid w:val="00B20C04"/>
    <w:rsid w:val="00B52763"/>
    <w:rsid w:val="00B70043"/>
    <w:rsid w:val="00B8668E"/>
    <w:rsid w:val="00C27E18"/>
    <w:rsid w:val="00C679F2"/>
    <w:rsid w:val="00CB633A"/>
    <w:rsid w:val="00D73521"/>
    <w:rsid w:val="00DD3B19"/>
    <w:rsid w:val="00E56E56"/>
    <w:rsid w:val="00E71A04"/>
    <w:rsid w:val="00EC35BD"/>
    <w:rsid w:val="00EF4D7B"/>
    <w:rsid w:val="00FA281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qFormat/>
    <w:rsid w:val="00B52763"/>
    <w:pPr>
      <w:spacing w:after="0" w:line="240" w:lineRule="auto"/>
    </w:pPr>
    <w:rPr>
      <w:rFonts w:eastAsiaTheme="minorHAnsi"/>
      <w:lang w:eastAsia="en-US"/>
    </w:rPr>
  </w:style>
  <w:style w:type="character" w:styleId="Emphasis">
    <w:name w:val="Emphasis"/>
    <w:basedOn w:val="DefaultParagraphFont"/>
    <w:uiPriority w:val="20"/>
    <w:qFormat/>
    <w:rsid w:val="00B52763"/>
    <w:rPr>
      <w:i/>
      <w:iCs/>
    </w:rPr>
  </w:style>
  <w:style w:type="paragraph" w:styleId="ListParagraph">
    <w:name w:val="List Paragraph"/>
    <w:basedOn w:val="Normal"/>
    <w:uiPriority w:val="34"/>
    <w:qFormat/>
    <w:rsid w:val="00B52763"/>
    <w:pPr>
      <w:ind w:left="720"/>
      <w:contextualSpacing/>
    </w:pPr>
    <w:rPr>
      <w:lang w:val="ru-RU" w:eastAsia="ru-RU"/>
    </w:rPr>
  </w:style>
  <w:style w:type="paragraph" w:customStyle="1" w:styleId="a1">
    <w:name w:val="Нормальний текст"/>
    <w:basedOn w:val="Normal"/>
    <w:rsid w:val="00B52763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4248CF"/>
    <w:rsid w:val="00540CE0"/>
    <w:rsid w:val="005E195F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11421</Words>
  <Characters>6511</Characters>
  <Application>Microsoft Office Word</Application>
  <DocSecurity>8</DocSecurity>
  <Lines>54</Lines>
  <Paragraphs>35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17897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2024-08-22T11:51:00Z</dcterms:modified>
</cp:coreProperties>
</file>