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944E" w14:textId="77777777" w:rsidR="00B8279F" w:rsidRPr="00FC638E" w:rsidRDefault="00B8279F" w:rsidP="00B8279F">
      <w:pPr>
        <w:pStyle w:val="docdata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FC638E">
        <w:rPr>
          <w:b/>
          <w:color w:val="000000"/>
          <w:lang w:val="uk-UA"/>
        </w:rPr>
        <w:t xml:space="preserve">Пояснювальна записка </w:t>
      </w:r>
    </w:p>
    <w:p w14:paraId="573C3EAA" w14:textId="77777777" w:rsidR="00B8279F" w:rsidRPr="00FC638E" w:rsidRDefault="00B8279F" w:rsidP="00B8279F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FC638E">
        <w:rPr>
          <w:b/>
          <w:color w:val="000000"/>
          <w:sz w:val="24"/>
        </w:rPr>
        <w:t xml:space="preserve">до </w:t>
      </w:r>
      <w:proofErr w:type="spellStart"/>
      <w:r w:rsidRPr="00FC638E">
        <w:rPr>
          <w:b/>
          <w:color w:val="000000"/>
          <w:sz w:val="24"/>
        </w:rPr>
        <w:t>проєкту</w:t>
      </w:r>
      <w:proofErr w:type="spellEnd"/>
      <w:r w:rsidRPr="00FC638E">
        <w:rPr>
          <w:b/>
          <w:color w:val="000000"/>
          <w:sz w:val="24"/>
        </w:rPr>
        <w:t xml:space="preserve"> рішення </w:t>
      </w:r>
      <w:r w:rsidRPr="00FC638E">
        <w:rPr>
          <w:b/>
          <w:bCs/>
          <w:noProof/>
          <w:sz w:val="24"/>
        </w:rPr>
        <w:t>«</w:t>
      </w:r>
      <w:r w:rsidRPr="00FC638E">
        <w:rPr>
          <w:b/>
          <w:sz w:val="24"/>
        </w:rPr>
        <w:t xml:space="preserve">Про встановлення розміру орендної плати </w:t>
      </w:r>
    </w:p>
    <w:p w14:paraId="3D3CE0CA" w14:textId="77777777" w:rsidR="00B8279F" w:rsidRPr="00FC638E" w:rsidRDefault="00B8279F" w:rsidP="00B8279F">
      <w:pPr>
        <w:pStyle w:val="ae"/>
        <w:tabs>
          <w:tab w:val="left" w:pos="1820"/>
          <w:tab w:val="left" w:pos="3402"/>
          <w:tab w:val="left" w:pos="8789"/>
        </w:tabs>
        <w:rPr>
          <w:b/>
          <w:sz w:val="24"/>
        </w:rPr>
      </w:pPr>
      <w:r w:rsidRPr="00FC638E">
        <w:rPr>
          <w:b/>
          <w:sz w:val="24"/>
        </w:rPr>
        <w:t xml:space="preserve">фізичній особі - підприємцю </w:t>
      </w:r>
      <w:proofErr w:type="spellStart"/>
      <w:r w:rsidRPr="00FC638E">
        <w:rPr>
          <w:b/>
          <w:sz w:val="24"/>
        </w:rPr>
        <w:t>Тичинській</w:t>
      </w:r>
      <w:proofErr w:type="spellEnd"/>
      <w:r w:rsidRPr="00FC638E">
        <w:rPr>
          <w:b/>
          <w:sz w:val="24"/>
        </w:rPr>
        <w:t xml:space="preserve"> Н.М.»</w:t>
      </w:r>
    </w:p>
    <w:p w14:paraId="638887D6" w14:textId="77777777" w:rsidR="00B8279F" w:rsidRPr="00FB3E35" w:rsidRDefault="00B8279F" w:rsidP="00B8279F">
      <w:pPr>
        <w:pStyle w:val="ae"/>
        <w:tabs>
          <w:tab w:val="left" w:pos="1820"/>
          <w:tab w:val="left" w:pos="3402"/>
          <w:tab w:val="left" w:pos="8789"/>
        </w:tabs>
        <w:ind w:left="993" w:right="849"/>
        <w:jc w:val="both"/>
        <w:rPr>
          <w:b/>
          <w:bCs/>
          <w:noProof/>
          <w:sz w:val="22"/>
          <w:szCs w:val="22"/>
        </w:rPr>
      </w:pPr>
      <w:r w:rsidRPr="00FC638E">
        <w:rPr>
          <w:b/>
          <w:bCs/>
          <w:noProof/>
          <w:sz w:val="24"/>
        </w:rPr>
        <w:t xml:space="preserve"> </w:t>
      </w:r>
    </w:p>
    <w:p w14:paraId="07D01083" w14:textId="77777777" w:rsidR="00B8279F" w:rsidRPr="00D83722" w:rsidRDefault="00B8279F" w:rsidP="00B8279F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bookmarkStart w:id="0" w:name="_GoBack"/>
      <w:proofErr w:type="spellStart"/>
      <w:r w:rsidRPr="00D83722">
        <w:t>Пояснювальна</w:t>
      </w:r>
      <w:proofErr w:type="spellEnd"/>
      <w:r w:rsidRPr="00D83722">
        <w:t xml:space="preserve"> записка </w:t>
      </w:r>
      <w:proofErr w:type="spellStart"/>
      <w:proofErr w:type="gramStart"/>
      <w:r w:rsidRPr="00D83722">
        <w:t>п</w:t>
      </w:r>
      <w:proofErr w:type="gramEnd"/>
      <w:r w:rsidRPr="00D83722">
        <w:t>ідготовлена</w:t>
      </w:r>
      <w:proofErr w:type="spellEnd"/>
      <w:r w:rsidRPr="00D83722">
        <w:rPr>
          <w:lang w:val="uk-UA"/>
        </w:rPr>
        <w:t xml:space="preserve"> </w:t>
      </w:r>
      <w:proofErr w:type="spellStart"/>
      <w:r w:rsidRPr="00D83722">
        <w:t>відповідно</w:t>
      </w:r>
      <w:proofErr w:type="spellEnd"/>
      <w:r w:rsidRPr="00D83722">
        <w:t xml:space="preserve"> до ст. 20 Регламенту </w:t>
      </w:r>
      <w:bookmarkStart w:id="1" w:name="_Hlk71275076"/>
      <w:proofErr w:type="spellStart"/>
      <w:r w:rsidRPr="00D83722">
        <w:t>Броварської</w:t>
      </w:r>
      <w:proofErr w:type="spellEnd"/>
      <w:r w:rsidRPr="00D83722">
        <w:rPr>
          <w:lang w:val="uk-UA"/>
        </w:rPr>
        <w:t xml:space="preserve"> </w:t>
      </w:r>
      <w:proofErr w:type="spellStart"/>
      <w:r w:rsidRPr="00D83722">
        <w:t>міської</w:t>
      </w:r>
      <w:proofErr w:type="spellEnd"/>
      <w:r w:rsidRPr="00D83722">
        <w:t xml:space="preserve"> ради </w:t>
      </w:r>
      <w:bookmarkStart w:id="2" w:name="_Hlk68696339"/>
      <w:proofErr w:type="spellStart"/>
      <w:r w:rsidRPr="00D83722">
        <w:t>Броварського</w:t>
      </w:r>
      <w:proofErr w:type="spellEnd"/>
      <w:r w:rsidRPr="00D83722">
        <w:t xml:space="preserve"> району </w:t>
      </w:r>
      <w:proofErr w:type="spellStart"/>
      <w:r w:rsidRPr="00D83722">
        <w:t>Київської</w:t>
      </w:r>
      <w:proofErr w:type="spellEnd"/>
      <w:r w:rsidRPr="00D83722">
        <w:rPr>
          <w:lang w:val="uk-UA"/>
        </w:rPr>
        <w:t xml:space="preserve"> </w:t>
      </w:r>
      <w:proofErr w:type="spellStart"/>
      <w:r w:rsidRPr="00D83722">
        <w:t>області</w:t>
      </w:r>
      <w:proofErr w:type="spellEnd"/>
      <w:r w:rsidRPr="00D83722">
        <w:t xml:space="preserve"> </w:t>
      </w:r>
      <w:bookmarkEnd w:id="1"/>
      <w:bookmarkEnd w:id="2"/>
      <w:r w:rsidRPr="00D83722">
        <w:t xml:space="preserve">VIII </w:t>
      </w:r>
      <w:proofErr w:type="spellStart"/>
      <w:r w:rsidRPr="00D83722">
        <w:t>скликання</w:t>
      </w:r>
      <w:proofErr w:type="spellEnd"/>
      <w:r w:rsidRPr="00D83722">
        <w:t>.</w:t>
      </w:r>
    </w:p>
    <w:p w14:paraId="5416170E" w14:textId="77777777" w:rsidR="00B8279F" w:rsidRPr="00D83722" w:rsidRDefault="00B8279F" w:rsidP="00B8279F">
      <w:pPr>
        <w:pStyle w:val="docdata"/>
        <w:spacing w:before="0" w:beforeAutospacing="0" w:after="0" w:afterAutospacing="0"/>
        <w:jc w:val="both"/>
        <w:rPr>
          <w:b/>
          <w:lang w:val="uk-UA"/>
        </w:rPr>
      </w:pPr>
    </w:p>
    <w:p w14:paraId="6E7F4707" w14:textId="77777777" w:rsidR="00B8279F" w:rsidRPr="00D83722" w:rsidRDefault="00B8279F" w:rsidP="00B8279F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D83722">
        <w:rPr>
          <w:b/>
          <w:lang w:val="uk-UA"/>
        </w:rPr>
        <w:t>Обґрунтування необхідності прийняття рішення</w:t>
      </w:r>
    </w:p>
    <w:p w14:paraId="23D4DAAB" w14:textId="77777777" w:rsidR="00B8279F" w:rsidRPr="00D83722" w:rsidRDefault="00B8279F" w:rsidP="00B8279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3722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 даного рішення підготовлено на підставі звернення ФОП </w:t>
      </w:r>
      <w:proofErr w:type="spellStart"/>
      <w:r w:rsidRPr="00D83722">
        <w:rPr>
          <w:rFonts w:ascii="Times New Roman" w:hAnsi="Times New Roman" w:cs="Times New Roman"/>
          <w:sz w:val="24"/>
          <w:szCs w:val="24"/>
          <w:lang w:val="uk-UA"/>
        </w:rPr>
        <w:t>Тичинської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 Наталії Михайлівни</w:t>
      </w:r>
      <w:r w:rsidRPr="00D83722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від 11 липня 2024 року щодо </w:t>
      </w:r>
      <w:r w:rsidRPr="00D83722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зменшення на 50 % розміру орендної плати договору оренди 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>№ 16-20 від 01 грудня 2020 року</w:t>
      </w:r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нежитлового приміщення  у житловому 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будинку, площею 13,5 кв. м., за адресою:  Київська область, Броварський район, місто Бровари, вулиця Грушевського Михайла, будинок 17 </w:t>
      </w:r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>(далі - Договір оренди), на термін поки ситуація з електропостачанням не зміниться на краще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. Об’єкт використовується під розміщення </w:t>
      </w:r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>швейної майстерні.</w:t>
      </w:r>
    </w:p>
    <w:p w14:paraId="37D5A72A" w14:textId="77777777" w:rsidR="00B8279F" w:rsidRPr="00D83722" w:rsidRDefault="00B8279F" w:rsidP="00B8279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Договір оренди було укладено між управлінням з питань комунальної власності та житла Броварської міської ради Броварського району Київської області (Орендодавець), ФОП </w:t>
      </w:r>
      <w:proofErr w:type="spellStart"/>
      <w:r w:rsidRPr="00D83722">
        <w:rPr>
          <w:rFonts w:ascii="Times New Roman" w:hAnsi="Times New Roman" w:cs="Times New Roman"/>
          <w:sz w:val="24"/>
          <w:szCs w:val="24"/>
          <w:lang w:val="uk-UA"/>
        </w:rPr>
        <w:t>Тичинською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 Наталією Михайлівною (Орендар) та комунальним підприємством Броварської міської ради Броварського району Київської області «Житлово-експлуатаційна контора - 4» (</w:t>
      </w:r>
      <w:proofErr w:type="spellStart"/>
      <w:r w:rsidRPr="00D83722">
        <w:rPr>
          <w:rFonts w:ascii="Times New Roman" w:hAnsi="Times New Roman" w:cs="Times New Roman"/>
          <w:sz w:val="24"/>
          <w:szCs w:val="24"/>
          <w:lang w:val="uk-UA"/>
        </w:rPr>
        <w:t>Балансоутримувач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), на підставі протоколу електронного аукціону № </w:t>
      </w:r>
      <w:r w:rsidRPr="00D83722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D83722">
        <w:rPr>
          <w:rFonts w:ascii="Times New Roman" w:hAnsi="Times New Roman" w:cs="Times New Roman"/>
          <w:sz w:val="24"/>
          <w:szCs w:val="24"/>
          <w:lang w:val="en-US"/>
        </w:rPr>
        <w:t>PS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>-2020-11-10-000111-2, сформованого (29.11.2020) оператором електронного майданчика ТОВ «ЗАКУПКИ.ПРОМ.УА».</w:t>
      </w:r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1A7AD652" w14:textId="77777777" w:rsidR="00B8279F" w:rsidRPr="00D83722" w:rsidRDefault="00B8279F" w:rsidP="00B827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Нарахування орендної плати, за вищевказаним договором, з індексами інфляції за червень 2024 року становить </w:t>
      </w:r>
      <w:r w:rsidRPr="00D83722">
        <w:rPr>
          <w:rFonts w:ascii="Times New Roman" w:hAnsi="Times New Roman" w:cs="Times New Roman"/>
          <w:bCs/>
          <w:spacing w:val="1"/>
          <w:sz w:val="24"/>
          <w:szCs w:val="24"/>
        </w:rPr>
        <w:t>2825</w:t>
      </w:r>
      <w:r w:rsidRPr="00D83722">
        <w:rPr>
          <w:rFonts w:ascii="Times New Roman" w:hAnsi="Times New Roman" w:cs="Times New Roman"/>
          <w:bCs/>
          <w:spacing w:val="1"/>
          <w:sz w:val="24"/>
          <w:szCs w:val="24"/>
          <w:lang w:val="uk-UA"/>
        </w:rPr>
        <w:t>,</w:t>
      </w:r>
      <w:r w:rsidRPr="00D83722">
        <w:rPr>
          <w:rFonts w:ascii="Times New Roman" w:hAnsi="Times New Roman" w:cs="Times New Roman"/>
          <w:bCs/>
          <w:spacing w:val="1"/>
          <w:sz w:val="24"/>
          <w:szCs w:val="24"/>
        </w:rPr>
        <w:t>27</w:t>
      </w:r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proofErr w:type="spellStart"/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>грн</w:t>
      </w:r>
      <w:proofErr w:type="spellEnd"/>
      <w:r w:rsidRPr="00D8372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, </w:t>
      </w:r>
      <w:r w:rsidRPr="00D83722">
        <w:rPr>
          <w:rFonts w:ascii="Times New Roman" w:hAnsi="Times New Roman" w:cs="Times New Roman"/>
          <w:spacing w:val="-6"/>
          <w:sz w:val="24"/>
          <w:szCs w:val="24"/>
        </w:rPr>
        <w:t xml:space="preserve">(в </w:t>
      </w:r>
      <w:proofErr w:type="spellStart"/>
      <w:r w:rsidRPr="00D83722">
        <w:rPr>
          <w:rFonts w:ascii="Times New Roman" w:hAnsi="Times New Roman" w:cs="Times New Roman"/>
          <w:spacing w:val="-6"/>
          <w:sz w:val="24"/>
          <w:szCs w:val="24"/>
        </w:rPr>
        <w:t>т.ч</w:t>
      </w:r>
      <w:proofErr w:type="spellEnd"/>
      <w:r w:rsidRPr="00D83722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proofErr w:type="gramStart"/>
      <w:r w:rsidRPr="00D83722">
        <w:rPr>
          <w:rFonts w:ascii="Times New Roman" w:hAnsi="Times New Roman" w:cs="Times New Roman"/>
          <w:spacing w:val="-6"/>
          <w:sz w:val="24"/>
          <w:szCs w:val="24"/>
        </w:rPr>
        <w:t>ПДВ 470</w:t>
      </w:r>
      <w:r w:rsidRPr="00D83722">
        <w:rPr>
          <w:rFonts w:ascii="Times New Roman" w:hAnsi="Times New Roman" w:cs="Times New Roman"/>
          <w:spacing w:val="-6"/>
          <w:sz w:val="24"/>
          <w:szCs w:val="24"/>
          <w:lang w:val="uk-UA"/>
        </w:rPr>
        <w:t>,</w:t>
      </w:r>
      <w:r w:rsidRPr="00D83722">
        <w:rPr>
          <w:rFonts w:ascii="Times New Roman" w:hAnsi="Times New Roman" w:cs="Times New Roman"/>
          <w:spacing w:val="-6"/>
          <w:sz w:val="24"/>
          <w:szCs w:val="24"/>
        </w:rPr>
        <w:t>88).</w:t>
      </w:r>
      <w:r w:rsidRPr="00D8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757CB604" w14:textId="77777777" w:rsidR="00B8279F" w:rsidRPr="00D83722" w:rsidRDefault="00B8279F" w:rsidP="00B8279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Для прийняття рішення по цьому питанню, на комісію </w:t>
      </w:r>
      <w:r w:rsidRPr="00D83722">
        <w:rPr>
          <w:rFonts w:ascii="Times New Roman" w:hAnsi="Times New Roman" w:cs="Times New Roman"/>
          <w:spacing w:val="-2"/>
          <w:sz w:val="24"/>
          <w:lang w:val="uk-UA"/>
        </w:rPr>
        <w:t>з оренди об’єктів комунальної власності Броварської міської територіальної громади (далі - Комісія), засідання якої відбулося</w:t>
      </w:r>
      <w:r w:rsidRPr="00D83722">
        <w:rPr>
          <w:spacing w:val="-2"/>
          <w:sz w:val="24"/>
          <w:lang w:val="uk-UA"/>
        </w:rPr>
        <w:t xml:space="preserve"> </w:t>
      </w:r>
      <w:r w:rsidRPr="00D83722">
        <w:rPr>
          <w:rFonts w:ascii="Times New Roman" w:hAnsi="Times New Roman" w:cs="Times New Roman"/>
          <w:spacing w:val="-2"/>
          <w:sz w:val="24"/>
          <w:lang w:val="uk-UA"/>
        </w:rPr>
        <w:t xml:space="preserve">17.07.2024 </w:t>
      </w:r>
      <w:r w:rsidRPr="00D83722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р., 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була запрошена орендар - ФОП </w:t>
      </w:r>
      <w:proofErr w:type="spellStart"/>
      <w:r w:rsidRPr="00D83722">
        <w:rPr>
          <w:rFonts w:ascii="Times New Roman" w:hAnsi="Times New Roman" w:cs="Times New Roman"/>
          <w:sz w:val="24"/>
          <w:szCs w:val="24"/>
          <w:lang w:val="uk-UA"/>
        </w:rPr>
        <w:t>Тичинська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 Н. М., яка пояснила наступне : </w:t>
      </w:r>
    </w:p>
    <w:p w14:paraId="4C5FBA6D" w14:textId="77777777" w:rsidR="00B8279F" w:rsidRPr="00D83722" w:rsidRDefault="00B8279F" w:rsidP="00B8279F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>введення воєнного стану в Україні, негативно вплинуло на економічну спроможність населення міста, що в свою чергу негативно вплинуло на роботу орендаря, тобто значно зменшилась кількість замовлень, які потребують послуги по ремонту одягу.</w:t>
      </w:r>
    </w:p>
    <w:p w14:paraId="0F7FD4EC" w14:textId="77777777" w:rsidR="00B8279F" w:rsidRPr="00D83722" w:rsidRDefault="00B8279F" w:rsidP="00B8279F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>відключення електропостачання за останній період, також має негативні наслідки  на роботу орендаря (скоротився проміжок часу для виконання замовлень).</w:t>
      </w:r>
    </w:p>
    <w:p w14:paraId="361815BC" w14:textId="77777777" w:rsidR="00B8279F" w:rsidRPr="00D83722" w:rsidRDefault="00B8279F" w:rsidP="00B8279F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  <w:r w:rsidRPr="00D83722">
        <w:rPr>
          <w:sz w:val="24"/>
        </w:rPr>
        <w:t xml:space="preserve">За результатами розгляду питання, Комісія рекомендує - встановити орендну плату за оренду </w:t>
      </w:r>
      <w:r w:rsidRPr="00D83722">
        <w:rPr>
          <w:sz w:val="24"/>
          <w:shd w:val="clear" w:color="auto" w:fill="FFFFFF"/>
        </w:rPr>
        <w:t xml:space="preserve">нежитлового приміщення  у житловому </w:t>
      </w:r>
      <w:r w:rsidRPr="00D83722">
        <w:rPr>
          <w:bCs/>
          <w:sz w:val="24"/>
          <w:shd w:val="clear" w:color="auto" w:fill="FFFFFF"/>
        </w:rPr>
        <w:t xml:space="preserve">будинку, площею 13,5 кв. м., що знаходиться за адресою:  Київська область, Броварський район, місто Бровари, вулиця Грушевського Михайла, будинок 17, </w:t>
      </w:r>
      <w:r w:rsidRPr="00D83722">
        <w:rPr>
          <w:sz w:val="24"/>
        </w:rPr>
        <w:t xml:space="preserve">у розмірі 50 відсотків розміру орендної плати, встановленої договором оренди, на період з 01 вересня 2024 року до </w:t>
      </w:r>
      <w:r w:rsidRPr="00D83722">
        <w:rPr>
          <w:spacing w:val="-6"/>
          <w:sz w:val="24"/>
        </w:rPr>
        <w:t xml:space="preserve">офіційного припинення чи скасування </w:t>
      </w:r>
      <w:r w:rsidRPr="00D83722">
        <w:rPr>
          <w:sz w:val="24"/>
        </w:rPr>
        <w:t>воєнного стану, але у будь-якому разі не довше ніж по 31 грудня 2024 року.</w:t>
      </w:r>
    </w:p>
    <w:p w14:paraId="5506A962" w14:textId="77777777" w:rsidR="00B8279F" w:rsidRPr="00D83722" w:rsidRDefault="00B8279F" w:rsidP="00B82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Також, Комісія вирішила дане питання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винести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на розгляд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сесі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9CF781" w14:textId="77777777" w:rsidR="00B8279F" w:rsidRPr="00D83722" w:rsidRDefault="00B8279F" w:rsidP="00B8279F">
      <w:pPr>
        <w:pStyle w:val="docdata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D83722">
        <w:rPr>
          <w:lang w:val="uk-UA"/>
        </w:rPr>
        <w:t>Згідно з пунктом 129</w:t>
      </w:r>
      <w:r w:rsidRPr="00D83722">
        <w:rPr>
          <w:vertAlign w:val="superscript"/>
          <w:lang w:val="uk-UA"/>
        </w:rPr>
        <w:t>1</w:t>
      </w:r>
      <w:r w:rsidRPr="00D83722">
        <w:rPr>
          <w:lang w:val="uk-UA"/>
        </w:rPr>
        <w:t xml:space="preserve"> Порядку передачі в оренду державного та комунального майна, затвердженого постановою Кабінету Міністрів України від 3 червня 2020 р. № 483 (</w:t>
      </w:r>
      <w:r w:rsidRPr="00D83722">
        <w:rPr>
          <w:rStyle w:val="rvts46"/>
          <w:iCs/>
          <w:shd w:val="clear" w:color="auto" w:fill="FFFFFF"/>
          <w:lang w:val="uk-UA"/>
        </w:rPr>
        <w:t xml:space="preserve">зміни внесені згідно з Постановою </w:t>
      </w:r>
      <w:proofErr w:type="spellStart"/>
      <w:r w:rsidRPr="00D83722">
        <w:t>Кабінету</w:t>
      </w:r>
      <w:proofErr w:type="spellEnd"/>
      <w:r w:rsidRPr="00D83722">
        <w:t xml:space="preserve"> </w:t>
      </w:r>
      <w:proofErr w:type="spellStart"/>
      <w:r w:rsidRPr="00D83722">
        <w:t>Міністрів</w:t>
      </w:r>
      <w:proofErr w:type="spellEnd"/>
      <w:r w:rsidRPr="00D83722">
        <w:t xml:space="preserve"> </w:t>
      </w:r>
      <w:proofErr w:type="spellStart"/>
      <w:r w:rsidRPr="00D83722">
        <w:t>України</w:t>
      </w:r>
      <w:proofErr w:type="spellEnd"/>
      <w:r w:rsidRPr="00D83722">
        <w:t xml:space="preserve"> </w:t>
      </w:r>
      <w:hyperlink r:id="rId8" w:anchor="n15" w:tgtFrame="_blank" w:history="1">
        <w:r w:rsidRPr="00D83722">
          <w:rPr>
            <w:rStyle w:val="af0"/>
            <w:iCs/>
            <w:color w:val="auto"/>
            <w:u w:val="none"/>
            <w:shd w:val="clear" w:color="auto" w:fill="FFFFFF"/>
          </w:rPr>
          <w:t xml:space="preserve">№ 1026 </w:t>
        </w:r>
        <w:proofErr w:type="spellStart"/>
        <w:r w:rsidRPr="00D83722">
          <w:rPr>
            <w:rStyle w:val="af0"/>
            <w:iCs/>
            <w:color w:val="auto"/>
            <w:u w:val="none"/>
            <w:shd w:val="clear" w:color="auto" w:fill="FFFFFF"/>
          </w:rPr>
          <w:t>від</w:t>
        </w:r>
        <w:proofErr w:type="spellEnd"/>
        <w:r w:rsidRPr="00D83722">
          <w:rPr>
            <w:rStyle w:val="af0"/>
            <w:iCs/>
            <w:color w:val="auto"/>
            <w:u w:val="none"/>
            <w:shd w:val="clear" w:color="auto" w:fill="FFFFFF"/>
          </w:rPr>
          <w:t xml:space="preserve"> 13.09.2022</w:t>
        </w:r>
      </w:hyperlink>
      <w:r w:rsidRPr="00D83722">
        <w:t>)</w:t>
      </w:r>
      <w:r w:rsidRPr="00D83722">
        <w:rPr>
          <w:shd w:val="clear" w:color="auto" w:fill="FFFFFF"/>
        </w:rPr>
        <w:t xml:space="preserve"> </w:t>
      </w:r>
      <w:r w:rsidRPr="00D83722">
        <w:rPr>
          <w:shd w:val="clear" w:color="auto" w:fill="FFFFFF"/>
          <w:lang w:val="uk-UA"/>
        </w:rPr>
        <w:t>я</w:t>
      </w:r>
      <w:proofErr w:type="spellStart"/>
      <w:r w:rsidRPr="00D83722">
        <w:rPr>
          <w:shd w:val="clear" w:color="auto" w:fill="FFFFFF"/>
        </w:rPr>
        <w:t>кщо</w:t>
      </w:r>
      <w:proofErr w:type="spellEnd"/>
      <w:r w:rsidRPr="00D83722">
        <w:rPr>
          <w:shd w:val="clear" w:color="auto" w:fill="FFFFFF"/>
        </w:rPr>
        <w:t xml:space="preserve"> у </w:t>
      </w:r>
      <w:proofErr w:type="spellStart"/>
      <w:r w:rsidRPr="00D83722">
        <w:rPr>
          <w:shd w:val="clear" w:color="auto" w:fill="FFFFFF"/>
        </w:rPr>
        <w:t>зв’язку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із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змінами</w:t>
      </w:r>
      <w:proofErr w:type="spellEnd"/>
      <w:r w:rsidRPr="00D83722">
        <w:rPr>
          <w:shd w:val="clear" w:color="auto" w:fill="FFFFFF"/>
        </w:rPr>
        <w:t xml:space="preserve"> у </w:t>
      </w:r>
      <w:proofErr w:type="spellStart"/>
      <w:r w:rsidRPr="00D83722">
        <w:rPr>
          <w:shd w:val="clear" w:color="auto" w:fill="FFFFFF"/>
        </w:rPr>
        <w:t>соціально-економічному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становищі</w:t>
      </w:r>
      <w:proofErr w:type="spellEnd"/>
      <w:r w:rsidRPr="00D83722">
        <w:rPr>
          <w:shd w:val="clear" w:color="auto" w:fill="FFFFFF"/>
        </w:rPr>
        <w:t xml:space="preserve"> в </w:t>
      </w:r>
      <w:proofErr w:type="spellStart"/>
      <w:r w:rsidRPr="00D83722">
        <w:rPr>
          <w:shd w:val="clear" w:color="auto" w:fill="FFFFFF"/>
        </w:rPr>
        <w:t>країні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або</w:t>
      </w:r>
      <w:proofErr w:type="spellEnd"/>
      <w:r w:rsidRPr="00D83722">
        <w:rPr>
          <w:shd w:val="clear" w:color="auto" w:fill="FFFFFF"/>
        </w:rPr>
        <w:t xml:space="preserve"> в </w:t>
      </w:r>
      <w:proofErr w:type="spellStart"/>
      <w:r w:rsidRPr="00D83722">
        <w:rPr>
          <w:shd w:val="clear" w:color="auto" w:fill="FFFFFF"/>
        </w:rPr>
        <w:t>окремих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її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регіонах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внаслідок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економічної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кризи</w:t>
      </w:r>
      <w:proofErr w:type="spellEnd"/>
      <w:r w:rsidRPr="00D83722">
        <w:rPr>
          <w:shd w:val="clear" w:color="auto" w:fill="FFFFFF"/>
        </w:rPr>
        <w:t xml:space="preserve">, </w:t>
      </w:r>
      <w:proofErr w:type="spellStart"/>
      <w:r w:rsidRPr="00D83722">
        <w:rPr>
          <w:shd w:val="clear" w:color="auto" w:fill="FFFFFF"/>
        </w:rPr>
        <w:t>стихійного</w:t>
      </w:r>
      <w:proofErr w:type="spellEnd"/>
      <w:r w:rsidRPr="00D83722">
        <w:rPr>
          <w:shd w:val="clear" w:color="auto" w:fill="FFFFFF"/>
        </w:rPr>
        <w:t xml:space="preserve"> лиха, </w:t>
      </w:r>
      <w:proofErr w:type="spellStart"/>
      <w:r w:rsidRPr="00D83722">
        <w:rPr>
          <w:shd w:val="clear" w:color="auto" w:fill="FFFFFF"/>
        </w:rPr>
        <w:t>запровадження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карантинних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обмежень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або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інших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подій</w:t>
      </w:r>
      <w:proofErr w:type="spellEnd"/>
      <w:r w:rsidRPr="00D83722">
        <w:rPr>
          <w:shd w:val="clear" w:color="auto" w:fill="FFFFFF"/>
        </w:rPr>
        <w:t xml:space="preserve">, </w:t>
      </w:r>
      <w:proofErr w:type="spellStart"/>
      <w:r w:rsidRPr="00D83722">
        <w:rPr>
          <w:shd w:val="clear" w:color="auto" w:fill="FFFFFF"/>
        </w:rPr>
        <w:t>які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можуть</w:t>
      </w:r>
      <w:proofErr w:type="spellEnd"/>
      <w:r w:rsidRPr="00D83722">
        <w:rPr>
          <w:shd w:val="clear" w:color="auto" w:fill="FFFFFF"/>
        </w:rPr>
        <w:t xml:space="preserve"> негативно </w:t>
      </w:r>
      <w:proofErr w:type="spellStart"/>
      <w:r w:rsidRPr="00D83722">
        <w:rPr>
          <w:shd w:val="clear" w:color="auto" w:fill="FFFFFF"/>
        </w:rPr>
        <w:t>вплинути</w:t>
      </w:r>
      <w:proofErr w:type="spellEnd"/>
      <w:r w:rsidRPr="00D83722">
        <w:rPr>
          <w:shd w:val="clear" w:color="auto" w:fill="FFFFFF"/>
        </w:rPr>
        <w:t xml:space="preserve"> на </w:t>
      </w:r>
      <w:proofErr w:type="spellStart"/>
      <w:r w:rsidRPr="00D83722">
        <w:rPr>
          <w:shd w:val="clear" w:color="auto" w:fill="FFFFFF"/>
        </w:rPr>
        <w:t>здатність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орендарів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продовжувати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сплачувати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орендну</w:t>
      </w:r>
      <w:proofErr w:type="spellEnd"/>
      <w:r w:rsidRPr="00D83722">
        <w:rPr>
          <w:shd w:val="clear" w:color="auto" w:fill="FFFFFF"/>
        </w:rPr>
        <w:t xml:space="preserve"> плату за </w:t>
      </w:r>
      <w:proofErr w:type="spellStart"/>
      <w:r w:rsidRPr="00D83722">
        <w:rPr>
          <w:shd w:val="clear" w:color="auto" w:fill="FFFFFF"/>
        </w:rPr>
        <w:t>укладеними</w:t>
      </w:r>
      <w:proofErr w:type="spellEnd"/>
      <w:r w:rsidRPr="00D83722">
        <w:rPr>
          <w:shd w:val="clear" w:color="auto" w:fill="FFFFFF"/>
        </w:rPr>
        <w:t xml:space="preserve"> договорами </w:t>
      </w:r>
      <w:proofErr w:type="spellStart"/>
      <w:r w:rsidRPr="00D83722">
        <w:rPr>
          <w:shd w:val="clear" w:color="auto" w:fill="FFFFFF"/>
        </w:rPr>
        <w:t>оренди</w:t>
      </w:r>
      <w:proofErr w:type="spellEnd"/>
      <w:r w:rsidRPr="00D83722">
        <w:rPr>
          <w:shd w:val="clear" w:color="auto" w:fill="FFFFFF"/>
        </w:rPr>
        <w:t xml:space="preserve">, </w:t>
      </w:r>
      <w:proofErr w:type="spellStart"/>
      <w:r w:rsidRPr="00D83722">
        <w:rPr>
          <w:shd w:val="clear" w:color="auto" w:fill="FFFFFF"/>
        </w:rPr>
        <w:t>Кабінет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Міністрів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України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або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представницький</w:t>
      </w:r>
      <w:proofErr w:type="spellEnd"/>
      <w:r w:rsidRPr="00D83722">
        <w:rPr>
          <w:shd w:val="clear" w:color="auto" w:fill="FFFFFF"/>
        </w:rPr>
        <w:t xml:space="preserve"> орган </w:t>
      </w:r>
      <w:proofErr w:type="spellStart"/>
      <w:r w:rsidRPr="00D83722">
        <w:rPr>
          <w:shd w:val="clear" w:color="auto" w:fill="FFFFFF"/>
        </w:rPr>
        <w:t>місцевого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самоврядування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ухвал</w:t>
      </w:r>
      <w:r w:rsidRPr="00D83722">
        <w:rPr>
          <w:shd w:val="clear" w:color="auto" w:fill="FFFFFF"/>
          <w:lang w:val="uk-UA"/>
        </w:rPr>
        <w:t>юють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рішення</w:t>
      </w:r>
      <w:proofErr w:type="spellEnd"/>
      <w:r w:rsidRPr="00D83722">
        <w:rPr>
          <w:shd w:val="clear" w:color="auto" w:fill="FFFFFF"/>
        </w:rPr>
        <w:t xml:space="preserve"> про </w:t>
      </w:r>
      <w:proofErr w:type="spellStart"/>
      <w:r w:rsidRPr="00D83722">
        <w:rPr>
          <w:shd w:val="clear" w:color="auto" w:fill="FFFFFF"/>
        </w:rPr>
        <w:t>надання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орендних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знижок</w:t>
      </w:r>
      <w:proofErr w:type="spellEnd"/>
      <w:r w:rsidRPr="00D83722">
        <w:rPr>
          <w:shd w:val="clear" w:color="auto" w:fill="FFFFFF"/>
        </w:rPr>
        <w:t xml:space="preserve">, </w:t>
      </w:r>
      <w:proofErr w:type="spellStart"/>
      <w:r w:rsidRPr="00D83722">
        <w:rPr>
          <w:shd w:val="clear" w:color="auto" w:fill="FFFFFF"/>
        </w:rPr>
        <w:t>звільнень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від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сплати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орендної</w:t>
      </w:r>
      <w:proofErr w:type="spellEnd"/>
      <w:r w:rsidRPr="00D83722">
        <w:rPr>
          <w:shd w:val="clear" w:color="auto" w:fill="FFFFFF"/>
        </w:rPr>
        <w:t xml:space="preserve"> плати за договорами </w:t>
      </w:r>
      <w:proofErr w:type="spellStart"/>
      <w:r w:rsidRPr="00D83722">
        <w:rPr>
          <w:shd w:val="clear" w:color="auto" w:fill="FFFFFF"/>
        </w:rPr>
        <w:t>оренди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певного</w:t>
      </w:r>
      <w:proofErr w:type="spellEnd"/>
      <w:r w:rsidRPr="00D83722">
        <w:rPr>
          <w:shd w:val="clear" w:color="auto" w:fill="FFFFFF"/>
        </w:rPr>
        <w:t xml:space="preserve"> майна </w:t>
      </w:r>
      <w:proofErr w:type="spellStart"/>
      <w:r w:rsidRPr="00D83722">
        <w:rPr>
          <w:shd w:val="clear" w:color="auto" w:fill="FFFFFF"/>
        </w:rPr>
        <w:t>або</w:t>
      </w:r>
      <w:proofErr w:type="spellEnd"/>
      <w:r w:rsidRPr="00D83722">
        <w:rPr>
          <w:shd w:val="clear" w:color="auto" w:fill="FFFFFF"/>
        </w:rPr>
        <w:t xml:space="preserve"> за договорами </w:t>
      </w:r>
      <w:proofErr w:type="spellStart"/>
      <w:r w:rsidRPr="00D83722">
        <w:rPr>
          <w:shd w:val="clear" w:color="auto" w:fill="FFFFFF"/>
        </w:rPr>
        <w:t>оренди</w:t>
      </w:r>
      <w:proofErr w:type="spellEnd"/>
      <w:r w:rsidRPr="00D83722">
        <w:rPr>
          <w:shd w:val="clear" w:color="auto" w:fill="FFFFFF"/>
        </w:rPr>
        <w:t xml:space="preserve"> майна, яке </w:t>
      </w:r>
      <w:proofErr w:type="spellStart"/>
      <w:r w:rsidRPr="00D83722">
        <w:rPr>
          <w:shd w:val="clear" w:color="auto" w:fill="FFFFFF"/>
        </w:rPr>
        <w:t>використовується</w:t>
      </w:r>
      <w:proofErr w:type="spellEnd"/>
      <w:r w:rsidRPr="00D83722">
        <w:rPr>
          <w:shd w:val="clear" w:color="auto" w:fill="FFFFFF"/>
        </w:rPr>
        <w:t xml:space="preserve"> за </w:t>
      </w:r>
      <w:proofErr w:type="spellStart"/>
      <w:r w:rsidRPr="00D83722">
        <w:rPr>
          <w:shd w:val="clear" w:color="auto" w:fill="FFFFFF"/>
        </w:rPr>
        <w:t>певними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цільовими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призначеннями</w:t>
      </w:r>
      <w:proofErr w:type="spellEnd"/>
      <w:r w:rsidRPr="00D83722">
        <w:rPr>
          <w:shd w:val="clear" w:color="auto" w:fill="FFFFFF"/>
        </w:rPr>
        <w:t xml:space="preserve">, </w:t>
      </w:r>
      <w:proofErr w:type="spellStart"/>
      <w:r w:rsidRPr="00D83722">
        <w:rPr>
          <w:shd w:val="clear" w:color="auto" w:fill="FFFFFF"/>
        </w:rPr>
        <w:t>визначеними</w:t>
      </w:r>
      <w:proofErr w:type="spellEnd"/>
      <w:r w:rsidRPr="00D83722">
        <w:rPr>
          <w:shd w:val="clear" w:color="auto" w:fill="FFFFFF"/>
        </w:rPr>
        <w:t xml:space="preserve"> у такому </w:t>
      </w:r>
      <w:proofErr w:type="spellStart"/>
      <w:r w:rsidRPr="00D83722">
        <w:rPr>
          <w:shd w:val="clear" w:color="auto" w:fill="FFFFFF"/>
        </w:rPr>
        <w:t>рішенні</w:t>
      </w:r>
      <w:proofErr w:type="spellEnd"/>
      <w:r w:rsidRPr="00D83722">
        <w:rPr>
          <w:shd w:val="clear" w:color="auto" w:fill="FFFFFF"/>
          <w:lang w:val="uk-UA"/>
        </w:rPr>
        <w:t>.</w:t>
      </w:r>
    </w:p>
    <w:p w14:paraId="4FD00713" w14:textId="77777777" w:rsidR="00B8279F" w:rsidRPr="00D83722" w:rsidRDefault="00B8279F" w:rsidP="00B8279F">
      <w:pPr>
        <w:pStyle w:val="docdata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D83722">
        <w:rPr>
          <w:shd w:val="clear" w:color="auto" w:fill="FFFFFF"/>
          <w:lang w:val="uk-UA"/>
        </w:rPr>
        <w:lastRenderedPageBreak/>
        <w:t xml:space="preserve">Орендні знижки або звільнення у таких випадках надаються з дати, визначеної у рішенні Кабінету Міністрів України (рішенні представницького органу місцевого самоврядування. Припинення застосування знижки або звільнення відбувається з дати, визначеної у рішенні Кабінету Міністрів України (рішенні представницького органу місцевого самоврядування). </w:t>
      </w:r>
      <w:proofErr w:type="spellStart"/>
      <w:r w:rsidRPr="00D83722">
        <w:rPr>
          <w:shd w:val="clear" w:color="auto" w:fill="FFFFFF"/>
        </w:rPr>
        <w:t>Зміни</w:t>
      </w:r>
      <w:proofErr w:type="spellEnd"/>
      <w:r w:rsidRPr="00D83722">
        <w:rPr>
          <w:shd w:val="clear" w:color="auto" w:fill="FFFFFF"/>
        </w:rPr>
        <w:t xml:space="preserve"> </w:t>
      </w:r>
      <w:proofErr w:type="gramStart"/>
      <w:r w:rsidRPr="00D83722">
        <w:rPr>
          <w:shd w:val="clear" w:color="auto" w:fill="FFFFFF"/>
        </w:rPr>
        <w:t>до</w:t>
      </w:r>
      <w:proofErr w:type="gramEnd"/>
      <w:r w:rsidRPr="00D83722">
        <w:rPr>
          <w:shd w:val="clear" w:color="auto" w:fill="FFFFFF"/>
        </w:rPr>
        <w:t xml:space="preserve"> договору </w:t>
      </w:r>
      <w:proofErr w:type="spellStart"/>
      <w:r w:rsidRPr="00D83722">
        <w:rPr>
          <w:shd w:val="clear" w:color="auto" w:fill="FFFFFF"/>
        </w:rPr>
        <w:t>оренди</w:t>
      </w:r>
      <w:proofErr w:type="spellEnd"/>
      <w:r w:rsidRPr="00D83722">
        <w:rPr>
          <w:shd w:val="clear" w:color="auto" w:fill="FFFFFF"/>
        </w:rPr>
        <w:t xml:space="preserve"> про початок </w:t>
      </w:r>
      <w:proofErr w:type="spellStart"/>
      <w:r w:rsidRPr="00D83722">
        <w:rPr>
          <w:shd w:val="clear" w:color="auto" w:fill="FFFFFF"/>
        </w:rPr>
        <w:t>або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припинення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застосування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знижки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або</w:t>
      </w:r>
      <w:proofErr w:type="spellEnd"/>
      <w:r w:rsidRPr="00D83722">
        <w:rPr>
          <w:shd w:val="clear" w:color="auto" w:fill="FFFFFF"/>
        </w:rPr>
        <w:t xml:space="preserve"> </w:t>
      </w:r>
      <w:proofErr w:type="spellStart"/>
      <w:r w:rsidRPr="00D83722">
        <w:rPr>
          <w:shd w:val="clear" w:color="auto" w:fill="FFFFFF"/>
        </w:rPr>
        <w:t>звільнення</w:t>
      </w:r>
      <w:proofErr w:type="spellEnd"/>
      <w:r w:rsidRPr="00D83722">
        <w:rPr>
          <w:shd w:val="clear" w:color="auto" w:fill="FFFFFF"/>
        </w:rPr>
        <w:t xml:space="preserve"> у такому </w:t>
      </w:r>
      <w:proofErr w:type="spellStart"/>
      <w:r w:rsidRPr="00D83722">
        <w:rPr>
          <w:shd w:val="clear" w:color="auto" w:fill="FFFFFF"/>
        </w:rPr>
        <w:t>випадку</w:t>
      </w:r>
      <w:proofErr w:type="spellEnd"/>
      <w:r w:rsidRPr="00D83722">
        <w:rPr>
          <w:shd w:val="clear" w:color="auto" w:fill="FFFFFF"/>
        </w:rPr>
        <w:t xml:space="preserve"> не </w:t>
      </w:r>
      <w:proofErr w:type="spellStart"/>
      <w:r w:rsidRPr="00D83722">
        <w:rPr>
          <w:shd w:val="clear" w:color="auto" w:fill="FFFFFF"/>
        </w:rPr>
        <w:t>вносяться</w:t>
      </w:r>
      <w:proofErr w:type="spellEnd"/>
      <w:r w:rsidRPr="00D83722">
        <w:rPr>
          <w:shd w:val="clear" w:color="auto" w:fill="FFFFFF"/>
        </w:rPr>
        <w:t>.</w:t>
      </w:r>
    </w:p>
    <w:p w14:paraId="7AAC3D70" w14:textId="77777777" w:rsidR="00B8279F" w:rsidRPr="00D83722" w:rsidRDefault="00B8279F" w:rsidP="00B8279F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  <w:r w:rsidRPr="00D83722">
        <w:rPr>
          <w:sz w:val="24"/>
          <w:shd w:val="clear" w:color="auto" w:fill="FFFFFF"/>
        </w:rPr>
        <w:t xml:space="preserve">Відповідно до вищезазначеного, цим </w:t>
      </w:r>
      <w:proofErr w:type="spellStart"/>
      <w:r w:rsidRPr="00D83722">
        <w:rPr>
          <w:sz w:val="24"/>
          <w:shd w:val="clear" w:color="auto" w:fill="FFFFFF"/>
        </w:rPr>
        <w:t>проєктом</w:t>
      </w:r>
      <w:proofErr w:type="spellEnd"/>
      <w:r w:rsidRPr="00D83722">
        <w:rPr>
          <w:sz w:val="24"/>
          <w:shd w:val="clear" w:color="auto" w:fill="FFFFFF"/>
        </w:rPr>
        <w:t xml:space="preserve"> рішення </w:t>
      </w:r>
      <w:r w:rsidRPr="00D83722">
        <w:rPr>
          <w:bCs/>
          <w:noProof/>
          <w:sz w:val="24"/>
        </w:rPr>
        <w:t>«</w:t>
      </w:r>
      <w:r w:rsidRPr="00D83722">
        <w:rPr>
          <w:sz w:val="24"/>
        </w:rPr>
        <w:t xml:space="preserve">Про встановлення розміру орендної плати фізичній особі - підприємцю </w:t>
      </w:r>
      <w:proofErr w:type="spellStart"/>
      <w:r w:rsidRPr="00D83722">
        <w:rPr>
          <w:sz w:val="24"/>
        </w:rPr>
        <w:t>Тичинській</w:t>
      </w:r>
      <w:proofErr w:type="spellEnd"/>
      <w:r w:rsidRPr="00D83722">
        <w:rPr>
          <w:sz w:val="24"/>
        </w:rPr>
        <w:t xml:space="preserve"> Н.М.» пропонується фізичній особі-підприємцю </w:t>
      </w:r>
      <w:proofErr w:type="spellStart"/>
      <w:r w:rsidRPr="00D83722">
        <w:rPr>
          <w:sz w:val="24"/>
        </w:rPr>
        <w:t>Тичинській</w:t>
      </w:r>
      <w:proofErr w:type="spellEnd"/>
      <w:r w:rsidRPr="00D83722">
        <w:rPr>
          <w:sz w:val="24"/>
        </w:rPr>
        <w:t xml:space="preserve"> Наталії Михайлівні встановити орендну плату за оренду </w:t>
      </w:r>
      <w:r w:rsidRPr="00D83722">
        <w:rPr>
          <w:sz w:val="24"/>
          <w:shd w:val="clear" w:color="auto" w:fill="FFFFFF"/>
        </w:rPr>
        <w:t xml:space="preserve">нежитлового приміщення  у житловому </w:t>
      </w:r>
      <w:r w:rsidRPr="00D83722">
        <w:rPr>
          <w:bCs/>
          <w:sz w:val="24"/>
          <w:shd w:val="clear" w:color="auto" w:fill="FFFFFF"/>
        </w:rPr>
        <w:t xml:space="preserve">будинку, площею 13,5 кв. м., що знаходиться за адресою:  Київська область, Броварський район, місто Бровари, вулиця Грушевського Михайла, будинок 17 </w:t>
      </w:r>
      <w:r w:rsidRPr="00D83722">
        <w:rPr>
          <w:sz w:val="24"/>
        </w:rPr>
        <w:t xml:space="preserve">(договір оренди № 16-20 від 01 грудня 2020 року) у розмірі 50 відсотків розміру орендної плати, встановленої договором оренди, на період з 01 вересня 2024 року до </w:t>
      </w:r>
      <w:r w:rsidRPr="00D83722">
        <w:rPr>
          <w:spacing w:val="-6"/>
          <w:sz w:val="24"/>
        </w:rPr>
        <w:t xml:space="preserve">офіційного припинення чи скасування </w:t>
      </w:r>
      <w:r w:rsidRPr="00D83722">
        <w:rPr>
          <w:sz w:val="24"/>
        </w:rPr>
        <w:t>воєнного стану, але у будь-якому разі не довше ніж по 31 грудня 2024 року.</w:t>
      </w:r>
    </w:p>
    <w:p w14:paraId="3CBDF437" w14:textId="77777777" w:rsidR="00B8279F" w:rsidRPr="00D83722" w:rsidRDefault="00B8279F" w:rsidP="00B8279F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2"/>
          <w:szCs w:val="22"/>
        </w:rPr>
      </w:pPr>
    </w:p>
    <w:p w14:paraId="5E4EA5A4" w14:textId="77777777" w:rsidR="00B8279F" w:rsidRPr="00D83722" w:rsidRDefault="00B8279F" w:rsidP="00B8279F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lang w:val="uk-UA"/>
        </w:rPr>
      </w:pPr>
      <w:r w:rsidRPr="00D83722">
        <w:rPr>
          <w:b/>
          <w:lang w:val="uk-UA"/>
        </w:rPr>
        <w:t>Мета і шляхи її досягнення</w:t>
      </w:r>
    </w:p>
    <w:p w14:paraId="0A355F3F" w14:textId="77777777" w:rsidR="00B8279F" w:rsidRPr="00D83722" w:rsidRDefault="00B8279F" w:rsidP="00B827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Мета – встановити знижку за оренду </w:t>
      </w:r>
      <w:proofErr w:type="spellStart"/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</w:rPr>
        <w:t>нежитлового</w:t>
      </w:r>
      <w:proofErr w:type="spellEnd"/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приміщення</w:t>
      </w:r>
      <w:proofErr w:type="spellEnd"/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 житловому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будинку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площею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13,5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кв.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м.,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що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знаходиться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адресою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Київська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область,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Броварський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район, 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місто Бровари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вулиця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Грушевського Михайла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будинок</w:t>
      </w:r>
      <w:proofErr w:type="spellEnd"/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D8372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17 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>у розмі</w:t>
      </w:r>
      <w:proofErr w:type="gramStart"/>
      <w:r w:rsidRPr="00D83722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і 50 відсотків розміру орендної плати, встановленої договором оренди, на період з 01 вересня 2024 року до </w:t>
      </w:r>
      <w:r w:rsidRPr="00D83722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офіційного припинення чи скасування 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воєнного стану, але у будь-якому разі не довше ніж по 31 грудня 2024 року.  </w:t>
      </w:r>
    </w:p>
    <w:p w14:paraId="3C939F1F" w14:textId="77777777" w:rsidR="00B8279F" w:rsidRPr="00D83722" w:rsidRDefault="00B8279F" w:rsidP="00B8279F">
      <w:pPr>
        <w:pStyle w:val="ae"/>
        <w:tabs>
          <w:tab w:val="left" w:pos="1820"/>
          <w:tab w:val="left" w:pos="3402"/>
          <w:tab w:val="left" w:pos="8789"/>
        </w:tabs>
        <w:ind w:firstLine="567"/>
        <w:jc w:val="both"/>
        <w:rPr>
          <w:sz w:val="24"/>
        </w:rPr>
      </w:pPr>
      <w:r w:rsidRPr="00D83722">
        <w:rPr>
          <w:sz w:val="24"/>
        </w:rPr>
        <w:t xml:space="preserve">Шляхи досягнення – прийняття рішення Броварської міської ради Броварського району Київської області «Про встановлення розміру орендної плати фізичній особі - підприємцю </w:t>
      </w:r>
      <w:proofErr w:type="spellStart"/>
      <w:r w:rsidRPr="00D83722">
        <w:rPr>
          <w:sz w:val="24"/>
        </w:rPr>
        <w:t>Тичинській</w:t>
      </w:r>
      <w:proofErr w:type="spellEnd"/>
      <w:r w:rsidRPr="00D83722">
        <w:rPr>
          <w:sz w:val="24"/>
        </w:rPr>
        <w:t xml:space="preserve"> Н.М.».</w:t>
      </w:r>
    </w:p>
    <w:p w14:paraId="064C3AB0" w14:textId="77777777" w:rsidR="00B8279F" w:rsidRPr="00D83722" w:rsidRDefault="00B8279F" w:rsidP="00B8279F">
      <w:pPr>
        <w:pStyle w:val="docdata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14:paraId="35741DEC" w14:textId="77777777" w:rsidR="00B8279F" w:rsidRPr="00D83722" w:rsidRDefault="00B8279F" w:rsidP="00B8279F">
      <w:pPr>
        <w:pStyle w:val="a7"/>
        <w:numPr>
          <w:ilvl w:val="0"/>
          <w:numId w:val="4"/>
        </w:numPr>
        <w:ind w:left="924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b/>
          <w:sz w:val="24"/>
          <w:szCs w:val="24"/>
          <w:lang w:val="uk-UA"/>
        </w:rPr>
        <w:t>Правові аспекти</w:t>
      </w:r>
    </w:p>
    <w:p w14:paraId="42ACB21D" w14:textId="77777777" w:rsidR="00B8279F" w:rsidRPr="00D83722" w:rsidRDefault="00B8279F" w:rsidP="00B827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3722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підготовлено на підставі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статт</w:t>
      </w:r>
      <w:proofErr w:type="spellEnd"/>
      <w:r w:rsidRPr="00D8372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83722">
        <w:rPr>
          <w:rFonts w:ascii="Times New Roman" w:hAnsi="Times New Roman" w:cs="Times New Roman"/>
          <w:sz w:val="24"/>
          <w:szCs w:val="24"/>
        </w:rPr>
        <w:t xml:space="preserve"> 25, 60 Закону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>»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3" w:name="_Hlk151551934"/>
      <w:r w:rsidRPr="00D83722">
        <w:rPr>
          <w:rFonts w:ascii="Times New Roman" w:hAnsi="Times New Roman" w:cs="Times New Roman"/>
          <w:sz w:val="24"/>
          <w:szCs w:val="24"/>
        </w:rPr>
        <w:t xml:space="preserve">Законом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12.05.2015 № 389-VIII «Про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стану», Указом Президента 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24.02.2022 №64/2022 </w:t>
      </w:r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24.02.2022                № 2102-</w:t>
      </w:r>
      <w:r w:rsidRPr="00D837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3722">
        <w:rPr>
          <w:rFonts w:ascii="Times New Roman" w:hAnsi="Times New Roman" w:cs="Times New Roman"/>
          <w:sz w:val="24"/>
          <w:szCs w:val="24"/>
        </w:rPr>
        <w:t xml:space="preserve">Х, Указом Президента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 6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 2024 року № 271/2024 «Про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продовження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строку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>»,</w:t>
      </w:r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D83722">
        <w:rPr>
          <w:rStyle w:val="rvts23"/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08.05.2024 № 3684-</w:t>
      </w:r>
      <w:r w:rsidRPr="00D837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3722">
        <w:rPr>
          <w:rFonts w:ascii="Times New Roman" w:hAnsi="Times New Roman" w:cs="Times New Roman"/>
          <w:sz w:val="24"/>
          <w:szCs w:val="24"/>
        </w:rPr>
        <w:t xml:space="preserve">Х, </w:t>
      </w:r>
      <w:bookmarkEnd w:id="3"/>
      <w:r w:rsidRPr="00D83722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майна»,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2022 року № 634 «Про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оренди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майна у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стану», пункт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83722">
        <w:rPr>
          <w:rFonts w:ascii="Times New Roman" w:hAnsi="Times New Roman" w:cs="Times New Roman"/>
          <w:sz w:val="24"/>
          <w:szCs w:val="24"/>
        </w:rPr>
        <w:t xml:space="preserve"> 129</w:t>
      </w:r>
      <w:r w:rsidRPr="00D837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83722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майна,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2020 р. № 483 (</w:t>
      </w:r>
      <w:proofErr w:type="spellStart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зі</w:t>
      </w:r>
      <w:proofErr w:type="spellEnd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змінами</w:t>
      </w:r>
      <w:proofErr w:type="spellEnd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внесеними</w:t>
      </w:r>
      <w:proofErr w:type="spellEnd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згідно</w:t>
      </w:r>
      <w:proofErr w:type="spellEnd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з </w:t>
      </w:r>
      <w:proofErr w:type="spellStart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>Постановою</w:t>
      </w:r>
      <w:proofErr w:type="spellEnd"/>
      <w:r w:rsidRPr="00D83722">
        <w:rPr>
          <w:rStyle w:val="rvts46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D83722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D8372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n15" w:tgtFrame="_blank" w:history="1">
        <w:r w:rsidRPr="00D83722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№ 1026 </w:t>
        </w:r>
        <w:proofErr w:type="spellStart"/>
        <w:r w:rsidRPr="00D83722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від</w:t>
        </w:r>
        <w:proofErr w:type="spellEnd"/>
        <w:r w:rsidRPr="00D83722">
          <w:rPr>
            <w:rStyle w:val="af0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 xml:space="preserve"> 13.09.2022</w:t>
        </w:r>
      </w:hyperlink>
      <w:r w:rsidRPr="00D83722">
        <w:rPr>
          <w:rFonts w:ascii="Times New Roman" w:hAnsi="Times New Roman" w:cs="Times New Roman"/>
          <w:sz w:val="24"/>
          <w:szCs w:val="24"/>
        </w:rPr>
        <w:t>)</w:t>
      </w:r>
      <w:r w:rsidRPr="00D837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39D208" w14:textId="77777777" w:rsidR="00B8279F" w:rsidRPr="00D83722" w:rsidRDefault="00B8279F" w:rsidP="00B8279F">
      <w:pPr>
        <w:pStyle w:val="a7"/>
        <w:ind w:firstLine="567"/>
        <w:jc w:val="both"/>
        <w:rPr>
          <w:rFonts w:ascii="Times New Roman" w:hAnsi="Times New Roman" w:cs="Times New Roman"/>
          <w:lang w:val="uk-UA"/>
        </w:rPr>
      </w:pPr>
    </w:p>
    <w:p w14:paraId="233B7265" w14:textId="77777777" w:rsidR="00B8279F" w:rsidRPr="00D83722" w:rsidRDefault="00B8279F" w:rsidP="00B8279F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b/>
          <w:sz w:val="24"/>
          <w:szCs w:val="24"/>
          <w:lang w:val="uk-UA"/>
        </w:rPr>
        <w:t>4. Фінансово-економічне обґрунтування</w:t>
      </w:r>
    </w:p>
    <w:p w14:paraId="3AA05F57" w14:textId="77777777" w:rsidR="00B8279F" w:rsidRPr="00D83722" w:rsidRDefault="00B8279F" w:rsidP="00B827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>Реалізація даного рішення не потребує виділення коштів.</w:t>
      </w:r>
    </w:p>
    <w:p w14:paraId="35764D7F" w14:textId="77777777" w:rsidR="00B8279F" w:rsidRPr="00D83722" w:rsidRDefault="00B8279F" w:rsidP="00B8279F">
      <w:pPr>
        <w:pStyle w:val="a7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687C027" w14:textId="77777777" w:rsidR="00B8279F" w:rsidRPr="00D83722" w:rsidRDefault="00B8279F" w:rsidP="00B8279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3722">
        <w:rPr>
          <w:rFonts w:ascii="Times New Roman" w:hAnsi="Times New Roman" w:cs="Times New Roman"/>
          <w:b/>
          <w:sz w:val="24"/>
          <w:szCs w:val="24"/>
          <w:lang w:val="uk-UA"/>
        </w:rPr>
        <w:t>Прогноз результатів</w:t>
      </w:r>
    </w:p>
    <w:p w14:paraId="70E368CA" w14:textId="77777777" w:rsidR="00B8279F" w:rsidRPr="00D83722" w:rsidRDefault="00B8279F" w:rsidP="00B8279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D83722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даного рішення зменшить фінансове навантаження на орендаря об’єкта комунальної власності </w:t>
      </w:r>
      <w:r w:rsidRPr="00D83722">
        <w:rPr>
          <w:rFonts w:ascii="Times New Roman" w:hAnsi="Times New Roman" w:cs="Times New Roman"/>
          <w:spacing w:val="-6"/>
          <w:sz w:val="24"/>
          <w:szCs w:val="24"/>
          <w:lang w:val="uk-UA"/>
        </w:rPr>
        <w:t>Броварської міської територіальної громади</w:t>
      </w:r>
      <w:r w:rsidRPr="00D8372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5F37F84E" w14:textId="77777777" w:rsidR="00B8279F" w:rsidRPr="00D83722" w:rsidRDefault="00B8279F" w:rsidP="00B8279F">
      <w:pPr>
        <w:pStyle w:val="docdata"/>
        <w:spacing w:before="0" w:beforeAutospacing="0" w:after="0" w:afterAutospacing="0"/>
        <w:ind w:firstLine="567"/>
        <w:jc w:val="both"/>
        <w:rPr>
          <w:b/>
          <w:sz w:val="22"/>
          <w:szCs w:val="22"/>
          <w:lang w:val="uk-UA"/>
        </w:rPr>
      </w:pPr>
    </w:p>
    <w:p w14:paraId="013DA9F9" w14:textId="77777777" w:rsidR="00B8279F" w:rsidRPr="00D83722" w:rsidRDefault="00B8279F" w:rsidP="00B8279F">
      <w:pPr>
        <w:pStyle w:val="docdata"/>
        <w:spacing w:before="0" w:beforeAutospacing="0" w:after="0" w:afterAutospacing="0"/>
        <w:ind w:firstLine="567"/>
        <w:jc w:val="both"/>
        <w:rPr>
          <w:b/>
          <w:lang w:val="uk-UA"/>
        </w:rPr>
      </w:pPr>
      <w:r w:rsidRPr="00D83722">
        <w:rPr>
          <w:b/>
          <w:lang w:val="uk-UA"/>
        </w:rPr>
        <w:t xml:space="preserve">6. Суб’єкт подання </w:t>
      </w:r>
      <w:proofErr w:type="spellStart"/>
      <w:r w:rsidRPr="00D83722">
        <w:rPr>
          <w:b/>
          <w:lang w:val="uk-UA"/>
        </w:rPr>
        <w:t>проєкту</w:t>
      </w:r>
      <w:proofErr w:type="spellEnd"/>
      <w:r w:rsidRPr="00D83722">
        <w:rPr>
          <w:b/>
          <w:lang w:val="uk-UA"/>
        </w:rPr>
        <w:t xml:space="preserve"> рішення</w:t>
      </w:r>
    </w:p>
    <w:p w14:paraId="35AE5C92" w14:textId="77777777" w:rsidR="00B8279F" w:rsidRPr="00D83722" w:rsidRDefault="00B8279F" w:rsidP="00B827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37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Доповідач:</w:t>
      </w:r>
      <w:r w:rsidRPr="00D837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 Ірина ЮЩЕНКО.</w:t>
      </w:r>
    </w:p>
    <w:p w14:paraId="7D221FD5" w14:textId="77777777" w:rsidR="00B8279F" w:rsidRPr="00D83722" w:rsidRDefault="00B8279F" w:rsidP="00B827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37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Відповідальна за підготовку </w:t>
      </w:r>
      <w:proofErr w:type="spellStart"/>
      <w:r w:rsidRPr="00D837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проєкту</w:t>
      </w:r>
      <w:proofErr w:type="spellEnd"/>
      <w:r w:rsidRPr="00D8372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D837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головний спеціаліст відділу орендних відносин та приватизації  –  Вікторія ГНАТИШЕНА.</w:t>
      </w:r>
    </w:p>
    <w:p w14:paraId="66FCD91D" w14:textId="77777777" w:rsidR="00B8279F" w:rsidRPr="00D83722" w:rsidRDefault="00B8279F" w:rsidP="00B8279F">
      <w:pPr>
        <w:tabs>
          <w:tab w:val="left" w:pos="2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211A5" w14:textId="77777777" w:rsidR="00B8279F" w:rsidRPr="00D83722" w:rsidRDefault="00B8279F" w:rsidP="00B8279F">
      <w:pPr>
        <w:tabs>
          <w:tab w:val="left" w:pos="2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51B1A" w14:textId="77777777" w:rsidR="00B8279F" w:rsidRPr="00D83722" w:rsidRDefault="00B8279F" w:rsidP="00B8279F">
      <w:pPr>
        <w:tabs>
          <w:tab w:val="left" w:pos="2960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Виконуюча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722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начальника </w:t>
      </w:r>
    </w:p>
    <w:p w14:paraId="3FBD7C14" w14:textId="6F0B8DD4" w:rsidR="00B8279F" w:rsidRPr="00D83722" w:rsidRDefault="00B8279F" w:rsidP="00B8279F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83722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83722">
        <w:rPr>
          <w:rFonts w:ascii="Times New Roman" w:hAnsi="Times New Roman" w:cs="Times New Roman"/>
          <w:sz w:val="24"/>
          <w:szCs w:val="24"/>
        </w:rPr>
        <w:t xml:space="preserve"> - заступник начальника  </w:t>
      </w:r>
      <w:r w:rsidRPr="00D83722">
        <w:rPr>
          <w:rFonts w:ascii="Times New Roman" w:hAnsi="Times New Roman" w:cs="Times New Roman"/>
          <w:sz w:val="24"/>
          <w:szCs w:val="24"/>
        </w:rPr>
        <w:tab/>
      </w:r>
      <w:r w:rsidRPr="00D83722">
        <w:rPr>
          <w:rFonts w:ascii="Times New Roman" w:hAnsi="Times New Roman" w:cs="Times New Roman"/>
          <w:sz w:val="24"/>
          <w:szCs w:val="24"/>
        </w:rPr>
        <w:tab/>
      </w:r>
      <w:r w:rsidRPr="00D83722">
        <w:rPr>
          <w:rFonts w:ascii="Times New Roman" w:hAnsi="Times New Roman" w:cs="Times New Roman"/>
          <w:sz w:val="24"/>
          <w:szCs w:val="24"/>
        </w:rPr>
        <w:tab/>
      </w:r>
      <w:r w:rsidRPr="00D83722">
        <w:rPr>
          <w:rFonts w:ascii="Times New Roman" w:hAnsi="Times New Roman" w:cs="Times New Roman"/>
          <w:sz w:val="24"/>
          <w:szCs w:val="24"/>
        </w:rPr>
        <w:tab/>
        <w:t xml:space="preserve">           Марина ШЕВЧУК</w:t>
      </w:r>
    </w:p>
    <w:p w14:paraId="1512F894" w14:textId="4008F367" w:rsidR="00FC638E" w:rsidRPr="00D83722" w:rsidRDefault="00FC638E" w:rsidP="005D6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bookmarkEnd w:id="0"/>
    <w:p w14:paraId="10D575AE" w14:textId="772E6168" w:rsidR="007F1E33" w:rsidRPr="005D62DD" w:rsidRDefault="007F1E33" w:rsidP="005D62DD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1E33" w:rsidRPr="005D62DD" w:rsidSect="00B8279F"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600A9" w14:textId="77777777" w:rsidR="0016193E" w:rsidRDefault="0016193E" w:rsidP="00D43160">
      <w:pPr>
        <w:spacing w:after="0" w:line="240" w:lineRule="auto"/>
      </w:pPr>
      <w:r>
        <w:separator/>
      </w:r>
    </w:p>
  </w:endnote>
  <w:endnote w:type="continuationSeparator" w:id="0">
    <w:p w14:paraId="31754899" w14:textId="77777777" w:rsidR="0016193E" w:rsidRDefault="0016193E" w:rsidP="00D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11744" w14:textId="77777777" w:rsidR="0016193E" w:rsidRDefault="0016193E" w:rsidP="00D43160">
      <w:pPr>
        <w:spacing w:after="0" w:line="240" w:lineRule="auto"/>
      </w:pPr>
      <w:r>
        <w:separator/>
      </w:r>
    </w:p>
  </w:footnote>
  <w:footnote w:type="continuationSeparator" w:id="0">
    <w:p w14:paraId="378A1F21" w14:textId="77777777" w:rsidR="0016193E" w:rsidRDefault="0016193E" w:rsidP="00D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1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E4BA76" w14:textId="77777777" w:rsidR="00C727EB" w:rsidRPr="00AE3DD4" w:rsidRDefault="00C727E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3D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3D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72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3D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D2098C" w14:textId="77777777" w:rsidR="00C727EB" w:rsidRDefault="00C727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67B"/>
    <w:multiLevelType w:val="hybridMultilevel"/>
    <w:tmpl w:val="9092BA74"/>
    <w:lvl w:ilvl="0" w:tplc="0324EA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BB445D"/>
    <w:multiLevelType w:val="hybridMultilevel"/>
    <w:tmpl w:val="36083DE0"/>
    <w:lvl w:ilvl="0" w:tplc="F68276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4122E4B"/>
    <w:multiLevelType w:val="hybridMultilevel"/>
    <w:tmpl w:val="158CF3CE"/>
    <w:lvl w:ilvl="0" w:tplc="A2D67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7447B9"/>
    <w:multiLevelType w:val="hybridMultilevel"/>
    <w:tmpl w:val="6864624C"/>
    <w:lvl w:ilvl="0" w:tplc="60E478BC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D7A27"/>
    <w:multiLevelType w:val="hybridMultilevel"/>
    <w:tmpl w:val="5C56E256"/>
    <w:lvl w:ilvl="0" w:tplc="64580E7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5239A0"/>
    <w:multiLevelType w:val="hybridMultilevel"/>
    <w:tmpl w:val="D1C4E560"/>
    <w:lvl w:ilvl="0" w:tplc="FD88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BE93421"/>
    <w:multiLevelType w:val="hybridMultilevel"/>
    <w:tmpl w:val="A594CDFE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F2A0B75"/>
    <w:multiLevelType w:val="hybridMultilevel"/>
    <w:tmpl w:val="B21C5BC8"/>
    <w:lvl w:ilvl="0" w:tplc="D312E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4F11C4"/>
    <w:multiLevelType w:val="hybridMultilevel"/>
    <w:tmpl w:val="9E4AE7D8"/>
    <w:lvl w:ilvl="0" w:tplc="9A842C2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F002F2F"/>
    <w:multiLevelType w:val="hybridMultilevel"/>
    <w:tmpl w:val="8DD46326"/>
    <w:lvl w:ilvl="0" w:tplc="D3EED9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6E6DFC"/>
    <w:multiLevelType w:val="hybridMultilevel"/>
    <w:tmpl w:val="43DA6F1E"/>
    <w:lvl w:ilvl="0" w:tplc="93220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5278C"/>
    <w:multiLevelType w:val="hybridMultilevel"/>
    <w:tmpl w:val="060AEF12"/>
    <w:lvl w:ilvl="0" w:tplc="0CEC2D4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BD"/>
    <w:rsid w:val="00010710"/>
    <w:rsid w:val="00011953"/>
    <w:rsid w:val="0001334E"/>
    <w:rsid w:val="0002099C"/>
    <w:rsid w:val="00033FEA"/>
    <w:rsid w:val="0003466B"/>
    <w:rsid w:val="00042B32"/>
    <w:rsid w:val="00052FF2"/>
    <w:rsid w:val="0006517C"/>
    <w:rsid w:val="0007189C"/>
    <w:rsid w:val="00090A73"/>
    <w:rsid w:val="000A5EE1"/>
    <w:rsid w:val="000B17AF"/>
    <w:rsid w:val="000B38C1"/>
    <w:rsid w:val="000B7C4E"/>
    <w:rsid w:val="000B7FA2"/>
    <w:rsid w:val="000D19EF"/>
    <w:rsid w:val="000D5B5C"/>
    <w:rsid w:val="000E154F"/>
    <w:rsid w:val="000E6EBB"/>
    <w:rsid w:val="001005BC"/>
    <w:rsid w:val="00103840"/>
    <w:rsid w:val="00113683"/>
    <w:rsid w:val="0012153B"/>
    <w:rsid w:val="00121B8F"/>
    <w:rsid w:val="001237A9"/>
    <w:rsid w:val="00123F0E"/>
    <w:rsid w:val="00136124"/>
    <w:rsid w:val="001373E1"/>
    <w:rsid w:val="00143B81"/>
    <w:rsid w:val="00146D63"/>
    <w:rsid w:val="00146EEE"/>
    <w:rsid w:val="00152233"/>
    <w:rsid w:val="00155131"/>
    <w:rsid w:val="0016193E"/>
    <w:rsid w:val="00186B48"/>
    <w:rsid w:val="001935E5"/>
    <w:rsid w:val="001A7014"/>
    <w:rsid w:val="001B1396"/>
    <w:rsid w:val="001B574C"/>
    <w:rsid w:val="001C3E88"/>
    <w:rsid w:val="001C62F6"/>
    <w:rsid w:val="001D5599"/>
    <w:rsid w:val="001E1D57"/>
    <w:rsid w:val="001E3728"/>
    <w:rsid w:val="001F2A1A"/>
    <w:rsid w:val="001F68D4"/>
    <w:rsid w:val="00202E4C"/>
    <w:rsid w:val="00225065"/>
    <w:rsid w:val="00234B81"/>
    <w:rsid w:val="00240CDA"/>
    <w:rsid w:val="0026098A"/>
    <w:rsid w:val="002941BB"/>
    <w:rsid w:val="002977FD"/>
    <w:rsid w:val="002A28AD"/>
    <w:rsid w:val="002A60AB"/>
    <w:rsid w:val="002A6134"/>
    <w:rsid w:val="002B2645"/>
    <w:rsid w:val="002C205A"/>
    <w:rsid w:val="002D0480"/>
    <w:rsid w:val="002D4D41"/>
    <w:rsid w:val="002F3783"/>
    <w:rsid w:val="002F60DC"/>
    <w:rsid w:val="003024FB"/>
    <w:rsid w:val="003212FA"/>
    <w:rsid w:val="003303F8"/>
    <w:rsid w:val="00345062"/>
    <w:rsid w:val="00345098"/>
    <w:rsid w:val="00347BCD"/>
    <w:rsid w:val="00370DFA"/>
    <w:rsid w:val="00370F93"/>
    <w:rsid w:val="00372B07"/>
    <w:rsid w:val="00380A49"/>
    <w:rsid w:val="003968F3"/>
    <w:rsid w:val="003C5577"/>
    <w:rsid w:val="003E4DF3"/>
    <w:rsid w:val="003F0DF4"/>
    <w:rsid w:val="003F70EF"/>
    <w:rsid w:val="00403665"/>
    <w:rsid w:val="00411030"/>
    <w:rsid w:val="00414261"/>
    <w:rsid w:val="00415571"/>
    <w:rsid w:val="00416C4C"/>
    <w:rsid w:val="0043257F"/>
    <w:rsid w:val="0043468C"/>
    <w:rsid w:val="004402F2"/>
    <w:rsid w:val="00450FD5"/>
    <w:rsid w:val="00467506"/>
    <w:rsid w:val="00471135"/>
    <w:rsid w:val="0047488E"/>
    <w:rsid w:val="004A3177"/>
    <w:rsid w:val="004F0DAD"/>
    <w:rsid w:val="005079B1"/>
    <w:rsid w:val="005141C6"/>
    <w:rsid w:val="0052678E"/>
    <w:rsid w:val="00526BE4"/>
    <w:rsid w:val="0053332A"/>
    <w:rsid w:val="005439A3"/>
    <w:rsid w:val="0057788A"/>
    <w:rsid w:val="005807E0"/>
    <w:rsid w:val="005822B5"/>
    <w:rsid w:val="0059177D"/>
    <w:rsid w:val="005A2F5A"/>
    <w:rsid w:val="005A545D"/>
    <w:rsid w:val="005B0BB5"/>
    <w:rsid w:val="005B4926"/>
    <w:rsid w:val="005D0090"/>
    <w:rsid w:val="005D4CF0"/>
    <w:rsid w:val="005D62DD"/>
    <w:rsid w:val="005E3FFC"/>
    <w:rsid w:val="005F3514"/>
    <w:rsid w:val="006036E6"/>
    <w:rsid w:val="00616797"/>
    <w:rsid w:val="00621751"/>
    <w:rsid w:val="00621C9A"/>
    <w:rsid w:val="00642F23"/>
    <w:rsid w:val="0065056C"/>
    <w:rsid w:val="00657D79"/>
    <w:rsid w:val="00666621"/>
    <w:rsid w:val="00670ED5"/>
    <w:rsid w:val="006771DB"/>
    <w:rsid w:val="00682F0E"/>
    <w:rsid w:val="0069506E"/>
    <w:rsid w:val="00697596"/>
    <w:rsid w:val="006A15A6"/>
    <w:rsid w:val="006A676A"/>
    <w:rsid w:val="006C26B9"/>
    <w:rsid w:val="006C5501"/>
    <w:rsid w:val="006E79A9"/>
    <w:rsid w:val="006F18DE"/>
    <w:rsid w:val="006F774E"/>
    <w:rsid w:val="00701851"/>
    <w:rsid w:val="007171E1"/>
    <w:rsid w:val="00726C0D"/>
    <w:rsid w:val="00736C8D"/>
    <w:rsid w:val="00763BBC"/>
    <w:rsid w:val="007650B7"/>
    <w:rsid w:val="00770B3C"/>
    <w:rsid w:val="00776D03"/>
    <w:rsid w:val="0078510E"/>
    <w:rsid w:val="00785CA2"/>
    <w:rsid w:val="00786760"/>
    <w:rsid w:val="0079251B"/>
    <w:rsid w:val="00796085"/>
    <w:rsid w:val="00797FB1"/>
    <w:rsid w:val="007B1EF4"/>
    <w:rsid w:val="007B7FF2"/>
    <w:rsid w:val="007C31AA"/>
    <w:rsid w:val="007C4608"/>
    <w:rsid w:val="007C77FD"/>
    <w:rsid w:val="007D4294"/>
    <w:rsid w:val="007D50BE"/>
    <w:rsid w:val="007E59E5"/>
    <w:rsid w:val="007E6A07"/>
    <w:rsid w:val="007E6F23"/>
    <w:rsid w:val="007F06B0"/>
    <w:rsid w:val="007F1E33"/>
    <w:rsid w:val="007F3DD7"/>
    <w:rsid w:val="007F560F"/>
    <w:rsid w:val="0080150E"/>
    <w:rsid w:val="00807ED7"/>
    <w:rsid w:val="00815E3B"/>
    <w:rsid w:val="0083194F"/>
    <w:rsid w:val="00831D97"/>
    <w:rsid w:val="00831E44"/>
    <w:rsid w:val="0083536A"/>
    <w:rsid w:val="00837844"/>
    <w:rsid w:val="0084372B"/>
    <w:rsid w:val="0085354E"/>
    <w:rsid w:val="0086646B"/>
    <w:rsid w:val="00867B1D"/>
    <w:rsid w:val="00870131"/>
    <w:rsid w:val="0087215C"/>
    <w:rsid w:val="00872CFA"/>
    <w:rsid w:val="008823BE"/>
    <w:rsid w:val="008A136B"/>
    <w:rsid w:val="008B3A04"/>
    <w:rsid w:val="008E3047"/>
    <w:rsid w:val="008F28B9"/>
    <w:rsid w:val="008F5669"/>
    <w:rsid w:val="00920CC2"/>
    <w:rsid w:val="00927945"/>
    <w:rsid w:val="009314ED"/>
    <w:rsid w:val="009332D9"/>
    <w:rsid w:val="0093354A"/>
    <w:rsid w:val="0093565D"/>
    <w:rsid w:val="009428FC"/>
    <w:rsid w:val="009606FF"/>
    <w:rsid w:val="00986C73"/>
    <w:rsid w:val="00993712"/>
    <w:rsid w:val="00993901"/>
    <w:rsid w:val="009A2A9A"/>
    <w:rsid w:val="009A5580"/>
    <w:rsid w:val="009C6255"/>
    <w:rsid w:val="009C6B8B"/>
    <w:rsid w:val="009D18BE"/>
    <w:rsid w:val="009D5E72"/>
    <w:rsid w:val="009F25AA"/>
    <w:rsid w:val="00A11955"/>
    <w:rsid w:val="00A21D5D"/>
    <w:rsid w:val="00A24217"/>
    <w:rsid w:val="00A27FDF"/>
    <w:rsid w:val="00A3018F"/>
    <w:rsid w:val="00A34BCD"/>
    <w:rsid w:val="00A37030"/>
    <w:rsid w:val="00A443FE"/>
    <w:rsid w:val="00A65442"/>
    <w:rsid w:val="00A70F51"/>
    <w:rsid w:val="00A71A23"/>
    <w:rsid w:val="00A934E9"/>
    <w:rsid w:val="00AA303A"/>
    <w:rsid w:val="00AB1586"/>
    <w:rsid w:val="00AB4A50"/>
    <w:rsid w:val="00AD3B2F"/>
    <w:rsid w:val="00AE28D7"/>
    <w:rsid w:val="00AE3DD4"/>
    <w:rsid w:val="00AE5EBD"/>
    <w:rsid w:val="00AF7ABD"/>
    <w:rsid w:val="00B019E1"/>
    <w:rsid w:val="00B1202C"/>
    <w:rsid w:val="00B21745"/>
    <w:rsid w:val="00B2438E"/>
    <w:rsid w:val="00B409CA"/>
    <w:rsid w:val="00B5030C"/>
    <w:rsid w:val="00B60145"/>
    <w:rsid w:val="00B60946"/>
    <w:rsid w:val="00B8279F"/>
    <w:rsid w:val="00B922D5"/>
    <w:rsid w:val="00B93658"/>
    <w:rsid w:val="00B94B73"/>
    <w:rsid w:val="00BA27B3"/>
    <w:rsid w:val="00BA3247"/>
    <w:rsid w:val="00BB3B8F"/>
    <w:rsid w:val="00BC3221"/>
    <w:rsid w:val="00BC5D1C"/>
    <w:rsid w:val="00BD43E9"/>
    <w:rsid w:val="00BF1F77"/>
    <w:rsid w:val="00BF6006"/>
    <w:rsid w:val="00C6049B"/>
    <w:rsid w:val="00C727EB"/>
    <w:rsid w:val="00C828E4"/>
    <w:rsid w:val="00C912DB"/>
    <w:rsid w:val="00C94CB7"/>
    <w:rsid w:val="00CB1B38"/>
    <w:rsid w:val="00CC3E9F"/>
    <w:rsid w:val="00CE4119"/>
    <w:rsid w:val="00CE6C7F"/>
    <w:rsid w:val="00CF537B"/>
    <w:rsid w:val="00D04602"/>
    <w:rsid w:val="00D238EC"/>
    <w:rsid w:val="00D27631"/>
    <w:rsid w:val="00D43160"/>
    <w:rsid w:val="00D5336F"/>
    <w:rsid w:val="00D561DC"/>
    <w:rsid w:val="00D6730F"/>
    <w:rsid w:val="00D70858"/>
    <w:rsid w:val="00D83722"/>
    <w:rsid w:val="00D8393F"/>
    <w:rsid w:val="00D93149"/>
    <w:rsid w:val="00D94DD1"/>
    <w:rsid w:val="00D97F7A"/>
    <w:rsid w:val="00DA4F75"/>
    <w:rsid w:val="00DC20FA"/>
    <w:rsid w:val="00DC7FF2"/>
    <w:rsid w:val="00DE306A"/>
    <w:rsid w:val="00DF2CB4"/>
    <w:rsid w:val="00E02914"/>
    <w:rsid w:val="00E15616"/>
    <w:rsid w:val="00E32976"/>
    <w:rsid w:val="00E34BBF"/>
    <w:rsid w:val="00E54FCD"/>
    <w:rsid w:val="00E56B36"/>
    <w:rsid w:val="00E741F4"/>
    <w:rsid w:val="00E9489B"/>
    <w:rsid w:val="00EA1752"/>
    <w:rsid w:val="00EB065B"/>
    <w:rsid w:val="00EB0C9B"/>
    <w:rsid w:val="00EB5329"/>
    <w:rsid w:val="00ED4C7A"/>
    <w:rsid w:val="00ED4F64"/>
    <w:rsid w:val="00EE1B01"/>
    <w:rsid w:val="00EE2BA3"/>
    <w:rsid w:val="00EE69F5"/>
    <w:rsid w:val="00F04116"/>
    <w:rsid w:val="00F10B34"/>
    <w:rsid w:val="00F10F86"/>
    <w:rsid w:val="00F22CDB"/>
    <w:rsid w:val="00F30A73"/>
    <w:rsid w:val="00F31309"/>
    <w:rsid w:val="00F40BD8"/>
    <w:rsid w:val="00F618FE"/>
    <w:rsid w:val="00FB42DB"/>
    <w:rsid w:val="00FB7620"/>
    <w:rsid w:val="00FC638E"/>
    <w:rsid w:val="00FC7535"/>
    <w:rsid w:val="00FC7A4B"/>
    <w:rsid w:val="00FE33EC"/>
    <w:rsid w:val="00FE3A58"/>
    <w:rsid w:val="00FE5ABF"/>
    <w:rsid w:val="00FF15D6"/>
    <w:rsid w:val="00FF438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4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A27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E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5599"/>
    <w:pPr>
      <w:ind w:left="720"/>
      <w:contextualSpacing/>
    </w:pPr>
  </w:style>
  <w:style w:type="paragraph" w:styleId="a7">
    <w:name w:val="No Spacing"/>
    <w:uiPriority w:val="1"/>
    <w:qFormat/>
    <w:rsid w:val="00FB42DB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3160"/>
  </w:style>
  <w:style w:type="paragraph" w:styleId="aa">
    <w:name w:val="footer"/>
    <w:basedOn w:val="a"/>
    <w:link w:val="ab"/>
    <w:uiPriority w:val="99"/>
    <w:unhideWhenUsed/>
    <w:rsid w:val="00D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3160"/>
  </w:style>
  <w:style w:type="table" w:styleId="ac">
    <w:name w:val="Table Grid"/>
    <w:basedOn w:val="a1"/>
    <w:uiPriority w:val="59"/>
    <w:rsid w:val="00F6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c"/>
    <w:uiPriority w:val="59"/>
    <w:rsid w:val="0044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31309"/>
    <w:rPr>
      <w:b/>
      <w:bCs/>
    </w:rPr>
  </w:style>
  <w:style w:type="paragraph" w:styleId="ae">
    <w:name w:val="Title"/>
    <w:basedOn w:val="a"/>
    <w:link w:val="af"/>
    <w:qFormat/>
    <w:rsid w:val="00ED4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">
    <w:name w:val="Название Знак"/>
    <w:basedOn w:val="a0"/>
    <w:link w:val="ae"/>
    <w:rsid w:val="00ED4F6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rvts23">
    <w:name w:val="rvts23"/>
    <w:rsid w:val="002977FD"/>
  </w:style>
  <w:style w:type="character" w:styleId="af0">
    <w:name w:val="Hyperlink"/>
    <w:basedOn w:val="a0"/>
    <w:uiPriority w:val="99"/>
    <w:unhideWhenUsed/>
    <w:rsid w:val="00682F0E"/>
    <w:rPr>
      <w:color w:val="0000FF"/>
      <w:u w:val="single"/>
    </w:rPr>
  </w:style>
  <w:style w:type="paragraph" w:customStyle="1" w:styleId="rvps2">
    <w:name w:val="rvps2"/>
    <w:basedOn w:val="a"/>
    <w:rsid w:val="002A6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rsid w:val="00A2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26-2022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26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2024-07-25T09:07:00Z</cp:lastPrinted>
  <dcterms:created xsi:type="dcterms:W3CDTF">2023-06-20T13:29:00Z</dcterms:created>
  <dcterms:modified xsi:type="dcterms:W3CDTF">2024-08-08T05:27:00Z</dcterms:modified>
</cp:coreProperties>
</file>