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1EEC8" w14:textId="77777777" w:rsidR="00A366A0" w:rsidRDefault="00E31C3F" w:rsidP="00E31C3F">
      <w:pPr>
        <w:pStyle w:val="a3"/>
        <w:spacing w:before="0" w:beforeAutospacing="0" w:after="0" w:afterAutospacing="0"/>
        <w:jc w:val="center"/>
        <w:rPr>
          <w:rStyle w:val="a4"/>
          <w:color w:val="303030"/>
          <w:sz w:val="28"/>
          <w:szCs w:val="28"/>
        </w:rPr>
      </w:pPr>
      <w:r w:rsidRPr="002C117E">
        <w:rPr>
          <w:rStyle w:val="a4"/>
          <w:color w:val="303030"/>
          <w:sz w:val="28"/>
          <w:szCs w:val="28"/>
        </w:rPr>
        <w:t>Пояснювальна записка </w:t>
      </w:r>
    </w:p>
    <w:p w14:paraId="79EE1F1A" w14:textId="53B9C18D" w:rsidR="00E31C3F" w:rsidRPr="00A366A0" w:rsidRDefault="00E31C3F" w:rsidP="00A366A0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color w:val="303030"/>
          <w:sz w:val="28"/>
          <w:szCs w:val="28"/>
        </w:rPr>
      </w:pPr>
      <w:r w:rsidRPr="002C117E">
        <w:rPr>
          <w:rStyle w:val="a4"/>
          <w:color w:val="303030"/>
          <w:sz w:val="28"/>
          <w:szCs w:val="28"/>
        </w:rPr>
        <w:t xml:space="preserve">до </w:t>
      </w:r>
      <w:proofErr w:type="spellStart"/>
      <w:r w:rsidRPr="002C117E">
        <w:rPr>
          <w:rStyle w:val="a4"/>
          <w:color w:val="303030"/>
          <w:sz w:val="28"/>
          <w:szCs w:val="28"/>
        </w:rPr>
        <w:t>проєкту</w:t>
      </w:r>
      <w:proofErr w:type="spellEnd"/>
      <w:r w:rsidRPr="002C117E">
        <w:rPr>
          <w:rStyle w:val="a4"/>
          <w:color w:val="303030"/>
          <w:sz w:val="28"/>
          <w:szCs w:val="28"/>
        </w:rPr>
        <w:t xml:space="preserve"> рішення</w:t>
      </w:r>
      <w:r w:rsidR="00A366A0">
        <w:rPr>
          <w:color w:val="303030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«Про надання згоди КП «</w:t>
      </w:r>
      <w:proofErr w:type="spellStart"/>
      <w:r>
        <w:rPr>
          <w:rStyle w:val="a4"/>
          <w:sz w:val="28"/>
          <w:szCs w:val="28"/>
        </w:rPr>
        <w:t>Броваритепловодоенергія</w:t>
      </w:r>
      <w:proofErr w:type="spellEnd"/>
      <w:r>
        <w:rPr>
          <w:rStyle w:val="a4"/>
          <w:sz w:val="28"/>
          <w:szCs w:val="28"/>
        </w:rPr>
        <w:t xml:space="preserve">» </w:t>
      </w:r>
    </w:p>
    <w:p w14:paraId="3F2C128B" w14:textId="77777777" w:rsidR="00E31C3F" w:rsidRDefault="00E31C3F" w:rsidP="00E31C3F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37410A">
        <w:rPr>
          <w:rStyle w:val="a4"/>
          <w:sz w:val="28"/>
          <w:szCs w:val="28"/>
        </w:rPr>
        <w:t xml:space="preserve">на укладення кредитного договору </w:t>
      </w:r>
    </w:p>
    <w:p w14:paraId="18D04021" w14:textId="77777777" w:rsidR="00E31C3F" w:rsidRPr="00AC0EB5" w:rsidRDefault="00E31C3F" w:rsidP="00E31C3F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37410A">
        <w:rPr>
          <w:rStyle w:val="a4"/>
          <w:sz w:val="28"/>
          <w:szCs w:val="28"/>
        </w:rPr>
        <w:t>та договору</w:t>
      </w:r>
      <w:r>
        <w:rPr>
          <w:rStyle w:val="a4"/>
          <w:sz w:val="28"/>
          <w:szCs w:val="28"/>
        </w:rPr>
        <w:t xml:space="preserve"> про надання кредиту на</w:t>
      </w:r>
      <w:r w:rsidRPr="0037410A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умовах овердрафту»</w:t>
      </w:r>
    </w:p>
    <w:p w14:paraId="0838FF78" w14:textId="77777777" w:rsidR="00E31C3F" w:rsidRPr="002C117E" w:rsidRDefault="00E31C3F" w:rsidP="00E31C3F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0DAD4B08" w14:textId="77777777" w:rsidR="00E31C3F" w:rsidRPr="003F2530" w:rsidRDefault="00E31C3F" w:rsidP="00E31C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2530">
        <w:rPr>
          <w:sz w:val="28"/>
          <w:szCs w:val="28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4C241A5E" w14:textId="77777777" w:rsidR="00E31C3F" w:rsidRPr="003F2530" w:rsidRDefault="00E31C3F" w:rsidP="00E31C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2530">
        <w:rPr>
          <w:rStyle w:val="a4"/>
          <w:sz w:val="28"/>
          <w:szCs w:val="28"/>
        </w:rPr>
        <w:t> </w:t>
      </w:r>
    </w:p>
    <w:p w14:paraId="20146549" w14:textId="77777777" w:rsidR="00E31C3F" w:rsidRPr="003F2530" w:rsidRDefault="00E31C3F" w:rsidP="00E31C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2530">
        <w:rPr>
          <w:rStyle w:val="a4"/>
          <w:sz w:val="28"/>
          <w:szCs w:val="28"/>
        </w:rPr>
        <w:t>1. Обґрунтування необхідності прийняття рішення</w:t>
      </w:r>
    </w:p>
    <w:p w14:paraId="497E72E4" w14:textId="77777777" w:rsidR="00E31C3F" w:rsidRPr="00E31C3F" w:rsidRDefault="00E31C3F" w:rsidP="00E31C3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Hlk115422134"/>
      <w:r w:rsidRPr="00E31C3F">
        <w:rPr>
          <w:rFonts w:ascii="Times New Roman" w:hAnsi="Times New Roman" w:cs="Times New Roman"/>
          <w:sz w:val="28"/>
          <w:szCs w:val="28"/>
          <w:lang w:val="uk-UA"/>
        </w:rPr>
        <w:t xml:space="preserve">В умовах воєнного стану </w:t>
      </w:r>
      <w:r w:rsidRPr="00E31C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вимог пункту 1 постанови Кабінету Міністрів України від 29.04.2022 № 502 та статті 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тарифи на комунальні послуги (опалення, водопостачання та водовідведення) застосовуються на рівні, що застосовувалися станом на 24.02.2022.</w:t>
      </w:r>
    </w:p>
    <w:p w14:paraId="130A78B6" w14:textId="77777777" w:rsidR="00E31C3F" w:rsidRDefault="00E31C3F" w:rsidP="00E31C3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F2530">
        <w:rPr>
          <w:rFonts w:ascii="Times New Roman" w:hAnsi="Times New Roman" w:cs="Times New Roman"/>
          <w:color w:val="000000" w:themeColor="text1"/>
          <w:sz w:val="28"/>
          <w:szCs w:val="28"/>
        </w:rPr>
        <w:t>Тобто</w:t>
      </w:r>
      <w:proofErr w:type="spellEnd"/>
      <w:r w:rsidRPr="003F2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моменту </w:t>
      </w:r>
      <w:proofErr w:type="spellStart"/>
      <w:r w:rsidRPr="003F2530">
        <w:rPr>
          <w:rFonts w:ascii="Times New Roman" w:hAnsi="Times New Roman" w:cs="Times New Roman"/>
          <w:color w:val="000000" w:themeColor="text1"/>
          <w:sz w:val="28"/>
          <w:szCs w:val="28"/>
        </w:rPr>
        <w:t>введення</w:t>
      </w:r>
      <w:proofErr w:type="spellEnd"/>
      <w:r w:rsidRPr="003F2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F2530">
        <w:rPr>
          <w:rFonts w:ascii="Times New Roman" w:hAnsi="Times New Roman" w:cs="Times New Roman"/>
          <w:color w:val="000000" w:themeColor="text1"/>
          <w:sz w:val="28"/>
          <w:szCs w:val="28"/>
        </w:rPr>
        <w:t>воєнного</w:t>
      </w:r>
      <w:proofErr w:type="spellEnd"/>
      <w:r w:rsidRPr="003F2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стану </w:t>
      </w:r>
      <w:proofErr w:type="spellStart"/>
      <w:r w:rsidRPr="003F2530">
        <w:rPr>
          <w:rFonts w:ascii="Times New Roman" w:hAnsi="Times New Roman" w:cs="Times New Roman"/>
          <w:color w:val="000000" w:themeColor="text1"/>
          <w:sz w:val="28"/>
          <w:szCs w:val="28"/>
        </w:rPr>
        <w:t>застосовуються</w:t>
      </w:r>
      <w:proofErr w:type="spellEnd"/>
      <w:r w:rsidRPr="003F2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F2530">
        <w:rPr>
          <w:rFonts w:ascii="Times New Roman" w:hAnsi="Times New Roman" w:cs="Times New Roman"/>
          <w:color w:val="000000" w:themeColor="text1"/>
          <w:sz w:val="28"/>
          <w:szCs w:val="28"/>
        </w:rPr>
        <w:t>тарифи</w:t>
      </w:r>
      <w:proofErr w:type="spellEnd"/>
      <w:r w:rsidRPr="003F2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F2530">
        <w:rPr>
          <w:rFonts w:ascii="Times New Roman" w:hAnsi="Times New Roman" w:cs="Times New Roman"/>
          <w:color w:val="000000" w:themeColor="text1"/>
          <w:sz w:val="28"/>
          <w:szCs w:val="28"/>
        </w:rPr>
        <w:t>рівні</w:t>
      </w:r>
      <w:proofErr w:type="spellEnd"/>
      <w:r w:rsidRPr="003F2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 року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F2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Лише для </w:t>
      </w:r>
      <w:proofErr w:type="spellStart"/>
      <w:r w:rsidRPr="003F2530">
        <w:rPr>
          <w:rFonts w:ascii="Times New Roman" w:hAnsi="Times New Roman" w:cs="Times New Roman"/>
          <w:color w:val="000000" w:themeColor="text1"/>
          <w:sz w:val="28"/>
          <w:szCs w:val="28"/>
        </w:rPr>
        <w:t>юридичних</w:t>
      </w:r>
      <w:proofErr w:type="spellEnd"/>
      <w:r w:rsidRPr="003F2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F2530">
        <w:rPr>
          <w:rFonts w:ascii="Times New Roman" w:hAnsi="Times New Roman" w:cs="Times New Roman"/>
          <w:color w:val="000000" w:themeColor="text1"/>
          <w:sz w:val="28"/>
          <w:szCs w:val="28"/>
        </w:rPr>
        <w:t>осіб</w:t>
      </w:r>
      <w:proofErr w:type="spellEnd"/>
      <w:r w:rsidRPr="003F2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01.06.2024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застосовано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економічно-обгрунтований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тариф на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централізоване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водопостачання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водовідведення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C59677" w14:textId="77777777" w:rsidR="00E31C3F" w:rsidRDefault="00E31C3F" w:rsidP="00E31C3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Крім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того, в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умовах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довготривалих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відключень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електропостачання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підприємством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понесено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значні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витрати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AA5999">
        <w:rPr>
          <w:rFonts w:ascii="Times New Roman" w:hAnsi="Times New Roman" w:cs="Times New Roman"/>
          <w:sz w:val="28"/>
          <w:szCs w:val="28"/>
        </w:rPr>
        <w:t>паливно-мастильні</w:t>
      </w:r>
      <w:proofErr w:type="spellEnd"/>
      <w:r w:rsidRPr="00AA5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999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генераторних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установок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водопостачання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каналізаційних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насосних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2A1D7D" w14:textId="77777777" w:rsidR="00E31C3F" w:rsidRPr="0037410A" w:rsidRDefault="00E31C3F" w:rsidP="00E31C3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1" w:name="_Hlk147908276"/>
      <w:r w:rsidRPr="0037410A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банком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щоденне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перерахування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65 % на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ТОВ «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Газопостачальна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«Нафтогаз Трейдинг» (за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природний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газ)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до договору про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перерахування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укладеного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п.3</w:t>
      </w:r>
      <w:r w:rsidRPr="0037410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7410A">
        <w:rPr>
          <w:rFonts w:ascii="Times New Roman" w:hAnsi="Times New Roman" w:cs="Times New Roman"/>
          <w:sz w:val="28"/>
          <w:szCs w:val="28"/>
        </w:rPr>
        <w:t xml:space="preserve"> Постанови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 xml:space="preserve"> 19.07.2022 № 812</w:t>
      </w:r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Положення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покладення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спеціальних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обов’язків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суб’єктів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ринку природного газу для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загальносуспільних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інтересів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процесі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функціонування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ринку природного газу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особливостей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постачання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природного газу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виробникам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теплової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енергії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бюджетним</w:t>
      </w:r>
      <w:proofErr w:type="spellEnd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410A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установам</w:t>
      </w:r>
      <w:proofErr w:type="spellEnd"/>
      <w:r w:rsidRPr="0037410A">
        <w:rPr>
          <w:rFonts w:ascii="Times New Roman" w:hAnsi="Times New Roman" w:cs="Times New Roman"/>
          <w:sz w:val="28"/>
          <w:szCs w:val="28"/>
        </w:rPr>
        <w:t>».</w:t>
      </w:r>
      <w:bookmarkEnd w:id="1"/>
    </w:p>
    <w:p w14:paraId="50B9F81C" w14:textId="77777777" w:rsidR="00E31C3F" w:rsidRPr="00AA5999" w:rsidRDefault="00E31C3F" w:rsidP="00E31C3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наслідок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існує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прогноз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дестабілізації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виникнення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заборгованості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заробітної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плати,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податків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застосування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санкці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порушення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термінів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2" w:name="_Hlk172193978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оплати за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енергоносії</w:t>
      </w:r>
      <w:bookmarkEnd w:id="2"/>
      <w:proofErr w:type="spellEnd"/>
      <w:r w:rsidRPr="00AA59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5999">
        <w:rPr>
          <w:rFonts w:ascii="Times New Roman" w:hAnsi="Times New Roman" w:cs="Times New Roman"/>
          <w:sz w:val="28"/>
          <w:szCs w:val="28"/>
        </w:rPr>
        <w:t>паливно-мастильні</w:t>
      </w:r>
      <w:proofErr w:type="spellEnd"/>
      <w:r w:rsidRPr="00AA5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999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засоби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>знезараження</w:t>
      </w:r>
      <w:proofErr w:type="spellEnd"/>
      <w:r w:rsidRPr="00AA5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0"/>
    <w:p w14:paraId="097030C1" w14:textId="77777777" w:rsidR="00E31C3F" w:rsidRDefault="00E31C3F" w:rsidP="00E31C3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КП «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Броваритепловодоенергія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потребує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фінансової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підтримки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вигляді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кредиту.</w:t>
      </w:r>
    </w:p>
    <w:p w14:paraId="300B02C7" w14:textId="77777777" w:rsidR="00E31C3F" w:rsidRPr="00AA5999" w:rsidRDefault="00E31C3F" w:rsidP="00E31C3F">
      <w:pPr>
        <w:tabs>
          <w:tab w:val="left" w:pos="851"/>
        </w:tabs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765BA5" w14:textId="77777777" w:rsidR="00E31C3F" w:rsidRPr="00BF129D" w:rsidRDefault="00E31C3F" w:rsidP="00E31C3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129D">
        <w:rPr>
          <w:rStyle w:val="a4"/>
          <w:color w:val="000000" w:themeColor="text1"/>
          <w:sz w:val="28"/>
          <w:szCs w:val="28"/>
        </w:rPr>
        <w:t xml:space="preserve">2. Мета і шляхи її досягнення </w:t>
      </w:r>
    </w:p>
    <w:p w14:paraId="24A68A22" w14:textId="77777777" w:rsidR="00E31C3F" w:rsidRPr="003F2530" w:rsidRDefault="00E31C3F" w:rsidP="00E31C3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lang w:eastAsia="ru-RU"/>
        </w:rPr>
      </w:pPr>
      <w:bookmarkStart w:id="3" w:name="_Hlk166159270"/>
      <w:r>
        <w:rPr>
          <w:sz w:val="28"/>
          <w:szCs w:val="28"/>
          <w:shd w:val="clear" w:color="auto" w:fill="FFFFFF"/>
        </w:rPr>
        <w:t xml:space="preserve">Укладення кредитного договору з забезпеченням </w:t>
      </w:r>
      <w:r w:rsidRPr="00AC0EB5">
        <w:rPr>
          <w:sz w:val="28"/>
          <w:szCs w:val="28"/>
        </w:rPr>
        <w:t>кредитних зобов’язань </w:t>
      </w:r>
      <w:r>
        <w:rPr>
          <w:sz w:val="28"/>
          <w:szCs w:val="28"/>
        </w:rPr>
        <w:t>в розмірі не більше 40 000 000,00 грн. та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договору про надання кредиту на умовах овердрафту</w:t>
      </w:r>
      <w:r w:rsidRPr="00980C14">
        <w:rPr>
          <w:sz w:val="28"/>
          <w:szCs w:val="28"/>
        </w:rPr>
        <w:t xml:space="preserve"> для проведення </w:t>
      </w:r>
      <w:r>
        <w:rPr>
          <w:sz w:val="28"/>
          <w:szCs w:val="28"/>
        </w:rPr>
        <w:t>першочергових платежів</w:t>
      </w:r>
      <w:r w:rsidRPr="00980C14">
        <w:rPr>
          <w:sz w:val="28"/>
          <w:szCs w:val="28"/>
        </w:rPr>
        <w:t xml:space="preserve"> в розмірі не більше 5 000 000,00 грн</w:t>
      </w:r>
      <w:r>
        <w:rPr>
          <w:sz w:val="28"/>
          <w:szCs w:val="28"/>
        </w:rPr>
        <w:t xml:space="preserve">, що </w:t>
      </w:r>
      <w:r w:rsidRPr="003F2530">
        <w:rPr>
          <w:color w:val="000000" w:themeColor="text1"/>
          <w:sz w:val="28"/>
          <w:szCs w:val="28"/>
          <w:shd w:val="clear" w:color="auto" w:fill="FFFFFF"/>
        </w:rPr>
        <w:t>забезпе</w:t>
      </w:r>
      <w:r>
        <w:rPr>
          <w:color w:val="000000" w:themeColor="text1"/>
          <w:sz w:val="28"/>
          <w:szCs w:val="28"/>
          <w:shd w:val="clear" w:color="auto" w:fill="FFFFFF"/>
        </w:rPr>
        <w:t>чить</w:t>
      </w:r>
      <w:r w:rsidRPr="003F253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4" w:name="_Hlk172638192"/>
      <w:bookmarkEnd w:id="3"/>
      <w:r>
        <w:rPr>
          <w:color w:val="000000" w:themeColor="text1"/>
          <w:sz w:val="28"/>
          <w:szCs w:val="28"/>
          <w:shd w:val="clear" w:color="auto" w:fill="FFFFFF"/>
        </w:rPr>
        <w:t>безперебійну роботу підприємства</w:t>
      </w:r>
      <w:bookmarkEnd w:id="4"/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240DEEE1" w14:textId="77777777" w:rsidR="00E31C3F" w:rsidRPr="003F2530" w:rsidRDefault="00E31C3F" w:rsidP="00E31C3F">
      <w:pPr>
        <w:tabs>
          <w:tab w:val="left" w:pos="56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5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 </w:t>
      </w:r>
    </w:p>
    <w:p w14:paraId="4591EDE0" w14:textId="77777777" w:rsidR="00E31C3F" w:rsidRPr="003F2530" w:rsidRDefault="00E31C3F" w:rsidP="00E31C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2530">
        <w:rPr>
          <w:rStyle w:val="a4"/>
          <w:sz w:val="28"/>
          <w:szCs w:val="28"/>
        </w:rPr>
        <w:t>3. Правові аспекти</w:t>
      </w:r>
    </w:p>
    <w:p w14:paraId="0A5F96CD" w14:textId="77777777" w:rsidR="00E31C3F" w:rsidRPr="003F2530" w:rsidRDefault="00E31C3F" w:rsidP="00E31C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F2530">
        <w:rPr>
          <w:sz w:val="28"/>
          <w:szCs w:val="28"/>
        </w:rPr>
        <w:t>татт</w:t>
      </w:r>
      <w:r>
        <w:rPr>
          <w:sz w:val="28"/>
          <w:szCs w:val="28"/>
        </w:rPr>
        <w:t>я</w:t>
      </w:r>
      <w:r w:rsidRPr="003F2530">
        <w:rPr>
          <w:sz w:val="28"/>
          <w:szCs w:val="28"/>
        </w:rPr>
        <w:t xml:space="preserve"> 26</w:t>
      </w:r>
      <w:r>
        <w:rPr>
          <w:sz w:val="28"/>
          <w:szCs w:val="28"/>
        </w:rPr>
        <w:t xml:space="preserve"> </w:t>
      </w:r>
      <w:r w:rsidRPr="003F2530">
        <w:rPr>
          <w:sz w:val="28"/>
          <w:szCs w:val="28"/>
        </w:rPr>
        <w:t>Закону України «Про місцеве самоврядування в Україні»</w:t>
      </w:r>
      <w:r>
        <w:rPr>
          <w:sz w:val="28"/>
          <w:szCs w:val="28"/>
        </w:rPr>
        <w:t>.</w:t>
      </w:r>
      <w:r w:rsidRPr="003F2530">
        <w:rPr>
          <w:sz w:val="28"/>
          <w:szCs w:val="28"/>
        </w:rPr>
        <w:t> </w:t>
      </w:r>
    </w:p>
    <w:p w14:paraId="1028E395" w14:textId="77777777" w:rsidR="00E31C3F" w:rsidRPr="003F2530" w:rsidRDefault="00E31C3F" w:rsidP="00E31C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BAF8BF2" w14:textId="77777777" w:rsidR="00E31C3F" w:rsidRPr="003F2530" w:rsidRDefault="00E31C3F" w:rsidP="00E31C3F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3F2530">
        <w:rPr>
          <w:rStyle w:val="a4"/>
          <w:color w:val="303030"/>
          <w:sz w:val="28"/>
          <w:szCs w:val="28"/>
        </w:rPr>
        <w:lastRenderedPageBreak/>
        <w:t>4. Фінансово-економічне обґрунтування</w:t>
      </w:r>
    </w:p>
    <w:p w14:paraId="68987AF5" w14:textId="77777777" w:rsidR="00E31C3F" w:rsidRPr="002C117E" w:rsidRDefault="00E31C3F" w:rsidP="00E31C3F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2C117E">
        <w:rPr>
          <w:color w:val="303030"/>
          <w:sz w:val="28"/>
          <w:szCs w:val="28"/>
        </w:rPr>
        <w:t>Прийняття даного рішення не потребує виділення коштів.</w:t>
      </w:r>
    </w:p>
    <w:p w14:paraId="3CB2041D" w14:textId="77777777" w:rsidR="00E31C3F" w:rsidRPr="002C117E" w:rsidRDefault="00E31C3F" w:rsidP="00E31C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117E">
        <w:rPr>
          <w:color w:val="303030"/>
          <w:sz w:val="28"/>
          <w:szCs w:val="28"/>
        </w:rPr>
        <w:t> </w:t>
      </w:r>
    </w:p>
    <w:p w14:paraId="145490B9" w14:textId="77777777" w:rsidR="00E31C3F" w:rsidRPr="002C117E" w:rsidRDefault="00E31C3F" w:rsidP="00E31C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117E">
        <w:rPr>
          <w:rStyle w:val="a4"/>
          <w:sz w:val="28"/>
          <w:szCs w:val="28"/>
        </w:rPr>
        <w:t>5. Прогноз результатів</w:t>
      </w:r>
    </w:p>
    <w:p w14:paraId="0B40C7ED" w14:textId="77777777" w:rsidR="00E31C3F" w:rsidRDefault="00E31C3F" w:rsidP="00E31C3F">
      <w:pPr>
        <w:spacing w:after="0" w:line="240" w:lineRule="auto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Безперебійна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робота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підприємства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4F4283D9" w14:textId="77777777" w:rsidR="00E31C3F" w:rsidRPr="002C117E" w:rsidRDefault="00E31C3F" w:rsidP="00E31C3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5C8F0E0" w14:textId="77777777" w:rsidR="00E31C3F" w:rsidRPr="002C117E" w:rsidRDefault="00E31C3F" w:rsidP="00E31C3F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2C117E">
        <w:rPr>
          <w:rStyle w:val="a4"/>
          <w:color w:val="303030"/>
          <w:sz w:val="28"/>
          <w:szCs w:val="28"/>
        </w:rPr>
        <w:t xml:space="preserve">6. Суб’єкт подання </w:t>
      </w:r>
      <w:proofErr w:type="spellStart"/>
      <w:r w:rsidRPr="002C117E">
        <w:rPr>
          <w:rStyle w:val="a4"/>
          <w:color w:val="303030"/>
          <w:sz w:val="28"/>
          <w:szCs w:val="28"/>
        </w:rPr>
        <w:t>проєкту</w:t>
      </w:r>
      <w:proofErr w:type="spellEnd"/>
      <w:r w:rsidRPr="002C117E">
        <w:rPr>
          <w:rStyle w:val="a4"/>
          <w:color w:val="303030"/>
          <w:sz w:val="28"/>
          <w:szCs w:val="28"/>
        </w:rPr>
        <w:t xml:space="preserve"> рішення</w:t>
      </w:r>
    </w:p>
    <w:p w14:paraId="48CDA16F" w14:textId="77777777" w:rsidR="00E31C3F" w:rsidRPr="0082427C" w:rsidRDefault="00E31C3F" w:rsidP="00E31C3F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82427C">
        <w:rPr>
          <w:sz w:val="28"/>
          <w:szCs w:val="28"/>
        </w:rPr>
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Решетова Світлана Ігорівна.</w:t>
      </w:r>
    </w:p>
    <w:p w14:paraId="13B6F3EC" w14:textId="37358DB3" w:rsidR="00E31C3F" w:rsidRPr="00A366A0" w:rsidRDefault="00A366A0" w:rsidP="00E31C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Співдоповідач: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Голубовський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Г.П. – директор КП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Броваритепловодоенергія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».</w:t>
      </w:r>
    </w:p>
    <w:p w14:paraId="6CB85AFB" w14:textId="77777777" w:rsidR="00E31C3F" w:rsidRPr="0082427C" w:rsidRDefault="00E31C3F" w:rsidP="00E31C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77873C80" w14:textId="77777777" w:rsidR="00E31C3F" w:rsidRPr="0082427C" w:rsidRDefault="00E31C3F" w:rsidP="00E31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27C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>,</w:t>
      </w:r>
    </w:p>
    <w:p w14:paraId="1A28FB4E" w14:textId="77777777" w:rsidR="00E31C3F" w:rsidRPr="0082427C" w:rsidRDefault="00E31C3F" w:rsidP="00E31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>,</w:t>
      </w:r>
    </w:p>
    <w:p w14:paraId="313D9C1B" w14:textId="77777777" w:rsidR="00E31C3F" w:rsidRPr="0082427C" w:rsidRDefault="00E31C3F" w:rsidP="00E31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427C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та транспорту </w:t>
      </w:r>
    </w:p>
    <w:p w14:paraId="239A7733" w14:textId="77777777" w:rsidR="00E31C3F" w:rsidRPr="0082427C" w:rsidRDefault="00E31C3F" w:rsidP="00E31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BACA0" w14:textId="77777777" w:rsidR="009B7D79" w:rsidRPr="00E31C3F" w:rsidRDefault="00E31C3F" w:rsidP="00E31C3F">
      <w:r w:rsidRPr="0082427C">
        <w:rPr>
          <w:rFonts w:ascii="Times New Roman" w:hAnsi="Times New Roman" w:cs="Times New Roman"/>
          <w:sz w:val="28"/>
          <w:szCs w:val="28"/>
        </w:rPr>
        <w:t xml:space="preserve">району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 області                                                  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РЕШЕТОВА</w:t>
      </w:r>
    </w:p>
    <w:sectPr w:rsidR="009B7D79" w:rsidRPr="00E31C3F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1590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366A0"/>
    <w:rsid w:val="00B35D4C"/>
    <w:rsid w:val="00B46089"/>
    <w:rsid w:val="00B80167"/>
    <w:rsid w:val="00BF6942"/>
    <w:rsid w:val="00D5049E"/>
    <w:rsid w:val="00D92C45"/>
    <w:rsid w:val="00DD7BFD"/>
    <w:rsid w:val="00E31C3F"/>
    <w:rsid w:val="00FC33D9"/>
    <w:rsid w:val="00FE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07F7"/>
  <w15:docId w15:val="{8A9191D8-50F2-4359-A390-BB201A6C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2087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2024-07-24T11:54:00Z</dcterms:modified>
</cp:coreProperties>
</file>