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022A9" w14:paraId="1B67490C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F51CE6" w:rsidP="009A40AA" w14:paraId="4468EFE1" w14:textId="50E0EB89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11.07.2024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1678-74-08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532CB" w:rsidRPr="007A4246" w:rsidP="002532CB" w14:paraId="505434BA" w14:textId="77777777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permStart w:id="1" w:edGrp="everyone"/>
      <w:r w:rsidRPr="007A4246">
        <w:rPr>
          <w:rFonts w:ascii="Times New Roman" w:eastAsia="Calibri" w:hAnsi="Times New Roman"/>
          <w:b/>
          <w:szCs w:val="28"/>
        </w:rPr>
        <w:t xml:space="preserve">9. </w:t>
      </w:r>
      <w:r w:rsidRPr="007A4246">
        <w:rPr>
          <w:rFonts w:ascii="Times New Roman" w:hAnsi="Times New Roman"/>
          <w:b/>
          <w:szCs w:val="28"/>
        </w:rPr>
        <w:t xml:space="preserve">Модернізація матеріально-технічної бази </w:t>
      </w:r>
    </w:p>
    <w:p w:rsidR="002532CB" w:rsidRPr="007A4246" w:rsidP="002532CB" w14:paraId="4977AC52" w14:textId="77777777">
      <w:pPr>
        <w:spacing w:after="0" w:line="240" w:lineRule="auto"/>
        <w:jc w:val="center"/>
        <w:rPr>
          <w:rFonts w:ascii="Times New Roman" w:hAnsi="Times New Roman"/>
          <w:bCs/>
          <w:szCs w:val="28"/>
        </w:rPr>
      </w:pPr>
    </w:p>
    <w:tbl>
      <w:tblPr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969"/>
        <w:gridCol w:w="992"/>
        <w:gridCol w:w="1560"/>
        <w:gridCol w:w="1418"/>
        <w:gridCol w:w="1417"/>
        <w:gridCol w:w="6"/>
      </w:tblGrid>
      <w:tr w14:paraId="268DCDBF" w14:textId="77777777" w:rsidTr="009B0776">
        <w:tblPrEx>
          <w:tblW w:w="1006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532CB" w:rsidRPr="007A4246" w:rsidP="002532CB" w14:paraId="0F1A9D1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2" w:name="_Hlk152063634"/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№ з/п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2532CB" w:rsidRPr="007A4246" w:rsidP="002532CB" w14:paraId="0B08F99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Заходи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532CB" w:rsidRPr="007A4246" w:rsidP="002532CB" w14:paraId="725AAF0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Кількість закладів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2532CB" w:rsidRPr="007A4246" w:rsidP="002532CB" w14:paraId="1BF87AD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Планове фінансове забезпечення (тис.грн.)</w:t>
            </w:r>
          </w:p>
        </w:tc>
      </w:tr>
      <w:tr w14:paraId="182C3C04" w14:textId="77777777" w:rsidTr="009B0776">
        <w:tblPrEx>
          <w:tblW w:w="10066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2532CB" w:rsidRPr="007A4246" w:rsidP="002532CB" w14:paraId="291AD5F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32CB" w:rsidRPr="007A4246" w:rsidP="002532CB" w14:paraId="058FBD8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532CB" w:rsidRPr="007A4246" w:rsidP="002532CB" w14:paraId="76659DA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2532CB" w:rsidRPr="007A4246" w:rsidP="002532CB" w14:paraId="335D2A4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A4246">
              <w:rPr>
                <w:rFonts w:ascii="Times New Roman" w:hAnsi="Times New Roman"/>
                <w:b/>
                <w:bCs/>
                <w:sz w:val="32"/>
                <w:szCs w:val="32"/>
              </w:rPr>
              <w:t>2024</w:t>
            </w:r>
          </w:p>
        </w:tc>
      </w:tr>
      <w:tr w14:paraId="26139891" w14:textId="77777777" w:rsidTr="009B0776">
        <w:tblPrEx>
          <w:tblW w:w="10066" w:type="dxa"/>
          <w:tblLayout w:type="fixed"/>
          <w:tblLook w:val="04A0"/>
        </w:tblPrEx>
        <w:tc>
          <w:tcPr>
            <w:tcW w:w="704" w:type="dxa"/>
            <w:vMerge/>
            <w:shd w:val="clear" w:color="auto" w:fill="auto"/>
            <w:vAlign w:val="center"/>
          </w:tcPr>
          <w:p w:rsidR="002532CB" w:rsidRPr="007A4246" w:rsidP="002532CB" w14:paraId="740724D7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32CB" w:rsidRPr="007A4246" w:rsidP="002532CB" w14:paraId="511D3F9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532CB" w:rsidRPr="007A4246" w:rsidP="002532CB" w14:paraId="6A1C9A6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401" w:type="dxa"/>
            <w:gridSpan w:val="4"/>
            <w:shd w:val="clear" w:color="auto" w:fill="auto"/>
          </w:tcPr>
          <w:p w:rsidR="002532CB" w:rsidRPr="007A4246" w:rsidP="002532CB" w14:paraId="665D585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Сума</w:t>
            </w:r>
          </w:p>
        </w:tc>
      </w:tr>
      <w:tr w14:paraId="54C70569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2532CB" w:rsidRPr="007A4246" w:rsidP="002532CB" w14:paraId="58D0AFAB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32CB" w:rsidRPr="007A4246" w:rsidP="002532CB" w14:paraId="58F0076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2CB" w:rsidRPr="007A4246" w:rsidP="002532CB" w14:paraId="0B59549D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7D0FBC1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5FB07D6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Бюджет розвитку</w:t>
            </w: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10C79C6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b/>
                <w:bCs/>
                <w:sz w:val="16"/>
                <w:szCs w:val="16"/>
              </w:rPr>
              <w:t>Загальний фонд</w:t>
            </w:r>
          </w:p>
        </w:tc>
      </w:tr>
      <w:tr w14:paraId="2A51C32C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vMerge/>
            <w:shd w:val="clear" w:color="auto" w:fill="auto"/>
            <w:vAlign w:val="center"/>
          </w:tcPr>
          <w:p w:rsidR="002532CB" w:rsidRPr="007A4246" w:rsidP="002532CB" w14:paraId="7227749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2532CB" w:rsidRPr="007A4246" w:rsidP="002532CB" w14:paraId="6EB1CBA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2CB" w:rsidRPr="007A4246" w:rsidP="002532CB" w14:paraId="35DFBCD6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635C23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90355,854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60CAC37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32136,58</w:t>
            </w: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5DB957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58219,274</w:t>
            </w:r>
          </w:p>
        </w:tc>
      </w:tr>
      <w:tr w14:paraId="63C4CB05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1DB92B7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9.1. Матеріально-технічне забезпечення закладів освіти</w:t>
            </w:r>
          </w:p>
        </w:tc>
      </w:tr>
      <w:tr w14:paraId="08BEB03E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0FAD5C6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9.1.1. Заклади дошкільної освіти</w:t>
            </w:r>
          </w:p>
        </w:tc>
      </w:tr>
      <w:tr w14:paraId="796A27F8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167BDF5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2932E10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1FEF584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3C1B79D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347,5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051EB861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347,5</w:t>
            </w: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0694115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39AB820D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788C4E7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9.1.2 Заклади загальної середньої освіти</w:t>
            </w:r>
          </w:p>
        </w:tc>
      </w:tr>
      <w:tr w14:paraId="53BF99C6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03A8FD93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0514A382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03D1611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1285441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2502,927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1D91A5F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2502,927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77996B8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6D8330D9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787B188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25688D1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облаштування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36FA99D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46EC43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70E12F7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09E6923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44,4</w:t>
            </w:r>
          </w:p>
        </w:tc>
      </w:tr>
      <w:tr w14:paraId="315D58A3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5CF5E6D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60A6E48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зарядних станцій для пунктів незламності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7D9A285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1E0AAA3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1A3199C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7BE593A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52C7E061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651E344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9.2. Поточний ремонт закладів освіти</w:t>
            </w:r>
          </w:p>
        </w:tc>
      </w:tr>
      <w:tr w14:paraId="36A449AD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58F7D49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9.2.1. Заклади дошкільної освіти</w:t>
            </w:r>
          </w:p>
        </w:tc>
      </w:tr>
      <w:tr w14:paraId="715360D7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57AB45FE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60A8FA70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2532CB" w:rsidRPr="007A4246" w:rsidP="002532CB" w14:paraId="4D9C7A5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070F66A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2780,0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74E0F95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75CA6A0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2780,0</w:t>
            </w:r>
          </w:p>
        </w:tc>
      </w:tr>
      <w:tr w14:paraId="016FE398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26B71C8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59CD593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мереж закладів дошкільної освіти</w:t>
            </w:r>
          </w:p>
        </w:tc>
        <w:tc>
          <w:tcPr>
            <w:tcW w:w="992" w:type="dxa"/>
            <w:shd w:val="clear" w:color="auto" w:fill="auto"/>
          </w:tcPr>
          <w:p w:rsidR="002532CB" w:rsidRPr="007A4246" w:rsidP="002532CB" w14:paraId="35E3FFA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06D3626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1250,0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76725D0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1C68F44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1250,0</w:t>
            </w:r>
          </w:p>
        </w:tc>
      </w:tr>
      <w:tr w14:paraId="04F158D3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3C7B009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55D3119A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2532CB" w:rsidRPr="007A4246" w:rsidP="002532CB" w14:paraId="1D57175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312728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7100,0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464EF2B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5DC2603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7100,0</w:t>
            </w:r>
          </w:p>
        </w:tc>
      </w:tr>
      <w:tr w14:paraId="4853F0CF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39E9576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47CA6EC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2532CB" w:rsidRPr="007A4246" w:rsidP="002532CB" w14:paraId="3C08546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269BEA2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1210,0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467202F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1EE813F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1210,0</w:t>
            </w:r>
          </w:p>
        </w:tc>
      </w:tr>
      <w:tr w14:paraId="4D021D65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574A008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9.2.2. Заклади загальної середньої освіти</w:t>
            </w:r>
          </w:p>
        </w:tc>
      </w:tr>
      <w:tr w14:paraId="4C8D4BF9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652E7EE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43C88F7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приміщень </w:t>
            </w:r>
          </w:p>
        </w:tc>
        <w:tc>
          <w:tcPr>
            <w:tcW w:w="992" w:type="dxa"/>
            <w:shd w:val="clear" w:color="auto" w:fill="auto"/>
          </w:tcPr>
          <w:p w:rsidR="002532CB" w:rsidRPr="007A4246" w:rsidP="002532CB" w14:paraId="0034664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7544856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3131,937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60BF024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1AC6829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3131,937</w:t>
            </w:r>
          </w:p>
        </w:tc>
      </w:tr>
      <w:tr w14:paraId="64DEB9C0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63A87D3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51D8F7E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мереж </w:t>
            </w:r>
          </w:p>
        </w:tc>
        <w:tc>
          <w:tcPr>
            <w:tcW w:w="992" w:type="dxa"/>
            <w:shd w:val="clear" w:color="auto" w:fill="auto"/>
          </w:tcPr>
          <w:p w:rsidR="002532CB" w:rsidRPr="007A4246" w:rsidP="002532CB" w14:paraId="0BAA5C7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21AA000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1781,095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11CFA1E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6582C57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1781,095</w:t>
            </w:r>
          </w:p>
        </w:tc>
      </w:tr>
      <w:tr w14:paraId="4C61F800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4F88F22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53BFE37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2532CB" w:rsidRPr="007A4246" w:rsidP="002532CB" w14:paraId="0385554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2D241AA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9411,356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5D1EEDB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0692E4D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9411,356</w:t>
            </w:r>
          </w:p>
        </w:tc>
      </w:tr>
      <w:tr w14:paraId="38AF82BA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6574076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2F4D718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992" w:type="dxa"/>
            <w:shd w:val="clear" w:color="auto" w:fill="auto"/>
          </w:tcPr>
          <w:p w:rsidR="002532CB" w:rsidRPr="007A4246" w:rsidP="002532CB" w14:paraId="49094A3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0470273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450,0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5D9C8A7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597A021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450,0</w:t>
            </w:r>
          </w:p>
        </w:tc>
      </w:tr>
      <w:tr w14:paraId="1544CA6B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4036E6E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9.2.3. Заклади позашкільної освіти</w:t>
            </w:r>
          </w:p>
        </w:tc>
      </w:tr>
      <w:tr w14:paraId="1FE1894D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0B161B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6A2CB2C9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будівель </w:t>
            </w:r>
          </w:p>
        </w:tc>
        <w:tc>
          <w:tcPr>
            <w:tcW w:w="992" w:type="dxa"/>
            <w:shd w:val="clear" w:color="auto" w:fill="auto"/>
          </w:tcPr>
          <w:p w:rsidR="002532CB" w:rsidRPr="007A4246" w:rsidP="002532CB" w14:paraId="4FD3C7C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0AA4C3D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6DF9C3B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21D5BDD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14:paraId="78F8E15F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2A5D036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4D5925C4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території </w:t>
            </w:r>
          </w:p>
        </w:tc>
        <w:tc>
          <w:tcPr>
            <w:tcW w:w="992" w:type="dxa"/>
            <w:shd w:val="clear" w:color="auto" w:fill="auto"/>
          </w:tcPr>
          <w:p w:rsidR="002532CB" w:rsidRPr="007A4246" w:rsidP="002532CB" w14:paraId="700AC0B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6791327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484A837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6DA1F31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14:paraId="16F0B970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7EEAF61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9.2.4. Інші заклади (Ліцей № 11: Центр розвитку дитини, Центр позашкільної освіти)</w:t>
            </w:r>
          </w:p>
        </w:tc>
      </w:tr>
      <w:tr w14:paraId="30DC8F4C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2C06BDC1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19AA5435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2532CB" w:rsidRPr="007A4246" w:rsidP="002532CB" w14:paraId="366D267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146A237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199,985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46E02DF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2150B92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199,985</w:t>
            </w:r>
          </w:p>
        </w:tc>
      </w:tr>
      <w:tr w14:paraId="6E4C6DDF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187226E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9.2.5. Дитячо-юнацька спортивна школа</w:t>
            </w:r>
          </w:p>
        </w:tc>
      </w:tr>
      <w:tr w14:paraId="666DCA3C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051FF60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362F3C3F" w14:textId="77777777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992" w:type="dxa"/>
            <w:shd w:val="clear" w:color="auto" w:fill="auto"/>
          </w:tcPr>
          <w:p w:rsidR="002532CB" w:rsidRPr="007A4246" w:rsidP="002532CB" w14:paraId="4D27097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6DA2E6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1D63804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0D3C895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200,0</w:t>
            </w:r>
          </w:p>
        </w:tc>
      </w:tr>
      <w:tr w14:paraId="64648512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1CF454C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9.3. Безпека закладів освіти</w:t>
            </w:r>
          </w:p>
        </w:tc>
      </w:tr>
      <w:tr w14:paraId="033C1D30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7F51E14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9.3.1. Заклади дошкільної освіти</w:t>
            </w:r>
          </w:p>
        </w:tc>
      </w:tr>
      <w:tr w14:paraId="24F44A82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34387D80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763360C7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2C14BBD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3277D3A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1341,009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39FF29E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0CF8196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1341,009</w:t>
            </w:r>
          </w:p>
        </w:tc>
      </w:tr>
      <w:tr w14:paraId="2B10F13D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4ADB23E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53FC79F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17DF723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722D630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2460,0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523CBC1D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7F0983C4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2460,0</w:t>
            </w:r>
          </w:p>
        </w:tc>
      </w:tr>
      <w:tr w14:paraId="354E608E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44036E8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52B401D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5EB6816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1A8FE58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177,573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1D66197B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70EC538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177,573</w:t>
            </w:r>
          </w:p>
        </w:tc>
      </w:tr>
      <w:tr w14:paraId="4E91B664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1ADAE5B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5AAAF41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Поточний ремонт захисних споруд цивільного захисту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6B6418E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7A1C7FB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14600,164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325C0D4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10775F5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14600,164</w:t>
            </w:r>
          </w:p>
        </w:tc>
      </w:tr>
      <w:tr w14:paraId="5C5D537D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470F0B1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27297FB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Облаштування пожежних резервуарів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7E15942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1CE2767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756,068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36E861D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0BFF4DE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756,068</w:t>
            </w:r>
          </w:p>
        </w:tc>
      </w:tr>
      <w:tr w14:paraId="00B5F858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0358CCD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9.3.2. Заклади загальної середньої освіти</w:t>
            </w:r>
          </w:p>
        </w:tc>
      </w:tr>
      <w:tr w14:paraId="18424174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600504F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3B9C25A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705DB6F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5640CA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0EB095E8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277395B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 w14:paraId="6779229C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40D5C1A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6373EF1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71A794F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450A217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949,0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30B1CCE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300FC15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949,0</w:t>
            </w:r>
          </w:p>
        </w:tc>
      </w:tr>
      <w:tr w14:paraId="4B32D395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2D31AC1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65A4AE8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79C82A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0F0B2A0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5921,519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3A5843F5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6733D9A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5921,519</w:t>
            </w:r>
          </w:p>
        </w:tc>
      </w:tr>
      <w:tr w14:paraId="6D73E2B7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77EBE02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2F024C7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 та оповіщення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063D7D6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7FFFB28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0F70B90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72777FE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13B7C4B4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11CD801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9.3.3. Заклади позашкільної освіти</w:t>
            </w:r>
          </w:p>
        </w:tc>
      </w:tr>
      <w:tr w14:paraId="78E7CF32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0C01F8C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42B16D11" w14:textId="777777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2BB1F44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64F6009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4C8294A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488D89A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14:paraId="4188F90A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70049C1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7BE4D99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Поточний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157D9CA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0EF072B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396C9B9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169A891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14:paraId="229F6507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3EC6C06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69CF61F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 w:rsidRPr="007A424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яних конструкцій горищ вогнезахисним розчином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53ED3B6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4F0DE5D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6337651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5F2ED49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</w:tr>
      <w:tr w14:paraId="3220F488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57F376C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9.4. Забезпечення навчання та виховання дітей з особливими освітніми потребами</w:t>
            </w:r>
          </w:p>
        </w:tc>
      </w:tr>
      <w:tr w14:paraId="1F4D7850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3551D46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9.4.1. Інклюзивно-ресурсний центр</w:t>
            </w:r>
          </w:p>
        </w:tc>
      </w:tr>
      <w:tr w14:paraId="061B51F0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7A0D5E3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6DE3626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Підвезення дітей спеціальним транспортом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4743EDB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1402E0D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720,0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4D7878C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21BDB6D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</w:tr>
      <w:tr w14:paraId="17EE41D9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612307C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9.5.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14:paraId="644516EF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2A60F2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9.5.1. Заклади дошкільної освіти</w:t>
            </w:r>
          </w:p>
        </w:tc>
      </w:tr>
      <w:tr w14:paraId="21A1E460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  <w:vAlign w:val="center"/>
          </w:tcPr>
          <w:p w:rsidR="002532CB" w:rsidRPr="007A4246" w:rsidP="002532CB" w14:paraId="498DAC42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5B164D3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дошкільної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019D571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0C2360A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440,5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443FC93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5E16896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440,5</w:t>
            </w:r>
          </w:p>
        </w:tc>
      </w:tr>
      <w:tr w14:paraId="04153FD1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  <w:vAlign w:val="center"/>
          </w:tcPr>
          <w:p w:rsidR="002532CB" w:rsidRPr="007A4246" w:rsidP="002532CB" w14:paraId="5AC2F3F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9.5.2. Заклади загальної середньої освіти</w:t>
            </w:r>
          </w:p>
        </w:tc>
      </w:tr>
      <w:tr w14:paraId="0618FD27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  <w:vAlign w:val="center"/>
          </w:tcPr>
          <w:p w:rsidR="002532CB" w:rsidRPr="007A4246" w:rsidP="002532CB" w14:paraId="3E3DF18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6968394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новорічних подарунків у заклади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5E6B876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5E3676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755,7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6A671ECE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1115A2F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755,7</w:t>
            </w:r>
          </w:p>
        </w:tc>
      </w:tr>
      <w:tr w14:paraId="745F7171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2CB" w:rsidRPr="007A4246" w:rsidP="002532CB" w14:paraId="07B46F7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2532CB" w:rsidRPr="007A4246" w:rsidP="002532CB" w14:paraId="3025588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2CB" w:rsidRPr="007A4246" w:rsidP="002532CB" w14:paraId="23C268F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2CB" w:rsidRPr="007A4246" w:rsidP="002532CB" w14:paraId="7441CCD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53,528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532CB" w:rsidRPr="007A4246" w:rsidP="002532CB" w14:paraId="1B5BDFF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32CB" w:rsidRPr="007A4246" w:rsidP="002532CB" w14:paraId="2EAB155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53,528</w:t>
            </w:r>
          </w:p>
        </w:tc>
      </w:tr>
      <w:tr w14:paraId="3EA9C72E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931460" w:rsidP="002532CB" w14:paraId="0C8FE20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931460" w:rsidP="002532CB" w14:paraId="06DF08A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Виплата грошової винагороди учням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931460" w:rsidP="002532CB" w14:paraId="355AB30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931460" w:rsidP="002532CB" w14:paraId="7393B3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59,446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2CB" w:rsidRPr="00931460" w:rsidP="002532CB" w14:paraId="046543D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2CB" w:rsidRPr="00931460" w:rsidP="002532CB" w14:paraId="3BE7977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59,446</w:t>
            </w:r>
          </w:p>
        </w:tc>
      </w:tr>
      <w:tr w14:paraId="43D1F5D2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931460" w:rsidP="002532CB" w14:paraId="124B169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931460" w:rsidP="002532CB" w14:paraId="65AE616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931460" w:rsidP="002532CB" w14:paraId="6DDB1E8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931460" w:rsidP="002532CB" w14:paraId="0A3016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1460">
              <w:rPr>
                <w:rFonts w:ascii="Times New Roman" w:hAnsi="Times New Roman"/>
                <w:b/>
                <w:bCs/>
                <w:sz w:val="24"/>
                <w:szCs w:val="24"/>
              </w:rPr>
              <w:t>111,934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2CB" w:rsidRPr="00931460" w:rsidP="002532CB" w14:paraId="71E1382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2CB" w:rsidRPr="00931460" w:rsidP="002532CB" w14:paraId="6834920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460">
              <w:rPr>
                <w:rFonts w:ascii="Times New Roman" w:hAnsi="Times New Roman"/>
                <w:sz w:val="24"/>
                <w:szCs w:val="24"/>
              </w:rPr>
              <w:t>111,934</w:t>
            </w:r>
          </w:p>
        </w:tc>
      </w:tr>
      <w:tr w14:paraId="1D427172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  <w:vAlign w:val="center"/>
          </w:tcPr>
          <w:p w:rsidR="002532CB" w:rsidRPr="007A4246" w:rsidP="002532CB" w14:paraId="68D061B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9.5.3. Заклади позашкільної освіти</w:t>
            </w:r>
          </w:p>
        </w:tc>
      </w:tr>
      <w:tr w14:paraId="136EEEC2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1906D77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3684BAC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Придбання для проведення заходів національно-патріотичного виховання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1CFE809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6A981D4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68A9549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431EE61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14:paraId="2E4AB4AF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21CA447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67B2829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Фінансова підтримка обдарованої молоді (компенсація організаційних витрат, проїзду, харчування, проживання тощо)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4647EAF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500EBE7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60AE54F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1AFE713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</w:tr>
      <w:tr w14:paraId="7C771B3D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2CB" w:rsidRPr="000E74D9" w:rsidP="002532CB" w14:paraId="030265A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0E74D9" w:rsidP="002532CB" w14:paraId="0E02ADD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Виплата грошової винагороди вихованцям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0E74D9" w:rsidP="002532CB" w14:paraId="17D3890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0E74D9" w:rsidP="002532CB" w14:paraId="293C379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18,537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0E74D9" w:rsidP="002532CB" w14:paraId="062E8816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2CB" w:rsidRPr="000E74D9" w:rsidP="002532CB" w14:paraId="422765B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18,537</w:t>
            </w:r>
          </w:p>
        </w:tc>
      </w:tr>
      <w:tr w14:paraId="1A289D94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2CB" w:rsidRPr="000E74D9" w:rsidP="002532CB" w14:paraId="005CDE9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0E74D9" w:rsidP="002532CB" w14:paraId="05D4CC6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Виплата премії педагогам за високу результативність в олімпіадах, конкурсах, змаганнях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0E74D9" w:rsidP="002532CB" w14:paraId="4FB375E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0E74D9" w:rsidP="002532CB" w14:paraId="32BFBE6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74D9">
              <w:rPr>
                <w:rFonts w:ascii="Times New Roman" w:hAnsi="Times New Roman"/>
                <w:b/>
                <w:bCs/>
                <w:sz w:val="24"/>
                <w:szCs w:val="24"/>
              </w:rPr>
              <w:t>36,573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CB" w:rsidRPr="000E74D9" w:rsidP="002532CB" w14:paraId="00F85D0C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2CB" w:rsidRPr="000E74D9" w:rsidP="002532CB" w14:paraId="531650D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74D9">
              <w:rPr>
                <w:rFonts w:ascii="Times New Roman" w:hAnsi="Times New Roman"/>
                <w:sz w:val="24"/>
                <w:szCs w:val="24"/>
              </w:rPr>
              <w:t>36,573</w:t>
            </w:r>
          </w:p>
        </w:tc>
      </w:tr>
      <w:tr w14:paraId="518329B0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233208AA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9.5.4. Інші заклади (Ліцей № 11: Центр розвитку дитини, Центр позашкільної освіти)</w:t>
            </w:r>
          </w:p>
        </w:tc>
      </w:tr>
      <w:tr w14:paraId="42F5D77C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  <w:vAlign w:val="center"/>
          </w:tcPr>
          <w:p w:rsidR="002532CB" w:rsidRPr="007A4246" w:rsidP="002532CB" w14:paraId="2FE32D2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3948712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Придбання новорічних подарунків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2B290D2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60E9746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77240702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3C2DC54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14:paraId="1C41348B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6C588DB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>9.6. Робота з кадрами</w:t>
            </w:r>
          </w:p>
        </w:tc>
      </w:tr>
      <w:tr w14:paraId="11F11F40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0C897F9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9.6.1 Центр професійного розвитку педагогічних працівників</w:t>
            </w:r>
          </w:p>
        </w:tc>
      </w:tr>
      <w:tr w14:paraId="66824341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6A4887B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7B8BF49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shd w:val="clear" w:color="auto" w:fill="auto"/>
          </w:tcPr>
          <w:p w:rsidR="002532CB" w:rsidRPr="007A4246" w:rsidP="002532CB" w14:paraId="43330EA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2532CB" w:rsidRPr="007A4246" w:rsidP="002532CB" w14:paraId="18C6401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2532CB" w:rsidRPr="007A4246" w:rsidP="002532CB" w14:paraId="08956BE7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67594393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14:paraId="7449497A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2E5B013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sz w:val="24"/>
                <w:szCs w:val="24"/>
              </w:rPr>
              <w:t xml:space="preserve">9.7. Упровадження інформаційно-комунікаційних систем </w:t>
            </w:r>
          </w:p>
        </w:tc>
      </w:tr>
      <w:tr w14:paraId="7A60D6A1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3A94D29E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9.7.1. Заклади загальної середньої освіти</w:t>
            </w:r>
          </w:p>
        </w:tc>
      </w:tr>
      <w:tr w14:paraId="5BC92A0E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7016D98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37A3A70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Послуги з постачання примірників ліцензійної програмної продукції (Єдина школа)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1C4C483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357AF2B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523,15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48BE520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532CB" w:rsidRPr="007A4246" w:rsidP="002532CB" w14:paraId="485E114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523</w:t>
            </w:r>
            <w:r w:rsidRPr="007A4246">
              <w:rPr>
                <w:rFonts w:ascii="Times New Roman" w:hAnsi="Times New Roman"/>
                <w:sz w:val="24"/>
                <w:szCs w:val="24"/>
              </w:rPr>
              <w:t>,</w:t>
            </w: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</w:tr>
      <w:tr w14:paraId="130553B2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4F5F387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9.8. Капітальний ремонт закладів освіти </w:t>
            </w:r>
          </w:p>
        </w:tc>
      </w:tr>
      <w:tr w14:paraId="1ABC25C3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4E6884D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9.8.1 Заклади загальної середньої освіти</w:t>
            </w:r>
          </w:p>
        </w:tc>
      </w:tr>
      <w:tr w14:paraId="54180E13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3F01698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343A490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 xml:space="preserve">Капітальний ремонт вентиляційних систем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3B100AA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7175673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400635F9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4000,0</w:t>
            </w: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49516EE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EAC5B8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39E0C24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7E8ABDD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 (підвальні приміщення, протирадіаційні укриття, сховища)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2BA0DD7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555CA5F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15524,176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5E5729F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15524,176</w:t>
            </w: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50F144D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19117C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13B006FA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6308643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зовнішніх електричних мереж електроустановок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53F938B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1B01C1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1198,363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2D5C255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1198,363</w:t>
            </w: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4310BC6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871FB8E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00C0C03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7D9B466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приміщень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48E9261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33669CE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029E9A1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1355,0</w:t>
            </w: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19896EF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DFF9C7F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57CC458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52956A0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4911314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339D885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3458,614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3D83D62F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3458,614</w:t>
            </w: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05BC907C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5AC284A" w14:textId="77777777" w:rsidTr="009B0776">
        <w:tblPrEx>
          <w:tblW w:w="10066" w:type="dxa"/>
          <w:tblLayout w:type="fixed"/>
          <w:tblLook w:val="04A0"/>
        </w:tblPrEx>
        <w:tc>
          <w:tcPr>
            <w:tcW w:w="10066" w:type="dxa"/>
            <w:gridSpan w:val="7"/>
            <w:shd w:val="clear" w:color="auto" w:fill="auto"/>
          </w:tcPr>
          <w:p w:rsidR="002532CB" w:rsidRPr="007A4246" w:rsidP="002532CB" w14:paraId="4223777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9.8.2. Заклади дошкільної освіти</w:t>
            </w:r>
          </w:p>
        </w:tc>
      </w:tr>
      <w:tr w14:paraId="1B3EB34E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189280F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476A54A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553E6B1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569F958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4337D753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504C53F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5813DF4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4F71791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424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4F408688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7975FB4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3E36A86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51E6E21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217B629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80E065" w14:textId="77777777" w:rsidTr="009B0776">
        <w:tblPrEx>
          <w:tblW w:w="10066" w:type="dxa"/>
          <w:tblLayout w:type="fixed"/>
          <w:tblLook w:val="04A0"/>
        </w:tblPrEx>
        <w:trPr>
          <w:gridAfter w:val="1"/>
          <w:wAfter w:w="6" w:type="dxa"/>
        </w:trPr>
        <w:tc>
          <w:tcPr>
            <w:tcW w:w="704" w:type="dxa"/>
            <w:shd w:val="clear" w:color="auto" w:fill="auto"/>
          </w:tcPr>
          <w:p w:rsidR="002532CB" w:rsidRPr="007A4246" w:rsidP="002532CB" w14:paraId="1A3274FD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532CB" w:rsidRPr="007A4246" w:rsidP="002532CB" w14:paraId="1CBEBBF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246">
              <w:rPr>
                <w:rFonts w:ascii="Times New Roman" w:hAnsi="Times New Roman"/>
                <w:sz w:val="24"/>
                <w:szCs w:val="24"/>
              </w:rPr>
              <w:t>Капітальний ремонт вентиляційних систем захисних споруд цивільного захисту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32CB" w:rsidRPr="007A4246" w:rsidP="002532CB" w14:paraId="5C3ECDF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532CB" w:rsidRPr="007A4246" w:rsidP="002532CB" w14:paraId="706FB2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135</w:t>
            </w:r>
            <w:r w:rsidRPr="007A4246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2CB" w:rsidRPr="007A4246" w:rsidP="002532CB" w14:paraId="081ECBF0" w14:textId="777777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  <w:r w:rsidRPr="007A4246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2532CB" w:rsidRPr="007A4246" w:rsidP="002532CB" w14:paraId="208272F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2532CB" w:rsidRPr="007A4246" w:rsidP="002532CB" w14:paraId="362D4FCB" w14:textId="77777777">
      <w:pPr>
        <w:spacing w:after="0" w:line="240" w:lineRule="auto"/>
      </w:pPr>
    </w:p>
    <w:p w:rsidR="00F51CE6" w:rsidP="00F51CE6" w14:paraId="61C11216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F7CAD" w:rsidRPr="004F7CAD" w:rsidP="004F7CAD" w14:paraId="5FF0D8BD" w14:textId="4201449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532CB">
        <w:rPr>
          <w:rFonts w:ascii="Times New Roman" w:hAnsi="Times New Roman" w:cs="Times New Roman"/>
          <w:iCs/>
          <w:sz w:val="28"/>
          <w:szCs w:val="28"/>
        </w:rPr>
        <w:t>Ігор САПОЖКО</w:t>
      </w: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0E74D9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532CB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A4246"/>
    <w:rsid w:val="007C2CAF"/>
    <w:rsid w:val="007C3AF5"/>
    <w:rsid w:val="007C582E"/>
    <w:rsid w:val="008222BB"/>
    <w:rsid w:val="00853C00"/>
    <w:rsid w:val="008B5032"/>
    <w:rsid w:val="008F2E60"/>
    <w:rsid w:val="00925597"/>
    <w:rsid w:val="00931460"/>
    <w:rsid w:val="00937EE1"/>
    <w:rsid w:val="009A40AA"/>
    <w:rsid w:val="00A84A56"/>
    <w:rsid w:val="00B20C04"/>
    <w:rsid w:val="00B470B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07594"/>
    <w:rsid w:val="00614D88"/>
    <w:rsid w:val="006734BA"/>
    <w:rsid w:val="006E5641"/>
    <w:rsid w:val="00D42FF9"/>
    <w:rsid w:val="00D83A3F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3450</Words>
  <Characters>1968</Characters>
  <Application>Microsoft Office Word</Application>
  <DocSecurity>8</DocSecurity>
  <Lines>16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18</cp:revision>
  <dcterms:created xsi:type="dcterms:W3CDTF">2023-03-27T06:24:00Z</dcterms:created>
  <dcterms:modified xsi:type="dcterms:W3CDTF">2024-07-11T11:14:00Z</dcterms:modified>
</cp:coreProperties>
</file>