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B1C08" w:rsidRDefault="003468A1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:rsidR="003468A1" w:rsidRDefault="003468A1" w:rsidP="003468A1">
      <w:pPr>
        <w:pStyle w:val="a6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B1C08">
        <w:rPr>
          <w:rFonts w:ascii="Times New Roman" w:hAnsi="Times New Roman"/>
          <w:sz w:val="28"/>
          <w:szCs w:val="28"/>
          <w:lang w:val="uk-UA"/>
        </w:rPr>
        <w:t>до проекту рішення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3468A1" w:rsidRPr="002713FA" w:rsidRDefault="003468A1" w:rsidP="003468A1">
      <w:pPr>
        <w:pStyle w:val="a6"/>
        <w:jc w:val="center"/>
        <w:rPr>
          <w:rFonts w:ascii="Times New Roman" w:hAnsi="Times New Roman" w:cs="Times New Roman"/>
          <w:b/>
          <w:bCs/>
          <w:noProof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val="uk-UA" w:eastAsia="ru-RU"/>
        </w:rPr>
        <w:t>«Про</w:t>
      </w:r>
      <w:r w:rsidRPr="002713FA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t xml:space="preserve"> </w:t>
      </w:r>
      <w:r w:rsidRPr="002713FA">
        <w:rPr>
          <w:rFonts w:ascii="Times New Roman" w:hAnsi="Times New Roman" w:cs="Times New Roman"/>
          <w:b/>
          <w:bCs/>
          <w:noProof/>
          <w:sz w:val="28"/>
          <w:szCs w:val="28"/>
          <w:lang w:val="uk-UA" w:eastAsia="ru-RU"/>
        </w:rPr>
        <w:t>призначення балансоутримувача</w:t>
      </w:r>
    </w:p>
    <w:p w:rsidR="003468A1" w:rsidRPr="002713FA" w:rsidRDefault="003468A1" w:rsidP="003468A1">
      <w:pPr>
        <w:pStyle w:val="a6"/>
        <w:jc w:val="center"/>
        <w:rPr>
          <w:rFonts w:ascii="Times New Roman" w:hAnsi="Times New Roman" w:cs="Times New Roman"/>
          <w:b/>
          <w:bCs/>
          <w:noProof/>
          <w:sz w:val="28"/>
          <w:szCs w:val="28"/>
          <w:lang w:val="uk-UA" w:eastAsia="ru-RU"/>
        </w:rPr>
      </w:pPr>
      <w:r w:rsidRPr="002713FA">
        <w:rPr>
          <w:rFonts w:ascii="Times New Roman" w:hAnsi="Times New Roman" w:cs="Times New Roman"/>
          <w:b/>
          <w:bCs/>
          <w:sz w:val="28"/>
          <w:szCs w:val="28"/>
          <w:lang w:val="uk-UA"/>
        </w:rPr>
        <w:t>незавершеного будівництвом об’єкта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»</w:t>
      </w:r>
    </w:p>
    <w:p w:rsidR="003468A1" w:rsidRPr="001A28E1" w:rsidRDefault="003468A1" w:rsidP="003468A1">
      <w:pPr>
        <w:pStyle w:val="a6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uk-UA" w:eastAsia="ru-RU"/>
        </w:rPr>
      </w:pPr>
    </w:p>
    <w:p w:rsidR="003468A1" w:rsidRDefault="003468A1" w:rsidP="003468A1">
      <w:pPr>
        <w:pStyle w:val="docdata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</w:rPr>
        <w:t>Пояснювальна записка підготовлена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</w:rPr>
        <w:t>відповідно до ст. 20 Регламенту Броварської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</w:rPr>
        <w:t xml:space="preserve">міської ради </w:t>
      </w:r>
      <w:bookmarkStart w:id="0" w:name="_Hlk68696339"/>
      <w:r>
        <w:rPr>
          <w:color w:val="000000"/>
          <w:sz w:val="28"/>
          <w:szCs w:val="28"/>
        </w:rPr>
        <w:t>Броварського району Київської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</w:rPr>
        <w:t xml:space="preserve">області </w:t>
      </w:r>
      <w:bookmarkEnd w:id="0"/>
      <w:r>
        <w:rPr>
          <w:color w:val="000000"/>
          <w:sz w:val="28"/>
          <w:szCs w:val="28"/>
        </w:rPr>
        <w:t>VIII скликання.</w:t>
      </w:r>
    </w:p>
    <w:p w:rsidR="003468A1" w:rsidRDefault="003468A1" w:rsidP="003468A1">
      <w:pPr>
        <w:pStyle w:val="docdata"/>
        <w:spacing w:before="0" w:beforeAutospacing="0" w:after="0" w:afterAutospacing="0"/>
        <w:ind w:left="567"/>
        <w:jc w:val="both"/>
        <w:rPr>
          <w:b/>
          <w:sz w:val="27"/>
          <w:szCs w:val="27"/>
          <w:lang w:val="uk-UA"/>
        </w:rPr>
      </w:pPr>
    </w:p>
    <w:p w:rsidR="003468A1" w:rsidRPr="00FB0A9E" w:rsidRDefault="003468A1" w:rsidP="003468A1">
      <w:pPr>
        <w:pStyle w:val="a6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B0A9E">
        <w:rPr>
          <w:rFonts w:ascii="Times New Roman" w:hAnsi="Times New Roman" w:cs="Times New Roman"/>
          <w:b/>
          <w:bCs/>
          <w:sz w:val="28"/>
          <w:szCs w:val="28"/>
          <w:lang w:val="uk-UA"/>
        </w:rPr>
        <w:t>1. Обґрунтування необхідності прийняття рішення</w:t>
      </w:r>
    </w:p>
    <w:p w:rsidR="003468A1" w:rsidRPr="002713FA" w:rsidRDefault="003468A1" w:rsidP="003468A1">
      <w:pPr>
        <w:pStyle w:val="a6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2713F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Лист товариства з обмеженою відповідальністю «Броварський заводобудівельний комбінат» від 27.06.2024 № 92, </w:t>
      </w:r>
      <w:r w:rsidRPr="002713FA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з проханням </w:t>
      </w:r>
      <w:bookmarkStart w:id="1" w:name="_Hlk130461769"/>
      <w:r>
        <w:rPr>
          <w:rFonts w:ascii="Times New Roman" w:hAnsi="Times New Roman" w:cs="Times New Roman"/>
          <w:sz w:val="28"/>
          <w:szCs w:val="28"/>
          <w:lang w:val="uk-UA" w:eastAsia="ru-RU"/>
        </w:rPr>
        <w:t>п</w:t>
      </w:r>
      <w:r w:rsidRPr="002713F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ризначити балансоутримувачем незавершеного будівництвом об’єкта «Будівництво магістральної вулиці районного значення Чубинського Павла в м. Бровари  Київської  обл.  Перша черга. Перший пусковий комплекс» вартістю 4 992 447,60 грн. </w:t>
      </w:r>
      <w:r w:rsidRPr="002713F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комунальне підприємство </w:t>
      </w:r>
      <w:r w:rsidRPr="002713F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Броварської міської ради Броварського району Київської області </w:t>
      </w:r>
      <w:r w:rsidRPr="002713F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«Бровари-Благоустрій» в зв’язку з розірванням договору підряду на виконання будівельно-монтажних робіт від 11.09.2015 № 11/09/2015 між </w:t>
      </w:r>
      <w:r w:rsidRPr="002713F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товариством з обмеженою відповідальністю «Броварський заводобудівельний комбінат» та відділом капітального будівництва </w:t>
      </w:r>
      <w:r w:rsidRPr="002713FA">
        <w:rPr>
          <w:rFonts w:ascii="Times New Roman" w:eastAsia="Calibri" w:hAnsi="Times New Roman" w:cs="Times New Roman"/>
          <w:sz w:val="28"/>
          <w:szCs w:val="28"/>
          <w:lang w:eastAsia="ru-RU"/>
        </w:rPr>
        <w:t>Броварської міської ради Київської області</w:t>
      </w:r>
      <w:r w:rsidRPr="002713F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.</w:t>
      </w:r>
      <w:bookmarkEnd w:id="1"/>
    </w:p>
    <w:p w:rsidR="003468A1" w:rsidRPr="00FB0A9E" w:rsidRDefault="003468A1" w:rsidP="003468A1">
      <w:pPr>
        <w:pStyle w:val="a6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B0A9E">
        <w:rPr>
          <w:rFonts w:ascii="Times New Roman" w:hAnsi="Times New Roman" w:cs="Times New Roman"/>
          <w:b/>
          <w:bCs/>
          <w:sz w:val="28"/>
          <w:szCs w:val="28"/>
          <w:lang w:val="uk-UA"/>
        </w:rPr>
        <w:t>2. Мета і шляхи її досягнення</w:t>
      </w:r>
    </w:p>
    <w:p w:rsidR="003468A1" w:rsidRPr="002713FA" w:rsidRDefault="003468A1" w:rsidP="003468A1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2713FA">
        <w:rPr>
          <w:rFonts w:ascii="Times New Roman" w:hAnsi="Times New Roman" w:cs="Times New Roman"/>
          <w:sz w:val="28"/>
          <w:szCs w:val="28"/>
          <w:lang w:val="uk-UA"/>
        </w:rPr>
        <w:t>Мета –</w:t>
      </w:r>
      <w:r w:rsidRPr="002713F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2713F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здійснення благоустрою </w:t>
      </w:r>
      <w:r w:rsidRPr="002713FA">
        <w:rPr>
          <w:rFonts w:ascii="Times New Roman" w:eastAsia="Calibri" w:hAnsi="Times New Roman" w:cs="Times New Roman"/>
          <w:sz w:val="28"/>
          <w:szCs w:val="28"/>
          <w:lang w:val="uk-UA"/>
        </w:rPr>
        <w:t>вулиці Чубинського Павла в місті Бровари Броварського району  Київської  області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bookmarkStart w:id="2" w:name="_GoBack"/>
      <w:bookmarkEnd w:id="2"/>
    </w:p>
    <w:p w:rsidR="003468A1" w:rsidRPr="00FB0A9E" w:rsidRDefault="003468A1" w:rsidP="003468A1">
      <w:pPr>
        <w:pStyle w:val="a6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B0A9E">
        <w:rPr>
          <w:rFonts w:ascii="Times New Roman" w:hAnsi="Times New Roman" w:cs="Times New Roman"/>
          <w:b/>
          <w:bCs/>
          <w:sz w:val="28"/>
          <w:szCs w:val="28"/>
          <w:lang w:val="uk-UA"/>
        </w:rPr>
        <w:t>3. Правові аспекти</w:t>
      </w:r>
    </w:p>
    <w:p w:rsidR="003468A1" w:rsidRPr="003C697B" w:rsidRDefault="003468A1" w:rsidP="003468A1">
      <w:pPr>
        <w:pStyle w:val="a6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Ч</w:t>
      </w:r>
      <w:r w:rsidRPr="003C697B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астина 2  статті 60 Закону України «Про місцеве самоврядування в Україні». </w:t>
      </w:r>
    </w:p>
    <w:p w:rsidR="003468A1" w:rsidRPr="003C697B" w:rsidRDefault="003468A1" w:rsidP="003468A1">
      <w:pPr>
        <w:pStyle w:val="a6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C697B">
        <w:rPr>
          <w:rFonts w:ascii="Times New Roman" w:hAnsi="Times New Roman" w:cs="Times New Roman"/>
          <w:b/>
          <w:sz w:val="28"/>
          <w:szCs w:val="28"/>
          <w:lang w:val="uk-UA"/>
        </w:rPr>
        <w:t>4. Фінансово-економічне обґрунтування</w:t>
      </w:r>
    </w:p>
    <w:p w:rsidR="003468A1" w:rsidRPr="003C697B" w:rsidRDefault="003468A1" w:rsidP="003468A1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697B">
        <w:rPr>
          <w:rFonts w:ascii="Times New Roman" w:hAnsi="Times New Roman" w:cs="Times New Roman"/>
          <w:sz w:val="28"/>
          <w:szCs w:val="28"/>
          <w:lang w:val="uk-UA"/>
        </w:rPr>
        <w:t>Прийняття даного рішення виділення коштів не потребує.</w:t>
      </w:r>
    </w:p>
    <w:p w:rsidR="003468A1" w:rsidRPr="003C697B" w:rsidRDefault="003468A1" w:rsidP="003468A1">
      <w:pPr>
        <w:pStyle w:val="a6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C697B">
        <w:rPr>
          <w:rFonts w:ascii="Times New Roman" w:hAnsi="Times New Roman" w:cs="Times New Roman"/>
          <w:b/>
          <w:sz w:val="28"/>
          <w:szCs w:val="28"/>
          <w:lang w:val="uk-UA"/>
        </w:rPr>
        <w:t>5. Прогноз результатів</w:t>
      </w:r>
    </w:p>
    <w:p w:rsidR="003468A1" w:rsidRDefault="003468A1" w:rsidP="003468A1">
      <w:pPr>
        <w:pStyle w:val="a6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Після прийняття на баланс </w:t>
      </w:r>
      <w:r w:rsidRPr="002713FA">
        <w:rPr>
          <w:rFonts w:ascii="Times New Roman" w:eastAsia="Calibri" w:hAnsi="Times New Roman" w:cs="Times New Roman"/>
          <w:sz w:val="28"/>
          <w:szCs w:val="28"/>
          <w:lang w:val="uk-UA"/>
        </w:rPr>
        <w:t>незавершеного будівництвом об’єкта «Будівництво магістральної вулиці районного значення Чубинського Павла в м.Бровари  Київської  обл.  Перша черга. Перший пусковий комплекс»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2713F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комунальне підприємство </w:t>
      </w:r>
      <w:r w:rsidRPr="002713F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Броварської міської ради Броварського району Київської області </w:t>
      </w:r>
      <w:r w:rsidRPr="002713F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«Бровари-Благоустрій»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зможе завершити будівництво зазначеного об’єкта.</w:t>
      </w:r>
    </w:p>
    <w:p w:rsidR="003468A1" w:rsidRPr="003C697B" w:rsidRDefault="003468A1" w:rsidP="003468A1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C697B">
        <w:rPr>
          <w:rFonts w:ascii="Times New Roman" w:hAnsi="Times New Roman" w:cs="Times New Roman"/>
          <w:b/>
          <w:sz w:val="28"/>
          <w:szCs w:val="28"/>
          <w:lang w:val="uk-UA"/>
        </w:rPr>
        <w:t>6. Суб’єкт подання проєкту рішення</w:t>
      </w:r>
    </w:p>
    <w:p w:rsidR="003468A1" w:rsidRPr="003C697B" w:rsidRDefault="003468A1" w:rsidP="003468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C697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Доповідач:</w:t>
      </w:r>
      <w:r w:rsidRPr="003C697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начальник управління з питань комунальної власності та житла Броварської міської ради Броварського району Київської області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–</w:t>
      </w:r>
      <w:r w:rsidRPr="003C697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Ірина ЮЩЕНКО</w:t>
      </w:r>
      <w:r w:rsidRPr="003C697B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3468A1" w:rsidRPr="003C697B" w:rsidRDefault="003468A1" w:rsidP="003468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C697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Відповідальна за підготовку проєкту:</w:t>
      </w:r>
      <w:r w:rsidRPr="003C697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заступник начальника управління з питань комунальної власності та житла Броварської міської ради Броварського району Київської області, начальник відділу комунального майна та комунальних підприємств – Тетяна Д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АНЮК</w:t>
      </w:r>
      <w:r w:rsidRPr="003C697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</w:p>
    <w:p w:rsidR="003468A1" w:rsidRDefault="003468A1" w:rsidP="003468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3468A1" w:rsidRPr="003C697B" w:rsidRDefault="003468A1" w:rsidP="003468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C697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Начальник управління з питань </w:t>
      </w:r>
    </w:p>
    <w:p w:rsidR="003468A1" w:rsidRPr="00244FF9" w:rsidRDefault="003468A1" w:rsidP="003468A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r w:rsidRPr="003C697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комунальної власності та житла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Pr="003C697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Ірина ЮЩЕНКО</w:t>
      </w:r>
    </w:p>
    <w:sectPr w:rsidR="003468A1" w:rsidRPr="00244FF9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126B69"/>
    <w:rsid w:val="001A3FF0"/>
    <w:rsid w:val="00244FF9"/>
    <w:rsid w:val="003468A1"/>
    <w:rsid w:val="003613A9"/>
    <w:rsid w:val="00361CD8"/>
    <w:rsid w:val="00525C68"/>
    <w:rsid w:val="005B1C08"/>
    <w:rsid w:val="005F334B"/>
    <w:rsid w:val="00696599"/>
    <w:rsid w:val="006C396C"/>
    <w:rsid w:val="0074644B"/>
    <w:rsid w:val="007E7FBA"/>
    <w:rsid w:val="00827775"/>
    <w:rsid w:val="00881846"/>
    <w:rsid w:val="009B7D79"/>
    <w:rsid w:val="009C0EEF"/>
    <w:rsid w:val="00A218AE"/>
    <w:rsid w:val="00B35D4C"/>
    <w:rsid w:val="00B46089"/>
    <w:rsid w:val="00B80167"/>
    <w:rsid w:val="00BF6942"/>
    <w:rsid w:val="00D5049E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9251F"/>
  <w15:docId w15:val="{CF87231B-FBCC-4F0E-B38F-23650D162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customStyle="1" w:styleId="docdata">
    <w:name w:val="docdata"/>
    <w:aliases w:val="docy,v5,4291,baiaagaaboqcaaad+q4aaauhdwaaaaaaaaaaaaaaaaaaaaaaaaaaaaaaaaaaaaaaaaaaaaaaaaaaaaaaaaaaaaaaaaaaaaaaaaaaaaaaaaaaaaaaaaaaaaaaaaaaaaaaaaaaaaaaaaaaaaaaaaaaaaaaaaaaaaaaaaaaaaaaaaaaaaaaaaaaaaaaaaaaaaaaaaaaaaaaaaaaaaaaaaaaaaaaaaaaaaaaaaaaaaaa"/>
    <w:basedOn w:val="a"/>
    <w:rsid w:val="003468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3468A1"/>
    <w:pPr>
      <w:ind w:left="720"/>
      <w:contextualSpacing/>
    </w:pPr>
    <w:rPr>
      <w:rFonts w:eastAsiaTheme="minorHAnsi"/>
      <w:lang w:eastAsia="en-US"/>
    </w:rPr>
  </w:style>
  <w:style w:type="paragraph" w:styleId="a6">
    <w:name w:val="No Spacing"/>
    <w:uiPriority w:val="1"/>
    <w:qFormat/>
    <w:rsid w:val="003468A1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1476</Words>
  <Characters>842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15</cp:revision>
  <dcterms:created xsi:type="dcterms:W3CDTF">2021-03-03T14:03:00Z</dcterms:created>
  <dcterms:modified xsi:type="dcterms:W3CDTF">2024-07-04T08:45:00Z</dcterms:modified>
</cp:coreProperties>
</file>