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927E0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7E0B" w:rsidRDefault="00927E0B" w:rsidP="00927E0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927E0B" w:rsidRDefault="00927E0B" w:rsidP="00927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927E0B" w:rsidRDefault="00927E0B" w:rsidP="00927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927E0B" w:rsidRDefault="00927E0B" w:rsidP="00927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927E0B" w:rsidRDefault="00927E0B" w:rsidP="00927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927E0B" w:rsidRPr="00DF7AB0" w:rsidRDefault="00927E0B" w:rsidP="00927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E0B" w:rsidRDefault="00927E0B" w:rsidP="00927E0B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27E0B" w:rsidRDefault="00927E0B" w:rsidP="00927E0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6D475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завершенням робіт на об</w:t>
      </w:r>
      <w:r w:rsidRPr="006D475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 «Капітальний ремонт мереж зовнішнього освітлення вулиць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відкориговуємо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лімітні призначення та зменшуємо їх на 491,13633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927E0B" w:rsidRPr="00B52D9C" w:rsidRDefault="00927E0B" w:rsidP="00927E0B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927E0B" w:rsidRDefault="00927E0B" w:rsidP="00927E0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Приведення у відповідність лімітних призначень в Програмі бюджету міста. </w:t>
      </w:r>
    </w:p>
    <w:p w:rsidR="00927E0B" w:rsidRPr="00B52D9C" w:rsidRDefault="00927E0B" w:rsidP="00927E0B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927E0B" w:rsidRDefault="00927E0B" w:rsidP="00927E0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927E0B" w:rsidRDefault="00927E0B" w:rsidP="00927E0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927E0B" w:rsidRDefault="00927E0B" w:rsidP="00927E0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«392 035,789»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927E0B" w:rsidRDefault="00927E0B" w:rsidP="00927E0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927E0B" w:rsidRDefault="00927E0B" w:rsidP="00927E0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>Зменшення лімітних призначень.</w:t>
      </w:r>
    </w:p>
    <w:bookmarkEnd w:id="6"/>
    <w:p w:rsidR="00927E0B" w:rsidRPr="006B6292" w:rsidRDefault="00927E0B" w:rsidP="00927E0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927E0B" w:rsidRDefault="00927E0B" w:rsidP="00927E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927E0B" w:rsidRDefault="00927E0B" w:rsidP="00927E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bookmarkEnd w:id="2"/>
    <w:bookmarkEnd w:id="3"/>
    <w:bookmarkEnd w:id="7"/>
    <w:p w:rsidR="00927E0B" w:rsidRPr="00CF72AF" w:rsidRDefault="00927E0B" w:rsidP="00927E0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927E0B" w:rsidRPr="006B6292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139880230"/>
      <w:bookmarkStart w:id="9" w:name="_Hlk141947714"/>
    </w:p>
    <w:tbl>
      <w:tblPr>
        <w:tblpPr w:leftFromText="180" w:rightFromText="180" w:vertAnchor="text" w:tblpX="-7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418"/>
        <w:gridCol w:w="1275"/>
        <w:gridCol w:w="2835"/>
      </w:tblGrid>
      <w:tr w:rsidR="00927E0B" w:rsidRPr="003964C2" w:rsidTr="00927E0B">
        <w:trPr>
          <w:trHeight w:val="517"/>
        </w:trPr>
        <w:tc>
          <w:tcPr>
            <w:tcW w:w="675" w:type="dxa"/>
            <w:shd w:val="clear" w:color="auto" w:fill="auto"/>
            <w:noWrap/>
            <w:hideMark/>
          </w:tcPr>
          <w:p w:rsidR="00927E0B" w:rsidRPr="00357B3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8369166"/>
            <w:bookmarkStart w:id="11" w:name="_Hlk159225741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7E0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927E0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927E0B" w:rsidRPr="00357B3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927E0B" w:rsidRPr="003964C2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927E0B" w:rsidRPr="003964C2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927E0B" w:rsidRPr="00C60F03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35" w:type="dxa"/>
          </w:tcPr>
          <w:p w:rsidR="00927E0B" w:rsidRPr="003964C2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927E0B" w:rsidRPr="00927E0B" w:rsidTr="00927E0B">
        <w:trPr>
          <w:trHeight w:val="242"/>
        </w:trPr>
        <w:tc>
          <w:tcPr>
            <w:tcW w:w="675" w:type="dxa"/>
            <w:shd w:val="clear" w:color="auto" w:fill="auto"/>
            <w:noWrap/>
            <w:vAlign w:val="bottom"/>
          </w:tcPr>
          <w:p w:rsidR="00927E0B" w:rsidRPr="00357B3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27E0B" w:rsidRPr="00357B3B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27E0B" w:rsidRPr="005A753D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uk-UA"/>
              </w:rPr>
              <w:t>392 526,926</w:t>
            </w:r>
          </w:p>
        </w:tc>
        <w:tc>
          <w:tcPr>
            <w:tcW w:w="1418" w:type="dxa"/>
          </w:tcPr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927E0B" w:rsidRPr="00D64884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- 491,13633</w:t>
            </w:r>
          </w:p>
        </w:tc>
        <w:tc>
          <w:tcPr>
            <w:tcW w:w="1275" w:type="dxa"/>
            <w:vAlign w:val="bottom"/>
          </w:tcPr>
          <w:p w:rsidR="00927E0B" w:rsidRPr="004929F5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uk-UA"/>
              </w:rPr>
              <w:t>392 035,789</w:t>
            </w:r>
          </w:p>
        </w:tc>
        <w:tc>
          <w:tcPr>
            <w:tcW w:w="2835" w:type="dxa"/>
            <w:vMerge w:val="restart"/>
          </w:tcPr>
          <w:p w:rsidR="00927E0B" w:rsidRPr="008424AD" w:rsidRDefault="00927E0B" w:rsidP="001D6DDF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зв’язку з завершенням робіт на об’єкті «Капітальний ремонт мереж зовнішнього освітлення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вулиць </w:t>
            </w:r>
            <w:proofErr w:type="spellStart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м.Бровари</w:t>
            </w:r>
            <w:proofErr w:type="spellEnd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Київської області» </w:t>
            </w:r>
            <w:proofErr w:type="spellStart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відкориговуємо</w:t>
            </w:r>
            <w:proofErr w:type="spellEnd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лімітні призначення та зменшуємо їх на 491,13633 </w:t>
            </w:r>
            <w:proofErr w:type="spellStart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8424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..</w:t>
            </w:r>
          </w:p>
          <w:p w:rsidR="00927E0B" w:rsidRPr="008424AD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927E0B" w:rsidRPr="003964C2" w:rsidTr="00927E0B">
        <w:trPr>
          <w:trHeight w:val="388"/>
        </w:trPr>
        <w:tc>
          <w:tcPr>
            <w:tcW w:w="675" w:type="dxa"/>
            <w:shd w:val="clear" w:color="auto" w:fill="auto"/>
            <w:noWrap/>
            <w:vAlign w:val="bottom"/>
          </w:tcPr>
          <w:p w:rsidR="00927E0B" w:rsidRPr="00A51089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1.2.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27E0B" w:rsidRPr="006E3BB5" w:rsidRDefault="00927E0B" w:rsidP="001D6D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6D47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Вулично</w:t>
            </w:r>
            <w:proofErr w:type="spellEnd"/>
            <w:r w:rsidRPr="006D47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27E0B" w:rsidRPr="009936E6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uk-UA"/>
              </w:rPr>
              <w:t>240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uk-UA"/>
              </w:rPr>
              <w:t>354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,906</w:t>
            </w:r>
          </w:p>
        </w:tc>
        <w:tc>
          <w:tcPr>
            <w:tcW w:w="1418" w:type="dxa"/>
          </w:tcPr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927E0B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:rsidR="00927E0B" w:rsidRPr="005A753D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</w:t>
            </w:r>
            <w:r w:rsidRPr="001F76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491,13633</w:t>
            </w:r>
          </w:p>
        </w:tc>
        <w:tc>
          <w:tcPr>
            <w:tcW w:w="1275" w:type="dxa"/>
            <w:vAlign w:val="bottom"/>
          </w:tcPr>
          <w:p w:rsidR="00927E0B" w:rsidRPr="00D64884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239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863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769</w:t>
            </w:r>
          </w:p>
        </w:tc>
        <w:tc>
          <w:tcPr>
            <w:tcW w:w="2835" w:type="dxa"/>
            <w:vMerge/>
          </w:tcPr>
          <w:p w:rsidR="00927E0B" w:rsidRPr="003964C2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927E0B" w:rsidRPr="00BC2CB3" w:rsidTr="00927E0B">
        <w:trPr>
          <w:trHeight w:val="517"/>
        </w:trPr>
        <w:tc>
          <w:tcPr>
            <w:tcW w:w="675" w:type="dxa"/>
            <w:shd w:val="clear" w:color="auto" w:fill="auto"/>
            <w:noWrap/>
            <w:vAlign w:val="bottom"/>
          </w:tcPr>
          <w:p w:rsidR="00927E0B" w:rsidRPr="00A51089" w:rsidRDefault="00927E0B" w:rsidP="001D6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1.2.3.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927E0B" w:rsidRPr="006E3BB5" w:rsidRDefault="00927E0B" w:rsidP="001D6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6D475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276" w:type="dxa"/>
            <w:shd w:val="clear" w:color="auto" w:fill="auto"/>
            <w:noWrap/>
          </w:tcPr>
          <w:p w:rsidR="00927E0B" w:rsidRPr="00AA066D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3 742,203</w:t>
            </w:r>
          </w:p>
        </w:tc>
        <w:tc>
          <w:tcPr>
            <w:tcW w:w="1418" w:type="dxa"/>
          </w:tcPr>
          <w:p w:rsidR="00927E0B" w:rsidRPr="00471F60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471F6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-491,13</w:t>
            </w:r>
            <w:bookmarkStart w:id="12" w:name="_GoBack"/>
            <w:bookmarkEnd w:id="12"/>
            <w:r w:rsidRPr="00471F6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633</w:t>
            </w:r>
          </w:p>
        </w:tc>
        <w:tc>
          <w:tcPr>
            <w:tcW w:w="1275" w:type="dxa"/>
          </w:tcPr>
          <w:p w:rsidR="00927E0B" w:rsidRPr="00AA066D" w:rsidRDefault="00927E0B" w:rsidP="001D6D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3 251,066</w:t>
            </w:r>
          </w:p>
        </w:tc>
        <w:tc>
          <w:tcPr>
            <w:tcW w:w="2835" w:type="dxa"/>
            <w:vMerge/>
          </w:tcPr>
          <w:p w:rsidR="00927E0B" w:rsidRPr="00A160EA" w:rsidRDefault="00927E0B" w:rsidP="001D6DD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bookmarkEnd w:id="11"/>
    </w:tbl>
    <w:p w:rsidR="00927E0B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927E0B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927E0B" w:rsidRPr="00E56120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3" w:name="_Hlk158369183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712799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:rsidR="00927E0B" w:rsidRPr="00E56120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27E0B" w:rsidRPr="0064241B" w:rsidRDefault="00927E0B" w:rsidP="00927E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Оксана СЕМЕНИК</w:t>
      </w:r>
    </w:p>
    <w:bookmarkEnd w:id="13"/>
    <w:p w:rsidR="009B7D79" w:rsidRPr="00244FF9" w:rsidRDefault="009B7D79" w:rsidP="00927E0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27E0B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862A"/>
  <w15:docId w15:val="{37AF8C8C-A817-42F0-BF87-E1EFE0C0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92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2024-07-09T11:51:00Z</dcterms:modified>
</cp:coreProperties>
</file>