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Затверджено</w:t>
      </w: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рішенням Броварської міської</w:t>
      </w: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ради  Київської області</w:t>
      </w: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479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від 24.12.2020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</w:p>
    <w:p w:rsidR="00BA4319" w:rsidRDefault="007479ED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№  2099-89-07</w:t>
      </w: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BA4319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Pr="00BA4319" w:rsidRDefault="00BA4319" w:rsidP="00F21A5E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A43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Програми фінансової підтримки  комунально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го</w:t>
      </w:r>
    </w:p>
    <w:p w:rsidR="00BA4319" w:rsidRPr="00BA4319" w:rsidRDefault="00BA4319" w:rsidP="00F21A5E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A43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підприємства  Броварської  міської ради Київської області</w:t>
      </w:r>
    </w:p>
    <w:p w:rsidR="00BA4319" w:rsidRPr="00BA4319" w:rsidRDefault="00BA4319" w:rsidP="00F21A5E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A43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"Міський футбольний клуб "Бровари"</w:t>
      </w:r>
      <w:r w:rsidR="00F21A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 2021 рік</w:t>
      </w: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F21A5E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Місто Бровари</w:t>
      </w:r>
    </w:p>
    <w:p w:rsidR="00BA4319" w:rsidRDefault="00BA4319" w:rsidP="00F21A5E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4319" w:rsidRDefault="00BA4319" w:rsidP="00F21A5E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F21A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рік</w:t>
      </w:r>
    </w:p>
    <w:p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430C5" w:rsidRDefault="001430C5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A4319" w:rsidRDefault="00BA4319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430C5" w:rsidRDefault="001430C5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23F83" w:rsidRPr="001430C5" w:rsidRDefault="002B2C21" w:rsidP="00F21A5E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ПАСПОРТ</w:t>
      </w:r>
    </w:p>
    <w:p w:rsidR="00A8729B" w:rsidRPr="001430C5" w:rsidRDefault="002B2C21" w:rsidP="00F21A5E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Програми фінансової підтримки комунального підприємства </w:t>
      </w:r>
      <w:r w:rsidR="006633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роварської  міської ради </w:t>
      </w:r>
      <w:r w:rsidR="006633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Київської області 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"</w:t>
      </w:r>
      <w:r w:rsidR="006633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футбольний клуб Бровари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"</w:t>
      </w:r>
    </w:p>
    <w:p w:rsidR="002B2C21" w:rsidRDefault="002B2C21" w:rsidP="00F21A5E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20</w:t>
      </w:r>
      <w:r w:rsidR="001430C5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5B12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</w:t>
      </w:r>
      <w:r w:rsidR="001430C5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ік</w:t>
      </w:r>
    </w:p>
    <w:p w:rsidR="001430C5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675"/>
        <w:gridCol w:w="4253"/>
        <w:gridCol w:w="4642"/>
      </w:tblGrid>
      <w:tr w:rsidR="002B2C21" w:rsidRPr="001430C5" w:rsidTr="00E76A68">
        <w:trPr>
          <w:trHeight w:val="483"/>
        </w:trPr>
        <w:tc>
          <w:tcPr>
            <w:tcW w:w="675" w:type="dxa"/>
          </w:tcPr>
          <w:p w:rsidR="002B2C21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3" w:type="dxa"/>
          </w:tcPr>
          <w:p w:rsidR="002B2C21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42" w:type="dxa"/>
          </w:tcPr>
          <w:p w:rsidR="002B2C21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Броварська</w:t>
            </w:r>
            <w:r w:rsidR="007479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E165D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іська рада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Київської області</w:t>
            </w:r>
          </w:p>
        </w:tc>
      </w:tr>
      <w:tr w:rsidR="00B35890" w:rsidRPr="00663309" w:rsidTr="00E76A68">
        <w:trPr>
          <w:trHeight w:val="483"/>
        </w:trPr>
        <w:tc>
          <w:tcPr>
            <w:tcW w:w="675" w:type="dxa"/>
          </w:tcPr>
          <w:p w:rsidR="00B35890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3" w:type="dxa"/>
          </w:tcPr>
          <w:p w:rsidR="00B35890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4642" w:type="dxa"/>
          </w:tcPr>
          <w:p w:rsidR="00B35890" w:rsidRPr="001430C5" w:rsidRDefault="00B35890" w:rsidP="00663309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Комунальне підприємство </w:t>
            </w:r>
            <w:r w:rsidR="00E76A68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Броварської міської ради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Київської області "Міський футбольний клуб "Бровари"</w:t>
            </w:r>
          </w:p>
        </w:tc>
      </w:tr>
      <w:tr w:rsidR="00E76A68" w:rsidRPr="001430C5" w:rsidTr="00E76A68">
        <w:trPr>
          <w:trHeight w:val="483"/>
        </w:trPr>
        <w:tc>
          <w:tcPr>
            <w:tcW w:w="675" w:type="dxa"/>
          </w:tcPr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53" w:type="dxa"/>
          </w:tcPr>
          <w:p w:rsidR="00E76A68" w:rsidRPr="001430C5" w:rsidRDefault="00E76A68" w:rsidP="00734F5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</w:t>
            </w:r>
            <w:r w:rsidR="007479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розробники</w:t>
            </w:r>
            <w:r w:rsidR="00F21A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42" w:type="dxa"/>
          </w:tcPr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Броварська міська рада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Київської області</w:t>
            </w:r>
          </w:p>
        </w:tc>
      </w:tr>
      <w:tr w:rsidR="00E76A68" w:rsidRPr="00663309" w:rsidTr="00E76A68">
        <w:trPr>
          <w:trHeight w:val="483"/>
        </w:trPr>
        <w:tc>
          <w:tcPr>
            <w:tcW w:w="675" w:type="dxa"/>
          </w:tcPr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3" w:type="dxa"/>
          </w:tcPr>
          <w:p w:rsidR="00E76A68" w:rsidRPr="001430C5" w:rsidRDefault="00E76A68" w:rsidP="00734F5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42" w:type="dxa"/>
          </w:tcPr>
          <w:p w:rsidR="00E76A68" w:rsidRPr="001430C5" w:rsidRDefault="00E76A68" w:rsidP="00663309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Броварської міської ради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Київської області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футбольний клуб "Бровари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</w:tr>
      <w:tr w:rsidR="00663309" w:rsidRPr="00663309" w:rsidTr="00E76A68">
        <w:trPr>
          <w:trHeight w:val="483"/>
        </w:trPr>
        <w:tc>
          <w:tcPr>
            <w:tcW w:w="675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3" w:type="dxa"/>
          </w:tcPr>
          <w:p w:rsidR="00663309" w:rsidRPr="001430C5" w:rsidRDefault="00663309" w:rsidP="00734F5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Учасники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42" w:type="dxa"/>
          </w:tcPr>
          <w:p w:rsidR="00663309" w:rsidRPr="001430C5" w:rsidRDefault="00663309" w:rsidP="009C794E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Київської області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футбольний клуб "Бровари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</w:tr>
      <w:tr w:rsidR="00663309" w:rsidRPr="001430C5" w:rsidTr="00E76A68">
        <w:trPr>
          <w:trHeight w:val="483"/>
        </w:trPr>
        <w:tc>
          <w:tcPr>
            <w:tcW w:w="675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53" w:type="dxa"/>
          </w:tcPr>
          <w:p w:rsidR="00663309" w:rsidRPr="001430C5" w:rsidRDefault="00663309" w:rsidP="00734F5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Термін реалізації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42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CA0C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63309" w:rsidRPr="001430C5" w:rsidTr="00E76A68">
        <w:trPr>
          <w:trHeight w:val="483"/>
        </w:trPr>
        <w:tc>
          <w:tcPr>
            <w:tcW w:w="675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53" w:type="dxa"/>
          </w:tcPr>
          <w:p w:rsidR="00663309" w:rsidRPr="001430C5" w:rsidRDefault="00663309" w:rsidP="00734F5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4642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Місцевий бюджет м. Бровари</w:t>
            </w:r>
            <w:r w:rsidR="00226F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інші джерела фінансування не за</w:t>
            </w:r>
            <w:r w:rsidR="003C4E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боронені законодавством</w:t>
            </w:r>
          </w:p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3309" w:rsidRPr="001430C5" w:rsidTr="00E76A68">
        <w:trPr>
          <w:trHeight w:val="483"/>
        </w:trPr>
        <w:tc>
          <w:tcPr>
            <w:tcW w:w="675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663309" w:rsidRPr="001430C5" w:rsidRDefault="00663309" w:rsidP="00734F5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рограми, в тому числі з них коштів: місцевих бюджетів</w:t>
            </w:r>
          </w:p>
        </w:tc>
        <w:tc>
          <w:tcPr>
            <w:tcW w:w="4642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межах коштів передбачених в кошторисах видатків</w:t>
            </w:r>
          </w:p>
        </w:tc>
      </w:tr>
    </w:tbl>
    <w:p w:rsidR="00723F83" w:rsidRPr="001430C5" w:rsidRDefault="00723F83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45088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1. </w:t>
      </w:r>
      <w:r w:rsidR="00A45088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Визначення проблеми, на розв'язання якої спрямована Програма</w:t>
      </w:r>
    </w:p>
    <w:p w:rsidR="001430C5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45088" w:rsidRDefault="00A45088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Для забезпечення виконання завдань та напрямків, передбачених в установчих документів, 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 сприятиме покращенню умов для </w:t>
      </w:r>
      <w:r w:rsidR="002334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якісних послуг мешканцям міста</w:t>
      </w:r>
      <w:r w:rsidR="002334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комунальне підприємство нерідко потребує фінансової 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яке сприятиме більш ефективному використанню  комунального майна, </w:t>
      </w:r>
      <w:r w:rsidR="00350C95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оновленню виробничих засобів для його безперебійного функціонування</w:t>
      </w:r>
      <w:r w:rsidR="00601EC7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розвитку</w:t>
      </w:r>
      <w:r w:rsidR="00350C95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зміцненню матеріально-технічної бази підприємства та забезпечення повної та своєчасної виплати заробітної </w:t>
      </w:r>
      <w:r w:rsidR="00601EC7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плати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працівникам підприємства та проведення розрахунків з комунальних послуг.</w:t>
      </w:r>
    </w:p>
    <w:p w:rsidR="003C4E0A" w:rsidRDefault="003C4E0A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A4319" w:rsidRPr="001430C5" w:rsidRDefault="00BA4319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A4319" w:rsidRDefault="00BA4319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918FF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2.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014C7B" w:rsidRPr="001430C5" w:rsidRDefault="00014C7B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1963" w:rsidRPr="002222CF" w:rsidRDefault="00323646" w:rsidP="00F21A5E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Одним із найважливіших завдань держави в забезпеченні соціального захисту населення, турботи про здоров'я дітей та дорослих є реалізація права населення на оздоровлення та відпочинок. </w:t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Разом з тим саме</w:t>
      </w:r>
      <w:r w:rsidR="00734F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стан справ у цій</w:t>
      </w:r>
      <w:r w:rsidR="00F21A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сфері</w:t>
      </w:r>
      <w:r w:rsidR="00F21A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1BF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викликає</w:t>
      </w:r>
      <w:r w:rsidR="00F21A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занепокоєння.  Упродовж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останніх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зберігається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тенденція  до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погіршення   стану   здоров'я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8F1BF9"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та дорослих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,   зумовлена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негативними   факторами  соціально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економічного,  екологічного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4B68"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сихоемоційного характеру.  Вплив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діючих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акторів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ризику, в  тому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числі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стресові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перевантаження,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1BF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особливо дітей під час навчання,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сприяє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>хронічних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F21A5E">
        <w:rPr>
          <w:rFonts w:ascii="Times New Roman" w:hAnsi="Times New Roman" w:cs="Times New Roman"/>
          <w:sz w:val="28"/>
          <w:szCs w:val="28"/>
          <w:lang w:val="uk-UA"/>
        </w:rPr>
        <w:t xml:space="preserve">захворювань. </w:t>
      </w:r>
      <w:r w:rsidR="00147F97" w:rsidRPr="002222CF">
        <w:rPr>
          <w:rFonts w:ascii="Times New Roman" w:hAnsi="Times New Roman" w:cs="Times New Roman"/>
          <w:sz w:val="28"/>
          <w:szCs w:val="28"/>
          <w:lang w:val="uk-UA"/>
        </w:rPr>
        <w:t>З метою поси</w:t>
      </w:r>
      <w:r w:rsidR="00261963" w:rsidRPr="002222CF">
        <w:rPr>
          <w:rFonts w:ascii="Times New Roman" w:hAnsi="Times New Roman" w:cs="Times New Roman"/>
          <w:sz w:val="28"/>
          <w:szCs w:val="28"/>
          <w:lang w:val="uk-UA"/>
        </w:rPr>
        <w:t xml:space="preserve">лення підтримки футболу в місті, в тому числі дитячо-юнацького футболу, </w:t>
      </w:r>
      <w:r w:rsidR="00147F97" w:rsidRPr="002222CF">
        <w:rPr>
          <w:rFonts w:ascii="Times New Roman" w:hAnsi="Times New Roman" w:cs="Times New Roman"/>
          <w:sz w:val="28"/>
          <w:szCs w:val="28"/>
          <w:lang w:val="uk-UA"/>
        </w:rPr>
        <w:t>діяльність КП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22CF" w:rsidRPr="002222CF">
        <w:rPr>
          <w:rFonts w:ascii="Times New Roman" w:hAnsi="Times New Roman" w:cs="Times New Roman"/>
          <w:sz w:val="28"/>
          <w:szCs w:val="28"/>
          <w:lang w:val="uk-UA"/>
        </w:rPr>
        <w:t>"МФК"Бровари"</w:t>
      </w:r>
      <w:r w:rsidR="00147F97" w:rsidRPr="002222CF">
        <w:rPr>
          <w:rFonts w:ascii="Times New Roman" w:hAnsi="Times New Roman" w:cs="Times New Roman"/>
          <w:sz w:val="28"/>
          <w:szCs w:val="28"/>
          <w:lang w:val="uk-UA"/>
        </w:rPr>
        <w:t>спрямована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963" w:rsidRPr="002222CF">
        <w:rPr>
          <w:rFonts w:ascii="Times New Roman" w:hAnsi="Times New Roman" w:cs="Times New Roman"/>
          <w:sz w:val="28"/>
          <w:szCs w:val="28"/>
          <w:lang w:val="uk-UA"/>
        </w:rPr>
        <w:t xml:space="preserve">на провадження оздоровчої, спортивної, культурної, просвітницької, освітньої та наукової діяльності в сфері футболу, впровадження та реалізація фізкультурно-спортивних, соціальних програм, а також забезпечення залучення якнайбільшої кількості дітей, юнаків та дорослих до занять футболом, сприяння зростанню рівня і масовості футболу в місті на основі консолідації і координації зусиль громадян і організацій міста, </w:t>
      </w:r>
      <w:r w:rsidR="00261963" w:rsidRPr="003C4E0A">
        <w:rPr>
          <w:rFonts w:ascii="Times New Roman" w:hAnsi="Times New Roman" w:cs="Times New Roman"/>
          <w:sz w:val="28"/>
          <w:szCs w:val="28"/>
          <w:lang w:val="uk-UA"/>
        </w:rPr>
        <w:t>зацікавлених у його розвитку.</w:t>
      </w:r>
    </w:p>
    <w:p w:rsidR="00E4320D" w:rsidRPr="001430C5" w:rsidRDefault="00E4320D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5073DA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3. 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734F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рограми</w:t>
      </w:r>
    </w:p>
    <w:p w:rsidR="00162A14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Мет</w:t>
      </w:r>
      <w:r w:rsidR="00BA4319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="007479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рограми</w:t>
      </w:r>
      <w:r w:rsidR="00BA43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162A14" w:rsidRPr="001430C5" w:rsidRDefault="00734F5C" w:rsidP="00734F5C">
      <w:pPr>
        <w:pStyle w:val="ac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 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абезпечення стабільності роботи</w:t>
      </w:r>
      <w:r w:rsidR="00E432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безперебійної діяльності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комунального </w:t>
      </w:r>
      <w:r w:rsidR="002038B1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міста відповідно до йо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го функціонального призначення;</w:t>
      </w:r>
    </w:p>
    <w:p w:rsidR="00162A14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3.2</w:t>
      </w:r>
      <w:r w:rsidR="00F21A5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BC2579">
        <w:rPr>
          <w:rFonts w:ascii="Times New Roman" w:eastAsia="Times New Roman" w:hAnsi="Times New Roman" w:cs="Times New Roman"/>
          <w:sz w:val="28"/>
          <w:szCs w:val="28"/>
          <w:lang w:val="uk-UA"/>
        </w:rPr>
        <w:t>озвиток дитячо-юнацького футболу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C2579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3.3</w:t>
      </w:r>
      <w:r w:rsidR="00F21A5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BC2579">
        <w:rPr>
          <w:rFonts w:ascii="Times New Roman" w:eastAsia="Times New Roman" w:hAnsi="Times New Roman" w:cs="Times New Roman"/>
          <w:sz w:val="28"/>
          <w:szCs w:val="28"/>
          <w:lang w:val="uk-UA"/>
        </w:rPr>
        <w:t>творення спортивних футбольних команд міжнародного та республіканського рівня;</w:t>
      </w:r>
    </w:p>
    <w:p w:rsidR="00BC2579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3.4</w:t>
      </w:r>
      <w:r w:rsidR="00F21A5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BC2579">
        <w:rPr>
          <w:rFonts w:ascii="Times New Roman" w:eastAsia="Times New Roman" w:hAnsi="Times New Roman" w:cs="Times New Roman"/>
          <w:sz w:val="28"/>
          <w:szCs w:val="28"/>
          <w:lang w:val="uk-UA"/>
        </w:rPr>
        <w:t>тримання професійних футбольних команд, участь у спортивних змаганнях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881E62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F21A5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иконання зобов'язань по розрахунках за спожиті комунальні послуги (електропостачання, газопостачання, водопостачання та водовідведення)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недопущення заборгованості та</w:t>
      </w:r>
      <w:r w:rsidR="00881E62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нарахувань по заробітній платі, платі за енергоносії та комунальні послуги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81E62" w:rsidRPr="001430C5" w:rsidRDefault="00881E62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B143A" w:rsidRPr="001430C5" w:rsidRDefault="00323646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Завдання </w:t>
      </w:r>
      <w:r w:rsidR="00734F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рограми</w:t>
      </w:r>
    </w:p>
    <w:p w:rsidR="002B143A" w:rsidRPr="001430C5" w:rsidRDefault="002B143A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B143A" w:rsidRPr="001430C5" w:rsidRDefault="00734F5C" w:rsidP="001430C5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2B143A" w:rsidRPr="001430C5">
        <w:rPr>
          <w:rFonts w:ascii="Times New Roman" w:hAnsi="Times New Roman" w:cs="Times New Roman"/>
          <w:sz w:val="28"/>
          <w:szCs w:val="28"/>
          <w:lang w:val="uk-UA"/>
        </w:rPr>
        <w:t>Програмою визначено такі основні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143A"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яких буде надаватися фінансова допомога: </w:t>
      </w:r>
    </w:p>
    <w:p w:rsidR="002B143A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4.1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оліпшення матеріально-технічного забезпечення </w:t>
      </w:r>
      <w:r w:rsidR="006422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підвищення його престижу;</w:t>
      </w:r>
    </w:p>
    <w:p w:rsidR="0043361B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4.2 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тримання в належному стані будівель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, які перебувають у користуванні підприємства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(проведення поточного ремонту, капітального ремонту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,тощо)</w:t>
      </w:r>
      <w:r w:rsidR="006422A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C2579" w:rsidRPr="007E0ED0" w:rsidRDefault="00734F5C" w:rsidP="00BC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4.3 </w:t>
      </w:r>
      <w:r w:rsidR="0006602E">
        <w:rPr>
          <w:rFonts w:ascii="Times New Roman" w:hAnsi="Times New Roman"/>
          <w:spacing w:val="-1"/>
          <w:sz w:val="28"/>
          <w:szCs w:val="28"/>
          <w:lang w:val="uk-UA"/>
        </w:rPr>
        <w:t>Р</w:t>
      </w:r>
      <w:r w:rsidR="00BC2579"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озширення соціальної структури футболу в місті (розвиток міського, 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шкільного, </w:t>
      </w:r>
      <w:r w:rsidR="00BC2579">
        <w:rPr>
          <w:rFonts w:ascii="Times New Roman" w:hAnsi="Times New Roman"/>
          <w:spacing w:val="-2"/>
          <w:sz w:val="28"/>
          <w:szCs w:val="28"/>
          <w:lang w:val="uk-UA"/>
        </w:rPr>
        <w:t xml:space="preserve"> учнівського футболу, </w:t>
      </w:r>
      <w:r w:rsidR="00BC2579"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залучення широких верств населення до клубів уболівальників, проведення </w:t>
      </w:r>
      <w:r w:rsidR="00BC2579" w:rsidRPr="007E0ED0">
        <w:rPr>
          <w:rFonts w:ascii="Times New Roman" w:hAnsi="Times New Roman"/>
          <w:sz w:val="28"/>
          <w:szCs w:val="28"/>
          <w:lang w:val="uk-UA"/>
        </w:rPr>
        <w:t>пропаганди футболу);</w:t>
      </w:r>
    </w:p>
    <w:p w:rsidR="00BC2579" w:rsidRPr="007E0ED0" w:rsidRDefault="00734F5C" w:rsidP="00BC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4.4 </w:t>
      </w:r>
      <w:r w:rsidR="0006602E">
        <w:rPr>
          <w:rFonts w:ascii="Times New Roman" w:hAnsi="Times New Roman"/>
          <w:sz w:val="28"/>
          <w:szCs w:val="28"/>
          <w:lang w:val="uk-UA"/>
        </w:rPr>
        <w:t>П</w:t>
      </w:r>
      <w:r w:rsidR="00BC2579" w:rsidRPr="007E0ED0">
        <w:rPr>
          <w:rFonts w:ascii="Times New Roman" w:hAnsi="Times New Roman"/>
          <w:sz w:val="28"/>
          <w:szCs w:val="28"/>
          <w:lang w:val="uk-UA"/>
        </w:rPr>
        <w:t xml:space="preserve">роведення змагань з футболу </w:t>
      </w:r>
      <w:r w:rsidR="003C4E0A">
        <w:rPr>
          <w:rFonts w:ascii="Times New Roman" w:hAnsi="Times New Roman"/>
          <w:sz w:val="28"/>
          <w:szCs w:val="28"/>
          <w:lang w:val="uk-UA"/>
        </w:rPr>
        <w:t>серед місцевих команд</w:t>
      </w:r>
      <w:r w:rsidR="00BC2579" w:rsidRPr="007E0ED0">
        <w:rPr>
          <w:rFonts w:ascii="Times New Roman" w:hAnsi="Times New Roman"/>
          <w:spacing w:val="-3"/>
          <w:sz w:val="28"/>
          <w:szCs w:val="28"/>
          <w:lang w:val="uk-UA"/>
        </w:rPr>
        <w:t>;</w:t>
      </w:r>
    </w:p>
    <w:p w:rsidR="00BC2579" w:rsidRPr="007E0ED0" w:rsidRDefault="00734F5C" w:rsidP="00BC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4.5 </w:t>
      </w:r>
      <w:r w:rsidR="0006602E">
        <w:rPr>
          <w:rFonts w:ascii="Times New Roman" w:hAnsi="Times New Roman"/>
          <w:spacing w:val="-2"/>
          <w:sz w:val="28"/>
          <w:szCs w:val="28"/>
          <w:lang w:val="uk-UA"/>
        </w:rPr>
        <w:t>Р</w:t>
      </w:r>
      <w:r w:rsidR="00BC2579">
        <w:rPr>
          <w:rFonts w:ascii="Times New Roman" w:hAnsi="Times New Roman"/>
          <w:spacing w:val="-2"/>
          <w:sz w:val="28"/>
          <w:szCs w:val="28"/>
          <w:lang w:val="uk-UA"/>
        </w:rPr>
        <w:t>емонт,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реконструкція</w:t>
      </w:r>
      <w:r w:rsidR="006422AF">
        <w:rPr>
          <w:rFonts w:ascii="Times New Roman" w:hAnsi="Times New Roman"/>
          <w:spacing w:val="-2"/>
          <w:sz w:val="28"/>
          <w:szCs w:val="28"/>
          <w:lang w:val="uk-UA"/>
        </w:rPr>
        <w:t xml:space="preserve"> та </w:t>
      </w:r>
      <w:r w:rsidR="00BC2579">
        <w:rPr>
          <w:rFonts w:ascii="Times New Roman" w:hAnsi="Times New Roman"/>
          <w:spacing w:val="-2"/>
          <w:sz w:val="28"/>
          <w:szCs w:val="28"/>
          <w:lang w:val="uk-UA"/>
        </w:rPr>
        <w:t xml:space="preserve"> утримання</w:t>
      </w:r>
      <w:r w:rsidR="007479E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6422AF">
        <w:rPr>
          <w:rFonts w:ascii="Times New Roman" w:hAnsi="Times New Roman"/>
          <w:spacing w:val="-2"/>
          <w:sz w:val="28"/>
          <w:szCs w:val="28"/>
          <w:lang w:val="uk-UA"/>
        </w:rPr>
        <w:t>спортивних і оздоровчих споруд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футбольних стадіонів та полів;</w:t>
      </w:r>
    </w:p>
    <w:p w:rsidR="00BC2579" w:rsidRPr="007E0ED0" w:rsidRDefault="00734F5C" w:rsidP="00BC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lastRenderedPageBreak/>
        <w:t xml:space="preserve">4.6 </w:t>
      </w:r>
      <w:r w:rsidR="0006602E">
        <w:rPr>
          <w:rFonts w:ascii="Times New Roman" w:hAnsi="Times New Roman"/>
          <w:spacing w:val="-2"/>
          <w:sz w:val="28"/>
          <w:szCs w:val="28"/>
          <w:lang w:val="uk-UA"/>
        </w:rPr>
        <w:t>С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прияння збільшенню спонсорських відрахувань на розвиток футбольних </w:t>
      </w:r>
      <w:r w:rsidR="00BC2579" w:rsidRPr="007E0ED0">
        <w:rPr>
          <w:rFonts w:ascii="Times New Roman" w:hAnsi="Times New Roman"/>
          <w:sz w:val="28"/>
          <w:szCs w:val="28"/>
          <w:lang w:val="uk-UA"/>
        </w:rPr>
        <w:t>структур в місті.</w:t>
      </w:r>
    </w:p>
    <w:p w:rsidR="002B143A" w:rsidRPr="001430C5" w:rsidRDefault="002B143A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361B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Фінансове забезпечення виконання </w:t>
      </w:r>
      <w:r w:rsidR="00734F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рограми</w:t>
      </w:r>
    </w:p>
    <w:p w:rsidR="0043361B" w:rsidRPr="001430C5" w:rsidRDefault="0043361B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3751C" w:rsidRPr="001430C5" w:rsidRDefault="00F3751C" w:rsidP="001430C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1430C5">
        <w:rPr>
          <w:rFonts w:ascii="Times New Roman" w:hAnsi="Times New Roman" w:cs="Times New Roman"/>
          <w:sz w:val="28"/>
          <w:szCs w:val="28"/>
        </w:rPr>
        <w:t>Фінансування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</w:rPr>
        <w:t>Програми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</w:rPr>
        <w:t>здійснюється  за  рахунок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</w:rPr>
        <w:t>коштів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</w:rPr>
        <w:t>мі</w:t>
      </w:r>
      <w:r w:rsidR="009958BA">
        <w:rPr>
          <w:rFonts w:ascii="Times New Roman" w:hAnsi="Times New Roman" w:cs="Times New Roman"/>
          <w:sz w:val="28"/>
          <w:szCs w:val="28"/>
          <w:lang w:val="uk-UA"/>
        </w:rPr>
        <w:t>сцевого</w:t>
      </w:r>
      <w:r w:rsidRPr="001430C5">
        <w:rPr>
          <w:rFonts w:ascii="Times New Roman" w:hAnsi="Times New Roman" w:cs="Times New Roman"/>
          <w:sz w:val="28"/>
          <w:szCs w:val="28"/>
        </w:rPr>
        <w:t xml:space="preserve"> бюджету, коштів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отриманих від надання платних послуг </w:t>
      </w:r>
      <w:r w:rsidRPr="001430C5">
        <w:rPr>
          <w:rFonts w:ascii="Times New Roman" w:hAnsi="Times New Roman" w:cs="Times New Roman"/>
          <w:sz w:val="28"/>
          <w:szCs w:val="28"/>
        </w:rPr>
        <w:t>та інших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</w:rPr>
        <w:t>джерел, не заборонених</w:t>
      </w:r>
      <w:r w:rsidR="00F2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</w:rPr>
        <w:t>законодавством.</w:t>
      </w:r>
    </w:p>
    <w:p w:rsidR="00F3751C" w:rsidRPr="00B122DB" w:rsidRDefault="006918FF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Головним розпорядником коштів 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7479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422AF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 фізичної культури та спорту</w:t>
      </w:r>
      <w:r w:rsidR="001659E2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Броварської міської рад</w:t>
      </w:r>
      <w:r w:rsidR="00F3751C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422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Київської області</w:t>
      </w:r>
      <w:r w:rsidR="00F3751C"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, одержувачем</w:t>
      </w:r>
      <w:r w:rsidR="00F21A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751C"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бюджетних</w:t>
      </w:r>
      <w:r w:rsidR="00F21A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751C" w:rsidRPr="00B122DB">
        <w:rPr>
          <w:rFonts w:ascii="Times New Roman" w:eastAsia="Times New Roman" w:hAnsi="Times New Roman" w:cs="Times New Roman"/>
          <w:sz w:val="28"/>
          <w:szCs w:val="28"/>
        </w:rPr>
        <w:t xml:space="preserve">коштів є </w:t>
      </w:r>
      <w:r w:rsidR="006422AF" w:rsidRPr="00B122DB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Комунальне підприємство Броварської міської ради Київської області  "Міський футбольний клуб "Бровари"</w:t>
      </w:r>
    </w:p>
    <w:p w:rsidR="00E21F2B" w:rsidRDefault="00E21F2B" w:rsidP="001430C5">
      <w:pPr>
        <w:pStyle w:val="ac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Обсяги</w:t>
      </w:r>
      <w:r w:rsidR="00F21A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</w:t>
      </w:r>
      <w:r w:rsidR="00F21A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r w:rsidR="00F21A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відображені у додатку  до</w:t>
      </w:r>
      <w:r w:rsidR="00F21A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Програми, протягом</w:t>
      </w:r>
      <w:r w:rsidR="00F21A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періоду дії Програми </w:t>
      </w:r>
      <w:r w:rsidR="00B914DD"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сум</w:t>
      </w:r>
      <w:r w:rsidR="00B914DD"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="00F21A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="00B914DD"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уть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 скорегован</w:t>
      </w:r>
      <w:r w:rsidR="00B914DD"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58BA" w:rsidRDefault="009958BA" w:rsidP="00F21A5E">
      <w:pPr>
        <w:pStyle w:val="ac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958BA" w:rsidRDefault="009958BA" w:rsidP="00F21A5E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Строк виконання Програми</w:t>
      </w:r>
    </w:p>
    <w:p w:rsidR="009958BA" w:rsidRPr="00CA0C8D" w:rsidRDefault="009958BA" w:rsidP="001430C5">
      <w:pPr>
        <w:pStyle w:val="ac"/>
        <w:jc w:val="both"/>
        <w:rPr>
          <w:rFonts w:ascii="Times New Roman" w:eastAsia="Times New Roman" w:hAnsi="Times New Roman" w:cs="Times New Roman"/>
          <w:b/>
          <w:lang w:val="uk-UA"/>
        </w:rPr>
      </w:pPr>
    </w:p>
    <w:p w:rsidR="009958BA" w:rsidRPr="009958BA" w:rsidRDefault="009958BA" w:rsidP="001430C5">
      <w:pPr>
        <w:pStyle w:val="ac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958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 планується протягом 202</w:t>
      </w:r>
      <w:r w:rsidR="00CA0C8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року.</w:t>
      </w:r>
    </w:p>
    <w:p w:rsidR="00AE42C3" w:rsidRPr="00CA0C8D" w:rsidRDefault="00AE42C3" w:rsidP="001430C5">
      <w:pPr>
        <w:pStyle w:val="ac"/>
        <w:jc w:val="center"/>
        <w:rPr>
          <w:rFonts w:ascii="Times New Roman" w:eastAsia="Times New Roman" w:hAnsi="Times New Roman" w:cs="Times New Roman"/>
          <w:b/>
          <w:lang w:val="uk-UA"/>
        </w:rPr>
      </w:pPr>
    </w:p>
    <w:p w:rsidR="006918FF" w:rsidRDefault="009958BA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Очікувані результати</w:t>
      </w:r>
    </w:p>
    <w:p w:rsidR="00C14168" w:rsidRPr="001430C5" w:rsidRDefault="006918FF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програми дасть змогу:</w:t>
      </w:r>
    </w:p>
    <w:p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7E0ED0">
        <w:rPr>
          <w:rFonts w:ascii="Times New Roman" w:hAnsi="Times New Roman"/>
          <w:sz w:val="28"/>
          <w:szCs w:val="28"/>
          <w:lang w:val="uk-UA"/>
        </w:rPr>
        <w:t xml:space="preserve">формування моделі розвитку футболу на демократичних та 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гуманістичних засадах шляхом об'єднання зусиль заінтересованих державних, 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>громадських, приватних організацій та широких верств населення;</w:t>
      </w:r>
    </w:p>
    <w:p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>-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збільшення кількості населення, яке регулярно використовує футбол для 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проведення активного дозвілля та забезпечення здорового способу життя, що 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дозволить суттєво зменшити витрати, на лікування захворювань, спричинених </w:t>
      </w:r>
      <w:r w:rsidRPr="007E0ED0">
        <w:rPr>
          <w:rFonts w:ascii="Times New Roman" w:hAnsi="Times New Roman"/>
          <w:sz w:val="28"/>
          <w:szCs w:val="28"/>
          <w:lang w:val="uk-UA"/>
        </w:rPr>
        <w:t>низькою руховою активністю;</w:t>
      </w:r>
    </w:p>
    <w:p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>-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>створення необхідних умов для розвитку футболу;</w:t>
      </w:r>
    </w:p>
    <w:p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7E0ED0">
        <w:rPr>
          <w:rFonts w:ascii="Times New Roman" w:hAnsi="Times New Roman"/>
          <w:sz w:val="28"/>
          <w:szCs w:val="28"/>
          <w:lang w:val="uk-UA"/>
        </w:rPr>
        <w:t xml:space="preserve">удосконалення системи підготовки футболістів для гідної участі у </w:t>
      </w:r>
      <w:r>
        <w:rPr>
          <w:rFonts w:ascii="Times New Roman" w:hAnsi="Times New Roman"/>
          <w:sz w:val="28"/>
          <w:szCs w:val="28"/>
          <w:lang w:val="uk-UA"/>
        </w:rPr>
        <w:t>різноманітних</w:t>
      </w:r>
      <w:r w:rsidRPr="007E0ED0">
        <w:rPr>
          <w:rFonts w:ascii="Times New Roman" w:hAnsi="Times New Roman"/>
          <w:sz w:val="28"/>
          <w:szCs w:val="28"/>
          <w:lang w:val="uk-UA"/>
        </w:rPr>
        <w:t xml:space="preserve"> змаганнях;</w:t>
      </w:r>
    </w:p>
    <w:p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>-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підвищення престижності професії тренера та удосконалення системи </w:t>
      </w:r>
      <w:r w:rsidRPr="007E0ED0">
        <w:rPr>
          <w:rFonts w:ascii="Times New Roman" w:hAnsi="Times New Roman"/>
          <w:sz w:val="28"/>
          <w:szCs w:val="28"/>
          <w:lang w:val="uk-UA"/>
        </w:rPr>
        <w:t>підготовки та підвищення кваліфікації фахівців футболу;</w:t>
      </w:r>
    </w:p>
    <w:p w:rsidR="00540555" w:rsidRPr="001430C5" w:rsidRDefault="00E114D2" w:rsidP="00E114D2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>-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>збільшення ресурсного забезпечення розвитку футболу, залучення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br/>
      </w:r>
      <w:r w:rsidRPr="007E0ED0">
        <w:rPr>
          <w:rFonts w:ascii="Times New Roman" w:hAnsi="Times New Roman"/>
          <w:sz w:val="28"/>
          <w:szCs w:val="28"/>
          <w:lang w:val="uk-UA"/>
        </w:rPr>
        <w:t>позабюджетних коштів, формування широкої мережі сучасних спортивних</w:t>
      </w:r>
      <w:r w:rsidRPr="007E0ED0">
        <w:rPr>
          <w:rFonts w:ascii="Times New Roman" w:hAnsi="Times New Roman"/>
          <w:sz w:val="28"/>
          <w:szCs w:val="28"/>
          <w:lang w:val="uk-UA"/>
        </w:rPr>
        <w:br/>
        <w:t>споруд.</w:t>
      </w:r>
    </w:p>
    <w:p w:rsidR="00F3751C" w:rsidRPr="001430C5" w:rsidRDefault="00F3751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40555" w:rsidRPr="001430C5" w:rsidRDefault="00540555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1213E" w:rsidRDefault="007479ED" w:rsidP="001430C5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  Петро БАБИЧ</w:t>
      </w:r>
    </w:p>
    <w:sectPr w:rsidR="0071213E" w:rsidSect="00734F5C">
      <w:pgSz w:w="11906" w:h="16838"/>
      <w:pgMar w:top="737" w:right="707" w:bottom="79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594" w:rsidRDefault="009B6594" w:rsidP="00723F83">
      <w:pPr>
        <w:spacing w:after="0" w:line="240" w:lineRule="auto"/>
      </w:pPr>
      <w:r>
        <w:separator/>
      </w:r>
    </w:p>
  </w:endnote>
  <w:endnote w:type="continuationSeparator" w:id="1">
    <w:p w:rsidR="009B6594" w:rsidRDefault="009B6594" w:rsidP="0072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594" w:rsidRDefault="009B6594" w:rsidP="00723F83">
      <w:pPr>
        <w:spacing w:after="0" w:line="240" w:lineRule="auto"/>
      </w:pPr>
      <w:r>
        <w:separator/>
      </w:r>
    </w:p>
  </w:footnote>
  <w:footnote w:type="continuationSeparator" w:id="1">
    <w:p w:rsidR="009B6594" w:rsidRDefault="009B6594" w:rsidP="00723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5137"/>
    <w:multiLevelType w:val="hybridMultilevel"/>
    <w:tmpl w:val="146A7F90"/>
    <w:lvl w:ilvl="0" w:tplc="668C9D2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7357C16"/>
    <w:multiLevelType w:val="hybridMultilevel"/>
    <w:tmpl w:val="2DC2FA68"/>
    <w:lvl w:ilvl="0" w:tplc="C184A1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628259B"/>
    <w:multiLevelType w:val="multilevel"/>
    <w:tmpl w:val="E2C075D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uk-UA" w:eastAsia="uk-UA" w:bidi="uk-UA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18FF"/>
    <w:rsid w:val="00000359"/>
    <w:rsid w:val="00014C7B"/>
    <w:rsid w:val="000261B7"/>
    <w:rsid w:val="00026292"/>
    <w:rsid w:val="00034B07"/>
    <w:rsid w:val="0006602E"/>
    <w:rsid w:val="0007441D"/>
    <w:rsid w:val="000C1384"/>
    <w:rsid w:val="000F03EF"/>
    <w:rsid w:val="000F342A"/>
    <w:rsid w:val="000F4BBD"/>
    <w:rsid w:val="00136F01"/>
    <w:rsid w:val="00137EDD"/>
    <w:rsid w:val="0014099A"/>
    <w:rsid w:val="001430C5"/>
    <w:rsid w:val="00147F97"/>
    <w:rsid w:val="00154510"/>
    <w:rsid w:val="00157FF0"/>
    <w:rsid w:val="00162A14"/>
    <w:rsid w:val="001659E2"/>
    <w:rsid w:val="00183498"/>
    <w:rsid w:val="00183F25"/>
    <w:rsid w:val="00194227"/>
    <w:rsid w:val="001B29D0"/>
    <w:rsid w:val="001B6F02"/>
    <w:rsid w:val="001C0086"/>
    <w:rsid w:val="001E165D"/>
    <w:rsid w:val="002038B1"/>
    <w:rsid w:val="00214475"/>
    <w:rsid w:val="002222CF"/>
    <w:rsid w:val="00223CE4"/>
    <w:rsid w:val="00226FD7"/>
    <w:rsid w:val="0023340D"/>
    <w:rsid w:val="00261963"/>
    <w:rsid w:val="002B143A"/>
    <w:rsid w:val="002B2C21"/>
    <w:rsid w:val="002B5A05"/>
    <w:rsid w:val="002B6E8A"/>
    <w:rsid w:val="002D3999"/>
    <w:rsid w:val="003127A9"/>
    <w:rsid w:val="00316849"/>
    <w:rsid w:val="00323646"/>
    <w:rsid w:val="0034440D"/>
    <w:rsid w:val="0034454B"/>
    <w:rsid w:val="00347CE8"/>
    <w:rsid w:val="00350C95"/>
    <w:rsid w:val="00354364"/>
    <w:rsid w:val="003633E7"/>
    <w:rsid w:val="003675A9"/>
    <w:rsid w:val="003A5E4D"/>
    <w:rsid w:val="003B747A"/>
    <w:rsid w:val="003C0CC5"/>
    <w:rsid w:val="003C4E0A"/>
    <w:rsid w:val="003F396F"/>
    <w:rsid w:val="004158D7"/>
    <w:rsid w:val="00431D25"/>
    <w:rsid w:val="0043361B"/>
    <w:rsid w:val="00456D65"/>
    <w:rsid w:val="00463C7C"/>
    <w:rsid w:val="00474492"/>
    <w:rsid w:val="0048298C"/>
    <w:rsid w:val="0048408E"/>
    <w:rsid w:val="00486137"/>
    <w:rsid w:val="00494D73"/>
    <w:rsid w:val="004B245D"/>
    <w:rsid w:val="00505ACE"/>
    <w:rsid w:val="005073DA"/>
    <w:rsid w:val="00533519"/>
    <w:rsid w:val="00540555"/>
    <w:rsid w:val="0058320D"/>
    <w:rsid w:val="005A009D"/>
    <w:rsid w:val="005A6A83"/>
    <w:rsid w:val="005B1290"/>
    <w:rsid w:val="005E6D98"/>
    <w:rsid w:val="00601EC7"/>
    <w:rsid w:val="00634D5D"/>
    <w:rsid w:val="006422AF"/>
    <w:rsid w:val="006458AA"/>
    <w:rsid w:val="006612B1"/>
    <w:rsid w:val="00663309"/>
    <w:rsid w:val="00671A81"/>
    <w:rsid w:val="00675D5D"/>
    <w:rsid w:val="006918FF"/>
    <w:rsid w:val="006A1C71"/>
    <w:rsid w:val="006F4A9E"/>
    <w:rsid w:val="00706905"/>
    <w:rsid w:val="0071213E"/>
    <w:rsid w:val="00723F83"/>
    <w:rsid w:val="00734F5C"/>
    <w:rsid w:val="007479ED"/>
    <w:rsid w:val="00752805"/>
    <w:rsid w:val="007551E2"/>
    <w:rsid w:val="00780F6B"/>
    <w:rsid w:val="00783A52"/>
    <w:rsid w:val="007B58E4"/>
    <w:rsid w:val="007E3869"/>
    <w:rsid w:val="007F1A89"/>
    <w:rsid w:val="007F46FA"/>
    <w:rsid w:val="007F7FB5"/>
    <w:rsid w:val="0080688B"/>
    <w:rsid w:val="008106B9"/>
    <w:rsid w:val="00824809"/>
    <w:rsid w:val="00837F80"/>
    <w:rsid w:val="00873149"/>
    <w:rsid w:val="00881E62"/>
    <w:rsid w:val="0089594C"/>
    <w:rsid w:val="008B1568"/>
    <w:rsid w:val="008C7CEC"/>
    <w:rsid w:val="008E44B7"/>
    <w:rsid w:val="008E4B68"/>
    <w:rsid w:val="008F1BF9"/>
    <w:rsid w:val="008F769D"/>
    <w:rsid w:val="00906DB6"/>
    <w:rsid w:val="00917434"/>
    <w:rsid w:val="00940B15"/>
    <w:rsid w:val="00951820"/>
    <w:rsid w:val="009827AD"/>
    <w:rsid w:val="009958BA"/>
    <w:rsid w:val="009B6594"/>
    <w:rsid w:val="009B7421"/>
    <w:rsid w:val="00A01F4C"/>
    <w:rsid w:val="00A16E73"/>
    <w:rsid w:val="00A45088"/>
    <w:rsid w:val="00A718D0"/>
    <w:rsid w:val="00A755B6"/>
    <w:rsid w:val="00A8729B"/>
    <w:rsid w:val="00A9552C"/>
    <w:rsid w:val="00A96E9A"/>
    <w:rsid w:val="00A976BC"/>
    <w:rsid w:val="00AD05F0"/>
    <w:rsid w:val="00AE42C3"/>
    <w:rsid w:val="00B122DB"/>
    <w:rsid w:val="00B17092"/>
    <w:rsid w:val="00B23E5D"/>
    <w:rsid w:val="00B32406"/>
    <w:rsid w:val="00B35890"/>
    <w:rsid w:val="00B405E6"/>
    <w:rsid w:val="00B676AC"/>
    <w:rsid w:val="00B7049B"/>
    <w:rsid w:val="00B914DD"/>
    <w:rsid w:val="00BA409D"/>
    <w:rsid w:val="00BA4319"/>
    <w:rsid w:val="00BC2579"/>
    <w:rsid w:val="00BD39D1"/>
    <w:rsid w:val="00BF6835"/>
    <w:rsid w:val="00C14168"/>
    <w:rsid w:val="00C8122C"/>
    <w:rsid w:val="00CA0C8D"/>
    <w:rsid w:val="00CA4B5F"/>
    <w:rsid w:val="00CA6951"/>
    <w:rsid w:val="00CD6641"/>
    <w:rsid w:val="00CF155F"/>
    <w:rsid w:val="00CF248B"/>
    <w:rsid w:val="00D1089F"/>
    <w:rsid w:val="00D4235D"/>
    <w:rsid w:val="00D77B90"/>
    <w:rsid w:val="00D9053A"/>
    <w:rsid w:val="00DB07EB"/>
    <w:rsid w:val="00DB30B7"/>
    <w:rsid w:val="00DC0B51"/>
    <w:rsid w:val="00DE03FF"/>
    <w:rsid w:val="00E07D83"/>
    <w:rsid w:val="00E112C4"/>
    <w:rsid w:val="00E114D2"/>
    <w:rsid w:val="00E1766E"/>
    <w:rsid w:val="00E21F2B"/>
    <w:rsid w:val="00E351C4"/>
    <w:rsid w:val="00E40202"/>
    <w:rsid w:val="00E4320D"/>
    <w:rsid w:val="00E570EF"/>
    <w:rsid w:val="00E7139B"/>
    <w:rsid w:val="00E76A68"/>
    <w:rsid w:val="00E822E8"/>
    <w:rsid w:val="00E8633C"/>
    <w:rsid w:val="00EB113F"/>
    <w:rsid w:val="00EE56D7"/>
    <w:rsid w:val="00EE64F8"/>
    <w:rsid w:val="00EF5EFC"/>
    <w:rsid w:val="00F04335"/>
    <w:rsid w:val="00F13356"/>
    <w:rsid w:val="00F21A5E"/>
    <w:rsid w:val="00F3751C"/>
    <w:rsid w:val="00F464AB"/>
    <w:rsid w:val="00F46DA4"/>
    <w:rsid w:val="00FA7217"/>
    <w:rsid w:val="00FC1DF6"/>
    <w:rsid w:val="00FD541A"/>
    <w:rsid w:val="00FD61F7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B1"/>
  </w:style>
  <w:style w:type="paragraph" w:styleId="1">
    <w:name w:val="heading 1"/>
    <w:basedOn w:val="a"/>
    <w:next w:val="a"/>
    <w:link w:val="10"/>
    <w:uiPriority w:val="9"/>
    <w:qFormat/>
    <w:rsid w:val="002B2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18FF"/>
    <w:rPr>
      <w:b/>
      <w:bCs/>
    </w:rPr>
  </w:style>
  <w:style w:type="character" w:customStyle="1" w:styleId="apple-converted-space">
    <w:name w:val="apple-converted-space"/>
    <w:basedOn w:val="a0"/>
    <w:rsid w:val="006918FF"/>
  </w:style>
  <w:style w:type="paragraph" w:styleId="a5">
    <w:name w:val="List Paragraph"/>
    <w:basedOn w:val="a"/>
    <w:uiPriority w:val="34"/>
    <w:qFormat/>
    <w:rsid w:val="006918FF"/>
    <w:pPr>
      <w:ind w:left="720"/>
      <w:contextualSpacing/>
    </w:pPr>
  </w:style>
  <w:style w:type="table" w:styleId="a6">
    <w:name w:val="Table Grid"/>
    <w:basedOn w:val="a1"/>
    <w:uiPriority w:val="59"/>
    <w:rsid w:val="00214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3F83"/>
  </w:style>
  <w:style w:type="paragraph" w:styleId="a9">
    <w:name w:val="footer"/>
    <w:basedOn w:val="a"/>
    <w:link w:val="aa"/>
    <w:uiPriority w:val="99"/>
    <w:semiHidden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3F83"/>
  </w:style>
  <w:style w:type="character" w:styleId="ab">
    <w:name w:val="Hyperlink"/>
    <w:basedOn w:val="a0"/>
    <w:uiPriority w:val="99"/>
    <w:semiHidden/>
    <w:unhideWhenUsed/>
    <w:rsid w:val="003F396F"/>
    <w:rPr>
      <w:color w:val="0000FF"/>
      <w:u w:val="single"/>
    </w:rPr>
  </w:style>
  <w:style w:type="paragraph" w:styleId="ac">
    <w:name w:val="No Spacing"/>
    <w:uiPriority w:val="1"/>
    <w:qFormat/>
    <w:rsid w:val="002B2C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B2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11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12C4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сновной текст (2)"/>
    <w:basedOn w:val="a"/>
    <w:qFormat/>
    <w:rsid w:val="00261963"/>
    <w:pPr>
      <w:shd w:val="clear" w:color="auto" w:fill="FFFFFF"/>
      <w:spacing w:before="60" w:after="30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6F1F5-C4A6-4989-8C7E-CA258D9F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Rada</cp:lastModifiedBy>
  <cp:revision>25</cp:revision>
  <cp:lastPrinted>2020-12-07T09:58:00Z</cp:lastPrinted>
  <dcterms:created xsi:type="dcterms:W3CDTF">2019-12-17T12:21:00Z</dcterms:created>
  <dcterms:modified xsi:type="dcterms:W3CDTF">2020-12-29T11:36:00Z</dcterms:modified>
</cp:coreProperties>
</file>