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328" w:type="dxa"/>
        <w:tblLook w:val="0000" w:firstRow="0" w:lastRow="0" w:firstColumn="0" w:lastColumn="0" w:noHBand="0" w:noVBand="0"/>
      </w:tblPr>
      <w:tblGrid>
        <w:gridCol w:w="4242"/>
      </w:tblGrid>
      <w:tr w:rsidR="00847489" w14:paraId="7623C309" w14:textId="77777777" w:rsidTr="00637BF1">
        <w:tc>
          <w:tcPr>
            <w:tcW w:w="4242" w:type="dxa"/>
            <w:vAlign w:val="center"/>
          </w:tcPr>
          <w:p w14:paraId="215933C5" w14:textId="77777777" w:rsidR="00847489" w:rsidRDefault="00847489" w:rsidP="00F52036">
            <w:pPr>
              <w:pStyle w:val="a3"/>
              <w:ind w:firstLine="0"/>
            </w:pPr>
            <w:r>
              <w:t>Додаток №</w:t>
            </w:r>
            <w:r w:rsidR="00F52036">
              <w:t xml:space="preserve"> 3</w:t>
            </w:r>
          </w:p>
        </w:tc>
      </w:tr>
      <w:tr w:rsidR="00847489" w14:paraId="6A56FF38" w14:textId="77777777" w:rsidTr="00637BF1">
        <w:tc>
          <w:tcPr>
            <w:tcW w:w="4242" w:type="dxa"/>
          </w:tcPr>
          <w:p w14:paraId="6443CFD3" w14:textId="77777777" w:rsidR="00AF7F43" w:rsidRDefault="00847489" w:rsidP="00637BF1">
            <w:pPr>
              <w:pStyle w:val="a3"/>
              <w:ind w:firstLine="0"/>
              <w:jc w:val="both"/>
            </w:pPr>
            <w:r>
              <w:rPr>
                <w:lang w:val="ru-RU"/>
              </w:rPr>
              <w:t>д</w:t>
            </w:r>
            <w:r>
              <w:t xml:space="preserve">о рішення Броварської </w:t>
            </w:r>
          </w:p>
          <w:p w14:paraId="54FE327E" w14:textId="3037B5BD" w:rsidR="00847489" w:rsidRDefault="00847489" w:rsidP="00637BF1">
            <w:pPr>
              <w:pStyle w:val="a3"/>
              <w:ind w:firstLine="0"/>
              <w:jc w:val="both"/>
            </w:pPr>
            <w:r>
              <w:t xml:space="preserve">міської ради </w:t>
            </w:r>
          </w:p>
          <w:p w14:paraId="36E4004A" w14:textId="77777777" w:rsidR="00847489" w:rsidRDefault="00847489" w:rsidP="00637BF1">
            <w:pPr>
              <w:pStyle w:val="a3"/>
              <w:ind w:firstLine="0"/>
              <w:jc w:val="both"/>
            </w:pPr>
            <w:r>
              <w:t xml:space="preserve">від </w:t>
            </w:r>
            <w:r w:rsidR="00963F5A">
              <w:t>10.05.2018</w:t>
            </w:r>
          </w:p>
          <w:p w14:paraId="63EBDBAA" w14:textId="77777777" w:rsidR="00847489" w:rsidRDefault="00847489" w:rsidP="00637BF1">
            <w:pPr>
              <w:pStyle w:val="a3"/>
              <w:ind w:firstLine="0"/>
              <w:jc w:val="both"/>
            </w:pPr>
            <w:r>
              <w:t xml:space="preserve"> № </w:t>
            </w:r>
            <w:r w:rsidR="00963F5A">
              <w:rPr>
                <w:szCs w:val="28"/>
              </w:rPr>
              <w:t>940-40-07</w:t>
            </w:r>
          </w:p>
        </w:tc>
      </w:tr>
    </w:tbl>
    <w:p w14:paraId="2689E7DA" w14:textId="77777777" w:rsidR="00847489" w:rsidRDefault="00847489" w:rsidP="00847489">
      <w:pPr>
        <w:pStyle w:val="a3"/>
        <w:jc w:val="both"/>
      </w:pPr>
    </w:p>
    <w:p w14:paraId="13906E3D" w14:textId="77777777" w:rsidR="00847489" w:rsidRDefault="00847489" w:rsidP="00847489">
      <w:pPr>
        <w:pStyle w:val="a3"/>
        <w:ind w:firstLine="0"/>
        <w:jc w:val="center"/>
        <w:rPr>
          <w:b/>
          <w:bCs/>
        </w:rPr>
      </w:pPr>
      <w:r>
        <w:rPr>
          <w:b/>
          <w:bCs/>
        </w:rPr>
        <w:t xml:space="preserve">П О Л О Ж Е Н </w:t>
      </w:r>
      <w:proofErr w:type="spellStart"/>
      <w:r>
        <w:rPr>
          <w:b/>
          <w:bCs/>
        </w:rPr>
        <w:t>Н</w:t>
      </w:r>
      <w:proofErr w:type="spellEnd"/>
      <w:r>
        <w:rPr>
          <w:b/>
          <w:bCs/>
        </w:rPr>
        <w:t xml:space="preserve"> Я</w:t>
      </w:r>
    </w:p>
    <w:p w14:paraId="26E1DE0C" w14:textId="77777777" w:rsidR="00847489" w:rsidRDefault="00847489" w:rsidP="00847489">
      <w:pPr>
        <w:pStyle w:val="a3"/>
        <w:ind w:firstLine="0"/>
        <w:jc w:val="center"/>
        <w:rPr>
          <w:sz w:val="24"/>
        </w:rPr>
      </w:pPr>
    </w:p>
    <w:p w14:paraId="42103B91" w14:textId="77777777" w:rsidR="00847489" w:rsidRDefault="00847489" w:rsidP="008474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Почесну відзнаку Броварського міського голови</w:t>
      </w:r>
    </w:p>
    <w:p w14:paraId="03C9EEEA" w14:textId="77777777" w:rsidR="00001785" w:rsidRDefault="00847489" w:rsidP="008474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 заслуги перед містом»</w:t>
      </w:r>
    </w:p>
    <w:p w14:paraId="74DF3430" w14:textId="77777777" w:rsidR="00847489" w:rsidRDefault="00847489" w:rsidP="008474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1E20395" w14:textId="77777777" w:rsidR="00847489" w:rsidRDefault="00847489" w:rsidP="00244FBA">
      <w:pPr>
        <w:pStyle w:val="a5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Загальні положення.</w:t>
      </w:r>
    </w:p>
    <w:p w14:paraId="46B04591" w14:textId="77777777" w:rsidR="00847489" w:rsidRDefault="00847489" w:rsidP="00244FBA">
      <w:pPr>
        <w:pStyle w:val="a5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Почесна відзнака Броварського міського голови</w:t>
      </w:r>
      <w:r w:rsidR="00B00DD0">
        <w:rPr>
          <w:rFonts w:ascii="Times New Roman" w:hAnsi="Times New Roman" w:cs="Times New Roman"/>
          <w:sz w:val="28"/>
          <w:szCs w:val="28"/>
        </w:rPr>
        <w:t xml:space="preserve"> «За заслуги перед містом» ( далі Почесна відзнака) є заохоченням за значний особистий внесок в економічну, науково-технічну, соціально-культурну, військову, громадську та благодійну діяльність; розвиток міжнародних та внутрішньодержавних відносин міста; особисту видатну участь в історичних подіях, пов’язаних з життям міста, участь у відродженні та становленні провідних підприємств міста; спортивні та творчі досягнення на міжнародному та державному рівнях.</w:t>
      </w:r>
    </w:p>
    <w:p w14:paraId="7369AEBA" w14:textId="77777777" w:rsidR="00B00DD0" w:rsidRDefault="00B00DD0" w:rsidP="00244FBA">
      <w:pPr>
        <w:pStyle w:val="a5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Почесною відзнакою нагороджуються громадяни міста та інших регіонів України, посадові особи місцевого самоврядування, депутати міської ради.</w:t>
      </w:r>
    </w:p>
    <w:p w14:paraId="38611AB8" w14:textId="77777777" w:rsidR="00B00DD0" w:rsidRDefault="00B00DD0" w:rsidP="00244FBA">
      <w:pPr>
        <w:pStyle w:val="a5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 про нагородження Почесною відзнакою приймає особисто міський голова за поданням комісії з визначення кандидатур для відзначення Почесною відзнакою Броварського міського голови «За заслуги перед містом» (далі </w:t>
      </w:r>
      <w:r w:rsidR="00E90B2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0B25">
        <w:rPr>
          <w:rFonts w:ascii="Times New Roman" w:hAnsi="Times New Roman" w:cs="Times New Roman"/>
          <w:sz w:val="28"/>
          <w:szCs w:val="28"/>
        </w:rPr>
        <w:t>Комісія з визначення кандидатур</w:t>
      </w:r>
      <w:r>
        <w:rPr>
          <w:rFonts w:ascii="Times New Roman" w:hAnsi="Times New Roman" w:cs="Times New Roman"/>
          <w:sz w:val="28"/>
          <w:szCs w:val="28"/>
        </w:rPr>
        <w:t>)</w:t>
      </w:r>
      <w:r w:rsidR="00E90B25">
        <w:rPr>
          <w:rFonts w:ascii="Times New Roman" w:hAnsi="Times New Roman" w:cs="Times New Roman"/>
          <w:sz w:val="28"/>
          <w:szCs w:val="28"/>
        </w:rPr>
        <w:t>.</w:t>
      </w:r>
    </w:p>
    <w:p w14:paraId="004AD625" w14:textId="77777777" w:rsidR="00E90B25" w:rsidRDefault="00E90B25" w:rsidP="00244FBA">
      <w:pPr>
        <w:pStyle w:val="a5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Почесна відзнака присвоюється особі лише один раз за життя.</w:t>
      </w:r>
    </w:p>
    <w:p w14:paraId="5205FFFD" w14:textId="77777777" w:rsidR="00E90B25" w:rsidRDefault="00E90B25" w:rsidP="00244FBA">
      <w:pPr>
        <w:pStyle w:val="a5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внесення кандидатур та їх розгляд</w:t>
      </w:r>
    </w:p>
    <w:p w14:paraId="4B3A6FBE" w14:textId="77777777" w:rsidR="00E90B25" w:rsidRDefault="00E90B25" w:rsidP="00244FBA">
      <w:pPr>
        <w:pStyle w:val="a5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Клопотання про нагородження Почесною відзнакою можуть порушуватись керівниками підприємств, установ та організацій</w:t>
      </w:r>
      <w:r w:rsidRPr="00E90B25">
        <w:rPr>
          <w:rFonts w:ascii="Times New Roman" w:hAnsi="Times New Roman" w:cs="Times New Roman"/>
          <w:sz w:val="28"/>
          <w:szCs w:val="28"/>
        </w:rPr>
        <w:t xml:space="preserve"> незалежно від форми власності, які розташовані на території міста</w:t>
      </w:r>
      <w:r>
        <w:rPr>
          <w:rFonts w:ascii="Times New Roman" w:hAnsi="Times New Roman" w:cs="Times New Roman"/>
          <w:sz w:val="28"/>
          <w:szCs w:val="28"/>
        </w:rPr>
        <w:t>, заступниками міського голови, політичними та громадськими організаціями, трудовими колективами.</w:t>
      </w:r>
    </w:p>
    <w:p w14:paraId="1BDDA44B" w14:textId="77777777" w:rsidR="00E90B25" w:rsidRDefault="00E90B25" w:rsidP="00244FBA">
      <w:pPr>
        <w:pStyle w:val="a5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Клопотання на нагородження Почесною відзнакою подається на ім’я міського голови та розглядається Комісією з визначення кандидатур протягом наступних 10 робочих днів з дня реєстрації клопотання. Склад комісії затверджується розпорядженням міського голови.</w:t>
      </w:r>
    </w:p>
    <w:p w14:paraId="20F483AD" w14:textId="77777777" w:rsidR="002303F7" w:rsidRDefault="002303F7" w:rsidP="00244FBA">
      <w:pPr>
        <w:pStyle w:val="a5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Клопотання повинно містити загальні відомості про особу, яку представляють до нагородження, а також опис досягнень та заслуг кандидата перед містом, що стали підставою для порушення клопотання про нагородження. До клопотання додаються документи, що підтверджують зазначені в ньому відомості, а також витяг з протоколу зборів трудового колективу, зборів громадян (не менше 200 осіб), засідання органів правління організацій, які прийняли рішення щодо нагородження.</w:t>
      </w:r>
    </w:p>
    <w:p w14:paraId="5F6C40B0" w14:textId="77777777" w:rsidR="002303F7" w:rsidRDefault="002303F7" w:rsidP="00244FBA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 метою підтвердження фактичних даних, зазначених у клопотанні для нагородження Почесною відзнакою, Комісія з визначення кандидатур може запросити додаткову уточнюючу інформацію.</w:t>
      </w:r>
    </w:p>
    <w:p w14:paraId="56FA8CA8" w14:textId="77777777" w:rsidR="002303F7" w:rsidRDefault="002303F7" w:rsidP="00244FBA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 Після розгляду отриманих документів Комісія</w:t>
      </w:r>
      <w:r w:rsidRPr="002303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 визначення кандидатур протягом 3 робочих днів після засідання подає міському голові протокол з рекомендаціями стосовно нагороджень претендентів.</w:t>
      </w:r>
    </w:p>
    <w:p w14:paraId="64F2F85F" w14:textId="77777777" w:rsidR="002303F7" w:rsidRDefault="002303F7" w:rsidP="00244FBA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 </w:t>
      </w:r>
      <w:r w:rsidR="002F52F2">
        <w:rPr>
          <w:rFonts w:ascii="Times New Roman" w:hAnsi="Times New Roman" w:cs="Times New Roman"/>
          <w:sz w:val="28"/>
          <w:szCs w:val="28"/>
        </w:rPr>
        <w:t>Про нагородження Почесною відзнакою видається розпорядження міського голови на підставі протоколу Комісії з визначення кандидатур та належним чином оформленого клопотання про нагородження Почесною відзнакою.</w:t>
      </w:r>
    </w:p>
    <w:p w14:paraId="582F5191" w14:textId="77777777" w:rsidR="002F52F2" w:rsidRDefault="002F52F2" w:rsidP="00244FBA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 Підготовка розпорядження та облік нагороджених Почесною відзнакою здійснюється сектором кадрової роботи та нагород виконавчого комітету Броварської міської ради.</w:t>
      </w:r>
    </w:p>
    <w:p w14:paraId="2A590796" w14:textId="77777777" w:rsidR="002F52F2" w:rsidRDefault="002F52F2" w:rsidP="00244FBA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Вручення Почесної відзнаки</w:t>
      </w:r>
      <w:r w:rsidR="00963F5A">
        <w:rPr>
          <w:rFonts w:ascii="Times New Roman" w:hAnsi="Times New Roman" w:cs="Times New Roman"/>
          <w:sz w:val="28"/>
          <w:szCs w:val="28"/>
        </w:rPr>
        <w:t>:</w:t>
      </w:r>
    </w:p>
    <w:p w14:paraId="3484CC27" w14:textId="77777777" w:rsidR="002F52F2" w:rsidRDefault="002F52F2" w:rsidP="00244FBA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 Нагородження Почесною відзнакою здійснюється на урочистостях, які проводить міський голова або на початку засідання сесії міської ради.</w:t>
      </w:r>
    </w:p>
    <w:p w14:paraId="6598B2A8" w14:textId="77777777" w:rsidR="002F52F2" w:rsidRDefault="002F52F2" w:rsidP="00244FBA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 Вручення Почесної відзнаки про</w:t>
      </w:r>
      <w:r w:rsidR="003E309A">
        <w:rPr>
          <w:rFonts w:ascii="Times New Roman" w:hAnsi="Times New Roman" w:cs="Times New Roman"/>
          <w:sz w:val="28"/>
          <w:szCs w:val="28"/>
        </w:rPr>
        <w:t xml:space="preserve">водиться виключно нагородженому. Вручення нагороди може проводитись близьким рідним нагородженого в разі </w:t>
      </w:r>
      <w:r>
        <w:rPr>
          <w:rFonts w:ascii="Times New Roman" w:hAnsi="Times New Roman" w:cs="Times New Roman"/>
          <w:sz w:val="28"/>
          <w:szCs w:val="28"/>
        </w:rPr>
        <w:t>його передчасної смерті</w:t>
      </w:r>
      <w:r w:rsidR="003E309A">
        <w:rPr>
          <w:rFonts w:ascii="Times New Roman" w:hAnsi="Times New Roman" w:cs="Times New Roman"/>
          <w:sz w:val="28"/>
          <w:szCs w:val="28"/>
        </w:rPr>
        <w:t xml:space="preserve"> за час початку ініціативи нагородження.</w:t>
      </w:r>
    </w:p>
    <w:p w14:paraId="2E0AC39B" w14:textId="77777777" w:rsidR="003E309A" w:rsidRDefault="003E309A" w:rsidP="00244FBA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 Нагородженому вручається Почесна відзнака Броварського міського голови «За заслуги перед містом» та посвідчення до відзнаки.</w:t>
      </w:r>
    </w:p>
    <w:p w14:paraId="6DFECC5A" w14:textId="77777777" w:rsidR="003E309A" w:rsidRDefault="003E309A" w:rsidP="00244FBA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 Інформацію про присвоєння та вручення Почесної відзнаки розміщується на офіційному веб-порталі Броварської міської ради.</w:t>
      </w:r>
    </w:p>
    <w:p w14:paraId="62F277A1" w14:textId="77777777" w:rsidR="003E309A" w:rsidRDefault="003E309A" w:rsidP="00244FBA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 Почесну відзнаку Броварського міського голови «За заслуги перед містом» носять на грудях зліва.</w:t>
      </w:r>
    </w:p>
    <w:p w14:paraId="0AE43ABA" w14:textId="77777777" w:rsidR="003E309A" w:rsidRDefault="003E309A" w:rsidP="002303F7">
      <w:pPr>
        <w:pStyle w:val="a5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70AD9FE0" w14:textId="77777777" w:rsidR="003E309A" w:rsidRDefault="003E309A" w:rsidP="002303F7">
      <w:pPr>
        <w:pStyle w:val="a5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4FDB37F4" w14:textId="77777777" w:rsidR="003E309A" w:rsidRDefault="003E309A" w:rsidP="002303F7">
      <w:pPr>
        <w:pStyle w:val="a5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27FE74EB" w14:textId="77777777" w:rsidR="003E309A" w:rsidRDefault="003E309A" w:rsidP="002303F7">
      <w:pPr>
        <w:pStyle w:val="a5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67D816B6" w14:textId="77777777" w:rsidR="003E309A" w:rsidRDefault="003E309A" w:rsidP="002303F7">
      <w:pPr>
        <w:pStyle w:val="a5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67EC3EEC" w14:textId="77777777" w:rsidR="003E309A" w:rsidRPr="00847489" w:rsidRDefault="003E309A" w:rsidP="002303F7">
      <w:pPr>
        <w:pStyle w:val="a5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І.В. Сапожко</w:t>
      </w:r>
    </w:p>
    <w:p w14:paraId="6D36D8C5" w14:textId="77777777" w:rsidR="00847489" w:rsidRDefault="00847489" w:rsidP="00847489">
      <w:pPr>
        <w:spacing w:after="0"/>
        <w:jc w:val="both"/>
      </w:pPr>
    </w:p>
    <w:sectPr w:rsidR="00847489" w:rsidSect="0000178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8479B"/>
    <w:multiLevelType w:val="multilevel"/>
    <w:tmpl w:val="985A1F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7489"/>
    <w:rsid w:val="00001785"/>
    <w:rsid w:val="002303F7"/>
    <w:rsid w:val="00244FBA"/>
    <w:rsid w:val="002F52F2"/>
    <w:rsid w:val="003E309A"/>
    <w:rsid w:val="00847489"/>
    <w:rsid w:val="00963F5A"/>
    <w:rsid w:val="00AF7F43"/>
    <w:rsid w:val="00B00DD0"/>
    <w:rsid w:val="00B265EF"/>
    <w:rsid w:val="00BD1671"/>
    <w:rsid w:val="00E90B25"/>
    <w:rsid w:val="00F5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A12AE"/>
  <w15:docId w15:val="{0D1242E5-C33A-40F6-891D-6407041D3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847489"/>
    <w:pPr>
      <w:spacing w:after="0" w:line="240" w:lineRule="auto"/>
      <w:ind w:firstLine="90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84748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847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Анатольевна</dc:creator>
  <cp:keywords/>
  <dc:description/>
  <cp:lastModifiedBy>Rada</cp:lastModifiedBy>
  <cp:revision>7</cp:revision>
  <cp:lastPrinted>2018-04-04T12:53:00Z</cp:lastPrinted>
  <dcterms:created xsi:type="dcterms:W3CDTF">2018-04-04T11:05:00Z</dcterms:created>
  <dcterms:modified xsi:type="dcterms:W3CDTF">2022-09-22T06:42:00Z</dcterms:modified>
</cp:coreProperties>
</file>