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16" w:rsidRPr="006E115E" w:rsidRDefault="00FB0F16" w:rsidP="00FB0F16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Додаток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</w:p>
    <w:p w:rsidR="00FB0F16" w:rsidRPr="006E115E" w:rsidRDefault="00FB0F16" w:rsidP="00FB0F16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 рішення Броварської міської </w:t>
      </w:r>
    </w:p>
    <w:p w:rsidR="00FB0F16" w:rsidRPr="006E115E" w:rsidRDefault="00FB0F16" w:rsidP="00FB0F16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ради Броварського району </w:t>
      </w:r>
    </w:p>
    <w:p w:rsidR="00FB0F16" w:rsidRPr="006E115E" w:rsidRDefault="00FB0F16" w:rsidP="00FB0F16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>Київської області</w:t>
      </w:r>
    </w:p>
    <w:p w:rsidR="00FF2B11" w:rsidRDefault="00FF2B11" w:rsidP="00FF2B11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від 28.10.2021 р.</w:t>
      </w:r>
    </w:p>
    <w:p w:rsidR="00FF2B11" w:rsidRDefault="00FF2B11" w:rsidP="00FF2B11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443-14-08</w:t>
      </w:r>
    </w:p>
    <w:p w:rsidR="00FB0F16" w:rsidRPr="006E115E" w:rsidRDefault="00FB0F16" w:rsidP="00FB0F16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B0F16" w:rsidRPr="006E115E" w:rsidRDefault="00FB0F16" w:rsidP="00FB0F16">
      <w:pPr>
        <w:suppressAutoHyphens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>Перелік основних засобів, що перебувають на балансі</w:t>
      </w:r>
      <w:r w:rsidR="00025985" w:rsidRPr="00AE4553">
        <w:rPr>
          <w:rFonts w:eastAsia="Times New Roman"/>
          <w:sz w:val="28"/>
          <w:szCs w:val="28"/>
          <w:lang w:eastAsia="ru-RU"/>
        </w:rPr>
        <w:t>закладу дошкільної освіти (ясла-садок) комбінованого типу «</w:t>
      </w:r>
      <w:proofErr w:type="spellStart"/>
      <w:r w:rsidR="00025985">
        <w:rPr>
          <w:rFonts w:eastAsia="Times New Roman"/>
          <w:sz w:val="28"/>
          <w:szCs w:val="28"/>
          <w:lang w:eastAsia="ru-RU"/>
        </w:rPr>
        <w:t>Капітошка</w:t>
      </w:r>
      <w:proofErr w:type="spellEnd"/>
      <w:r w:rsidR="00025985" w:rsidRPr="00AE4553">
        <w:rPr>
          <w:rFonts w:eastAsia="Times New Roman"/>
          <w:sz w:val="28"/>
          <w:szCs w:val="28"/>
          <w:lang w:eastAsia="ru-RU"/>
        </w:rPr>
        <w:t>» Броварської міської ради Броварського району Київської області</w:t>
      </w:r>
      <w:bookmarkStart w:id="0" w:name="_GoBack"/>
      <w:bookmarkEnd w:id="0"/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>та підлягають списанню</w:t>
      </w:r>
    </w:p>
    <w:p w:rsidR="00FB0F16" w:rsidRDefault="00FB0F16" w:rsidP="00FB0F16"/>
    <w:tbl>
      <w:tblPr>
        <w:tblW w:w="1036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0"/>
        <w:gridCol w:w="2190"/>
        <w:gridCol w:w="1199"/>
        <w:gridCol w:w="1937"/>
        <w:gridCol w:w="1454"/>
        <w:gridCol w:w="1131"/>
        <w:gridCol w:w="787"/>
        <w:gridCol w:w="1020"/>
      </w:tblGrid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Рік вводу в експлуатацію</w:t>
            </w:r>
          </w:p>
        </w:tc>
      </w:tr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FB0F1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Картоплечистка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Деформація ротору двигуна, поломка зубів шестерень редуктора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1269,00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1269,00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1992</w:t>
            </w:r>
          </w:p>
        </w:tc>
      </w:tr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FB0F1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Жарочна</w:t>
            </w:r>
            <w:proofErr w:type="spellEnd"/>
            <w:r>
              <w:rPr>
                <w:rFonts w:cs="Times New Roman"/>
                <w:color w:val="000000"/>
              </w:rPr>
              <w:t xml:space="preserve"> шафа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10490002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Перегоряння нагрівального елементу, порушення теплоізоляції між стінами шафи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1215,00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1215,00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1990</w:t>
            </w:r>
          </w:p>
        </w:tc>
      </w:tr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FB0F1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Картоплечистка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101410015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Застаріле обладнання, не підтримує сучасне програмне забезпечення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4225,00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4225,00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Pr="00FB0F16" w:rsidRDefault="00FB0F16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</w:rPr>
              <w:t>2007</w:t>
            </w:r>
          </w:p>
        </w:tc>
      </w:tr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FB0F1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FB0F16" w:rsidRDefault="00FB0F16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Комп’ютер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FB0F16" w:rsidRDefault="00FB0F16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101480001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FB0F16" w:rsidRDefault="00FB0F16" w:rsidP="00FB0F16">
            <w:pPr>
              <w:pStyle w:val="a3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Прогорання</w:t>
            </w:r>
            <w:proofErr w:type="spellEnd"/>
            <w:r w:rsidR="00154F26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конденсаторів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материнській</w:t>
            </w:r>
            <w:proofErr w:type="spellEnd"/>
            <w:r w:rsidR="00154F26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платі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накопичувача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жорсткому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диску,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тепловий</w:t>
            </w:r>
            <w:proofErr w:type="spellEnd"/>
            <w:r w:rsidR="00154F26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пробій</w:t>
            </w:r>
            <w:proofErr w:type="spellEnd"/>
            <w:r w:rsidR="00154F26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процесора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025985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  <w:r w:rsidR="00FB0F16">
              <w:rPr>
                <w:rFonts w:cs="Times New Roman"/>
                <w:color w:val="000000"/>
              </w:rPr>
              <w:t>646,00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5646,00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2007</w:t>
            </w:r>
          </w:p>
        </w:tc>
      </w:tr>
      <w:tr w:rsidR="00FB0F16" w:rsidRPr="006E115E" w:rsidTr="00574A9C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Pr="006E115E" w:rsidRDefault="00FB0F16" w:rsidP="00FB0F16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lang w:val="ru-RU"/>
              </w:rPr>
              <w:t>Загальна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 xml:space="preserve"> сума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FB0F16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12355,00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12355,00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16" w:rsidRDefault="00FB0F1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</w:tbl>
    <w:p w:rsidR="001E6EE9" w:rsidRDefault="001E6EE9"/>
    <w:p w:rsidR="00025985" w:rsidRPr="00025985" w:rsidRDefault="00025985">
      <w:pPr>
        <w:rPr>
          <w:sz w:val="28"/>
          <w:szCs w:val="28"/>
        </w:rPr>
      </w:pPr>
    </w:p>
    <w:p w:rsidR="00025985" w:rsidRPr="00025985" w:rsidRDefault="00025985">
      <w:pPr>
        <w:rPr>
          <w:sz w:val="28"/>
          <w:szCs w:val="28"/>
        </w:rPr>
      </w:pPr>
      <w:r w:rsidRPr="00025985">
        <w:rPr>
          <w:sz w:val="28"/>
          <w:szCs w:val="28"/>
        </w:rPr>
        <w:t xml:space="preserve">Міський голова </w:t>
      </w:r>
      <w:r w:rsidR="00154F26">
        <w:rPr>
          <w:sz w:val="28"/>
          <w:szCs w:val="28"/>
        </w:rPr>
        <w:t xml:space="preserve">                                                                          </w:t>
      </w:r>
      <w:r w:rsidRPr="00025985">
        <w:rPr>
          <w:sz w:val="28"/>
          <w:szCs w:val="28"/>
        </w:rPr>
        <w:t>Ігор САПОЖКО</w:t>
      </w:r>
    </w:p>
    <w:sectPr w:rsidR="00025985" w:rsidRPr="00025985" w:rsidSect="002A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39F3"/>
    <w:multiLevelType w:val="hybridMultilevel"/>
    <w:tmpl w:val="BBAC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91443"/>
    <w:rsid w:val="00025985"/>
    <w:rsid w:val="00154F26"/>
    <w:rsid w:val="00191443"/>
    <w:rsid w:val="001E6EE9"/>
    <w:rsid w:val="002A1206"/>
    <w:rsid w:val="008A0723"/>
    <w:rsid w:val="00FB0F16"/>
    <w:rsid w:val="00FF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16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B0F16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16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B0F16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dcterms:created xsi:type="dcterms:W3CDTF">2021-09-28T07:34:00Z</dcterms:created>
  <dcterms:modified xsi:type="dcterms:W3CDTF">2021-10-28T12:33:00Z</dcterms:modified>
</cp:coreProperties>
</file>