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EE9" w:rsidRDefault="001E6EE9"/>
    <w:p w:rsidR="006E115E" w:rsidRPr="006E115E" w:rsidRDefault="006E115E" w:rsidP="006E115E">
      <w:pPr>
        <w:suppressAutoHyphens w:val="0"/>
        <w:ind w:left="4962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6E115E">
        <w:rPr>
          <w:rFonts w:eastAsia="Times New Roman" w:cs="Times New Roman"/>
          <w:kern w:val="0"/>
          <w:sz w:val="28"/>
          <w:szCs w:val="28"/>
          <w:lang w:eastAsia="ru-RU" w:bidi="ar-SA"/>
        </w:rPr>
        <w:t>Додаток 1</w:t>
      </w:r>
    </w:p>
    <w:p w:rsidR="006E115E" w:rsidRPr="006E115E" w:rsidRDefault="006E115E" w:rsidP="006E115E">
      <w:pPr>
        <w:suppressAutoHyphens w:val="0"/>
        <w:ind w:left="4962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6E11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до рішення Броварської міської </w:t>
      </w:r>
    </w:p>
    <w:p w:rsidR="006E115E" w:rsidRPr="006E115E" w:rsidRDefault="006E115E" w:rsidP="006E115E">
      <w:pPr>
        <w:suppressAutoHyphens w:val="0"/>
        <w:ind w:left="4962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6E11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ради Броварського району </w:t>
      </w:r>
    </w:p>
    <w:p w:rsidR="006E115E" w:rsidRPr="006E115E" w:rsidRDefault="006E115E" w:rsidP="006E115E">
      <w:pPr>
        <w:suppressAutoHyphens w:val="0"/>
        <w:ind w:left="4962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6E115E">
        <w:rPr>
          <w:rFonts w:eastAsia="Times New Roman" w:cs="Times New Roman"/>
          <w:kern w:val="0"/>
          <w:sz w:val="28"/>
          <w:szCs w:val="28"/>
          <w:lang w:eastAsia="ru-RU" w:bidi="ar-SA"/>
        </w:rPr>
        <w:t>Київської області</w:t>
      </w:r>
    </w:p>
    <w:p w:rsidR="006E115E" w:rsidRPr="006E115E" w:rsidRDefault="002F64E1" w:rsidP="006E115E">
      <w:pPr>
        <w:suppressAutoHyphens w:val="0"/>
        <w:ind w:left="4962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від 28.10.2021 р.</w:t>
      </w:r>
    </w:p>
    <w:p w:rsidR="006E115E" w:rsidRPr="006E115E" w:rsidRDefault="002F64E1" w:rsidP="006E115E">
      <w:pPr>
        <w:suppressAutoHyphens w:val="0"/>
        <w:ind w:left="4962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№ 443-14-08</w:t>
      </w:r>
    </w:p>
    <w:p w:rsidR="006E115E" w:rsidRPr="006E115E" w:rsidRDefault="006E115E" w:rsidP="006E115E">
      <w:pPr>
        <w:suppressAutoHyphens w:val="0"/>
        <w:ind w:left="4962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6E115E" w:rsidRPr="006E115E" w:rsidRDefault="006E115E" w:rsidP="006E115E">
      <w:pPr>
        <w:suppressAutoHyphens w:val="0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6E115E">
        <w:rPr>
          <w:rFonts w:eastAsia="Calibri" w:cs="Times New Roman"/>
          <w:kern w:val="0"/>
          <w:sz w:val="28"/>
          <w:szCs w:val="28"/>
          <w:lang w:eastAsia="ru-RU" w:bidi="ar-SA"/>
        </w:rPr>
        <w:t>Перелік основних засобів, що перебувають на балансі</w:t>
      </w:r>
      <w:r w:rsidRPr="006E11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</w:t>
      </w:r>
      <w:r w:rsidRPr="006E115E">
        <w:rPr>
          <w:rFonts w:eastAsia="Calibri" w:cs="Times New Roman"/>
          <w:kern w:val="0"/>
          <w:sz w:val="28"/>
          <w:szCs w:val="28"/>
          <w:lang w:eastAsia="ru-RU" w:bidi="ar-SA"/>
        </w:rPr>
        <w:t>та підлягають списанню</w:t>
      </w:r>
    </w:p>
    <w:p w:rsidR="006E115E" w:rsidRDefault="006E115E"/>
    <w:tbl>
      <w:tblPr>
        <w:tblW w:w="10368" w:type="dxa"/>
        <w:tblInd w:w="-4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50"/>
        <w:gridCol w:w="2190"/>
        <w:gridCol w:w="1199"/>
        <w:gridCol w:w="1937"/>
        <w:gridCol w:w="1454"/>
        <w:gridCol w:w="1131"/>
        <w:gridCol w:w="787"/>
        <w:gridCol w:w="1020"/>
      </w:tblGrid>
      <w:tr w:rsidR="006E115E" w:rsidRPr="006E115E" w:rsidTr="006E115E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№ п/п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Назва основного засобу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Інвентарний номер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Причина списання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Первісна вартість (грн.)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Сума зносу (грн.)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Залишкова вартість (грн.)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Рік вводу в експлуатацію</w:t>
            </w:r>
          </w:p>
        </w:tc>
      </w:tr>
      <w:tr w:rsidR="006E115E" w:rsidRPr="006E115E" w:rsidTr="006E115E">
        <w:trPr>
          <w:trHeight w:val="1728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1</w:t>
            </w:r>
          </w:p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fix"/>
              <w:widowControl w:val="0"/>
              <w:snapToGrid w:val="0"/>
              <w:spacing w:before="0"/>
              <w:jc w:val="both"/>
              <w:rPr>
                <w:rFonts w:cs="Times New Roman"/>
                <w:color w:val="000000"/>
              </w:rPr>
            </w:pPr>
            <w:r w:rsidRPr="006E115E">
              <w:rPr>
                <w:rFonts w:eastAsia="Times New Roman" w:cs="Times New Roman"/>
                <w:color w:val="000000"/>
                <w:lang w:bidi="ar-SA"/>
              </w:rPr>
              <w:t>Дефібрилятор-монітор ДКИ-Н-08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4"/>
              <w:widowControl w:val="0"/>
              <w:snapToGrid w:val="0"/>
              <w:spacing w:before="0" w:after="0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101470178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Не відповідає вимогам ЕД, похибка енергії розряду перевищує допустиму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4"/>
              <w:widowControl w:val="0"/>
              <w:snapToGrid w:val="0"/>
              <w:spacing w:before="0" w:after="0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23105,00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4"/>
              <w:widowControl w:val="0"/>
              <w:snapToGrid w:val="0"/>
              <w:spacing w:before="0" w:after="0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23105,00</w:t>
            </w:r>
          </w:p>
          <w:p w:rsidR="006E115E" w:rsidRPr="006E115E" w:rsidRDefault="006E115E" w:rsidP="00574A9C">
            <w:pPr>
              <w:pStyle w:val="a4"/>
              <w:widowControl w:val="0"/>
              <w:snapToGrid w:val="0"/>
              <w:spacing w:before="0" w:after="0"/>
              <w:rPr>
                <w:rFonts w:cs="Times New Roman"/>
                <w:color w:val="000000"/>
              </w:rPr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12.2007</w:t>
            </w:r>
          </w:p>
        </w:tc>
      </w:tr>
      <w:tr w:rsidR="006E115E" w:rsidRPr="006E115E" w:rsidTr="006E115E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2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fix"/>
              <w:widowControl w:val="0"/>
              <w:spacing w:before="0"/>
              <w:jc w:val="both"/>
              <w:rPr>
                <w:rFonts w:cs="Times New Roman"/>
                <w:color w:val="000000"/>
              </w:rPr>
            </w:pPr>
            <w:r w:rsidRPr="006E115E">
              <w:rPr>
                <w:rFonts w:eastAsia="Times New Roman" w:cs="Times New Roman"/>
                <w:color w:val="000000"/>
                <w:lang w:bidi="ar-SA"/>
              </w:rPr>
              <w:t>Дефібрилятор ДИ-С-04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101472421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Не відповідає вимогам ЕД, похибка енергії розряду перевищує допустиму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2117,00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2117,00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05.1989</w:t>
            </w:r>
          </w:p>
        </w:tc>
      </w:tr>
      <w:tr w:rsidR="006E115E" w:rsidRPr="006E115E" w:rsidTr="006E115E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3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fix"/>
              <w:widowControl w:val="0"/>
              <w:spacing w:before="0"/>
              <w:jc w:val="both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Монітор пацієнта “Ютас”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101456864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Не вмикається, механічні пошкодження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43476,00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43476,00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02.2004</w:t>
            </w:r>
          </w:p>
        </w:tc>
      </w:tr>
      <w:tr w:rsidR="006E115E" w:rsidRPr="006E115E" w:rsidTr="006E115E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4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fix"/>
              <w:widowControl w:val="0"/>
              <w:spacing w:before="0"/>
              <w:jc w:val="both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Електрокардіограф ЕКЗТ-01-РД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101470235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Не вмикається, не заряджає акумулятор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6800,00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6800,0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07.2009</w:t>
            </w:r>
          </w:p>
        </w:tc>
      </w:tr>
      <w:tr w:rsidR="006E115E" w:rsidRPr="006E115E" w:rsidTr="006E115E">
        <w:trPr>
          <w:trHeight w:val="1339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5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fix"/>
              <w:widowControl w:val="0"/>
              <w:spacing w:before="0"/>
              <w:jc w:val="both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Фетальний монітор (доплерівська система) AssistRange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101456969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Не вмикається, механічні пошкодження корпуса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116097,00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116097,00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10.2010</w:t>
            </w:r>
          </w:p>
        </w:tc>
      </w:tr>
      <w:tr w:rsidR="006E115E" w:rsidRPr="006E115E" w:rsidTr="006E115E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6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fix"/>
              <w:widowControl w:val="0"/>
              <w:spacing w:before="0"/>
              <w:jc w:val="both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Апарат для копіювання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101480201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 xml:space="preserve">Технічно несправний непридатний до подальшого використання (вихід з ладу </w:t>
            </w:r>
            <w:r w:rsidRPr="006E115E">
              <w:rPr>
                <w:rFonts w:cs="Times New Roman"/>
                <w:color w:val="000000"/>
              </w:rPr>
              <w:lastRenderedPageBreak/>
              <w:t>ланцюгів живлення та стабілізації напруги, що призвело до вигорання мікросхем материнської плати та елементів блоку живлення)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lastRenderedPageBreak/>
              <w:t>1384,00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1384,00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0</w:t>
            </w:r>
          </w:p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07.2011</w:t>
            </w:r>
          </w:p>
        </w:tc>
      </w:tr>
      <w:tr w:rsidR="006E115E" w:rsidRPr="006E115E" w:rsidTr="006E115E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lastRenderedPageBreak/>
              <w:t>7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4"/>
              <w:widowControl w:val="0"/>
              <w:snapToGrid w:val="0"/>
              <w:spacing w:before="0" w:after="0"/>
              <w:jc w:val="center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Системний блок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101480107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Технічно несправний непридатний до подальшого використання (вихід з ладу ланцюгів живлення та стабілізації напруги, що призвело до вигорання мікросхем материнської плати та елементів блоку живлення)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1866,00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1866,00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07.2011</w:t>
            </w:r>
          </w:p>
        </w:tc>
      </w:tr>
      <w:tr w:rsidR="006E115E" w:rsidRPr="006E115E" w:rsidTr="006E115E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8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4"/>
              <w:widowControl w:val="0"/>
              <w:snapToGrid w:val="0"/>
              <w:spacing w:before="0" w:after="0"/>
              <w:jc w:val="center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Факс  “PANASONIK”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101490495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Технічно несправний непридатний до подальшого використання (вихід з ладу ланцюгів живлення та стабілізації напруги, що призвело до вигорання мікросхем материнської плати та елементів блоку живлення)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1365,00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1365,00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07.2011</w:t>
            </w:r>
          </w:p>
        </w:tc>
      </w:tr>
      <w:tr w:rsidR="006E115E" w:rsidRPr="006E115E" w:rsidTr="006E115E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9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4"/>
              <w:widowControl w:val="0"/>
              <w:snapToGrid w:val="0"/>
              <w:spacing w:before="0" w:after="0"/>
              <w:jc w:val="center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Системний блок + монітор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101480104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 xml:space="preserve">Технічно несправний непридатний до подальшого використання </w:t>
            </w:r>
            <w:r w:rsidRPr="006E115E">
              <w:rPr>
                <w:rFonts w:cs="Times New Roman"/>
                <w:color w:val="000000"/>
              </w:rPr>
              <w:lastRenderedPageBreak/>
              <w:t>(вихід з ладу ланцюгів живлення та стабілізації напруги, що призвело до вигорання мікросхем материнської плати та елементів блоку живлення)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lastRenderedPageBreak/>
              <w:t>5404,00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5404,00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07.2011</w:t>
            </w:r>
          </w:p>
        </w:tc>
      </w:tr>
      <w:tr w:rsidR="006E115E" w:rsidRPr="006E115E" w:rsidTr="006E115E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lastRenderedPageBreak/>
              <w:t>10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4"/>
              <w:widowControl w:val="0"/>
              <w:snapToGrid w:val="0"/>
              <w:spacing w:before="0" w:after="0"/>
              <w:jc w:val="center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Набір пробних очкових лінз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101471102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Морально застарілий та фізично зношений, непридатний до подальшого використання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494,00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494,00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01.1971</w:t>
            </w:r>
          </w:p>
        </w:tc>
      </w:tr>
      <w:tr w:rsidR="006E115E" w:rsidRPr="006E115E" w:rsidTr="006E115E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11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4"/>
              <w:widowControl w:val="0"/>
              <w:snapToGrid w:val="0"/>
              <w:spacing w:before="0" w:after="0"/>
              <w:jc w:val="center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Кондиціонер Medic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101490264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Не вмикається, відновлення є економічно недоцільним, подальше користування неможливе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2500,00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2500,00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04.2011</w:t>
            </w:r>
          </w:p>
        </w:tc>
      </w:tr>
      <w:tr w:rsidR="006E115E" w:rsidRPr="006E115E" w:rsidTr="006E115E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12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Стінка “Здоров’я”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101630324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Морально застаріла та фізично зношена, непридатна до подальшого використання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48,00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48,00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01.1981</w:t>
            </w:r>
          </w:p>
        </w:tc>
      </w:tr>
      <w:tr w:rsidR="006E115E" w:rsidRPr="006E115E" w:rsidTr="006E115E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13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Стінка “Здоров’я”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101630325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Морально застаріла та фізично зношена, непридатна до подальшого використання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48,00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48,00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01.1981</w:t>
            </w:r>
          </w:p>
        </w:tc>
      </w:tr>
      <w:tr w:rsidR="006E115E" w:rsidRPr="006E115E" w:rsidTr="006E115E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14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Стіл однотумбовий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101621064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Морально застарілий та фізично зношений, непридатний до подальшого використання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157,00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157,00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11.1992</w:t>
            </w:r>
          </w:p>
        </w:tc>
      </w:tr>
      <w:tr w:rsidR="006E115E" w:rsidRPr="006E115E" w:rsidTr="006E115E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15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Шкаф</w:t>
            </w:r>
            <w:r w:rsidR="00A96068">
              <w:rPr>
                <w:rFonts w:cs="Times New Roman"/>
                <w:color w:val="000000"/>
              </w:rPr>
              <w:t xml:space="preserve"> </w:t>
            </w:r>
            <w:r w:rsidRPr="006E115E">
              <w:rPr>
                <w:rFonts w:cs="Times New Roman"/>
                <w:color w:val="000000"/>
              </w:rPr>
              <w:t>медсестринський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101630974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 xml:space="preserve">Морально застарілий та фізично зношений, </w:t>
            </w:r>
            <w:r w:rsidRPr="006E115E">
              <w:rPr>
                <w:rFonts w:cs="Times New Roman"/>
                <w:color w:val="000000"/>
              </w:rPr>
              <w:lastRenderedPageBreak/>
              <w:t>непридатний до подальшого використання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lastRenderedPageBreak/>
              <w:t>48,00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48,00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10.1991</w:t>
            </w:r>
          </w:p>
        </w:tc>
      </w:tr>
      <w:tr w:rsidR="006E115E" w:rsidRPr="006E115E" w:rsidTr="006E115E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lastRenderedPageBreak/>
              <w:t>16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Килим 2,5*3,5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101630505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Морально застарілий та фізично зношений, непридатний до подальшого використання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330,00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330,00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04.1988</w:t>
            </w:r>
          </w:p>
        </w:tc>
      </w:tr>
      <w:tr w:rsidR="006E115E" w:rsidRPr="006E115E" w:rsidTr="006E115E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17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4"/>
              <w:widowControl w:val="0"/>
              <w:rPr>
                <w:rFonts w:cs="Times New Roman"/>
                <w:color w:val="000000"/>
              </w:rPr>
            </w:pPr>
            <w:r w:rsidRPr="006E115E">
              <w:rPr>
                <w:rFonts w:eastAsia="Times New Roman" w:cs="Times New Roman"/>
                <w:color w:val="000000"/>
                <w:lang w:bidi="ar-SA"/>
              </w:rPr>
              <w:t>Станція телефонна ЕС-400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101492691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Морально застаріла та фізично зношена, непридатна до подальшого використання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15486,00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15486,00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15E" w:rsidRPr="006E115E" w:rsidRDefault="006E115E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08.1990</w:t>
            </w:r>
          </w:p>
        </w:tc>
      </w:tr>
    </w:tbl>
    <w:p w:rsidR="006E115E" w:rsidRDefault="006E115E">
      <w:pPr>
        <w:rPr>
          <w:rFonts w:cs="Times New Roman"/>
        </w:rPr>
      </w:pPr>
    </w:p>
    <w:p w:rsidR="006E115E" w:rsidRDefault="006E115E">
      <w:pPr>
        <w:rPr>
          <w:rFonts w:cs="Times New Roman"/>
        </w:rPr>
      </w:pPr>
    </w:p>
    <w:p w:rsidR="006E115E" w:rsidRDefault="006E115E">
      <w:pPr>
        <w:rPr>
          <w:rFonts w:cs="Times New Roman"/>
        </w:rPr>
      </w:pPr>
    </w:p>
    <w:p w:rsidR="006E115E" w:rsidRPr="006E115E" w:rsidRDefault="006E115E">
      <w:pPr>
        <w:rPr>
          <w:rFonts w:cs="Times New Roman"/>
          <w:sz w:val="28"/>
          <w:szCs w:val="28"/>
        </w:rPr>
      </w:pPr>
      <w:r w:rsidRPr="006E115E">
        <w:rPr>
          <w:rFonts w:cs="Times New Roman"/>
          <w:sz w:val="28"/>
          <w:szCs w:val="28"/>
        </w:rPr>
        <w:t>Міський голова                                                                       Іго</w:t>
      </w:r>
      <w:bookmarkStart w:id="0" w:name="_GoBack"/>
      <w:bookmarkEnd w:id="0"/>
      <w:r w:rsidRPr="006E115E">
        <w:rPr>
          <w:rFonts w:cs="Times New Roman"/>
          <w:sz w:val="28"/>
          <w:szCs w:val="28"/>
        </w:rPr>
        <w:t>р САПОЖКО</w:t>
      </w:r>
    </w:p>
    <w:sectPr w:rsidR="006E115E" w:rsidRPr="006E115E" w:rsidSect="006E11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D89" w:rsidRDefault="006A1D89" w:rsidP="006E115E">
      <w:r>
        <w:separator/>
      </w:r>
    </w:p>
  </w:endnote>
  <w:endnote w:type="continuationSeparator" w:id="1">
    <w:p w:rsidR="006A1D89" w:rsidRDefault="006A1D89" w:rsidP="006E11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26E" w:rsidRDefault="0094426E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26E" w:rsidRDefault="0094426E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26E" w:rsidRDefault="0094426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D89" w:rsidRDefault="006A1D89" w:rsidP="006E115E">
      <w:r>
        <w:separator/>
      </w:r>
    </w:p>
  </w:footnote>
  <w:footnote w:type="continuationSeparator" w:id="1">
    <w:p w:rsidR="006A1D89" w:rsidRDefault="006A1D89" w:rsidP="006E11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26E" w:rsidRDefault="0094426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46121991"/>
      <w:docPartObj>
        <w:docPartGallery w:val="Page Numbers (Top of Page)"/>
        <w:docPartUnique/>
      </w:docPartObj>
    </w:sdtPr>
    <w:sdtContent>
      <w:p w:rsidR="006E115E" w:rsidRDefault="00494454">
        <w:pPr>
          <w:pStyle w:val="a5"/>
          <w:jc w:val="center"/>
        </w:pPr>
        <w:r>
          <w:fldChar w:fldCharType="begin"/>
        </w:r>
        <w:r w:rsidR="006E115E">
          <w:instrText>PAGE   \* MERGEFORMAT</w:instrText>
        </w:r>
        <w:r>
          <w:fldChar w:fldCharType="separate"/>
        </w:r>
        <w:r w:rsidR="002F64E1" w:rsidRPr="002F64E1">
          <w:rPr>
            <w:noProof/>
            <w:lang w:val="ru-RU"/>
          </w:rPr>
          <w:t>2</w:t>
        </w:r>
        <w:r>
          <w:fldChar w:fldCharType="end"/>
        </w:r>
      </w:p>
    </w:sdtContent>
  </w:sdt>
  <w:p w:rsidR="006E115E" w:rsidRDefault="006E115E" w:rsidP="0094426E">
    <w:pPr>
      <w:pStyle w:val="a5"/>
      <w:jc w:val="right"/>
    </w:pPr>
    <w:r>
      <w:t>продовження додатку 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26E" w:rsidRDefault="0094426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746186"/>
    <w:rsid w:val="001E6EE9"/>
    <w:rsid w:val="002A48D5"/>
    <w:rsid w:val="002D5F60"/>
    <w:rsid w:val="002F64E1"/>
    <w:rsid w:val="00494454"/>
    <w:rsid w:val="004E42FC"/>
    <w:rsid w:val="006A1D89"/>
    <w:rsid w:val="006E115E"/>
    <w:rsid w:val="00746186"/>
    <w:rsid w:val="0094426E"/>
    <w:rsid w:val="00A96068"/>
    <w:rsid w:val="00F05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15E"/>
    <w:pPr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6E115E"/>
    <w:pPr>
      <w:widowControl w:val="0"/>
      <w:suppressLineNumbers/>
    </w:pPr>
  </w:style>
  <w:style w:type="paragraph" w:customStyle="1" w:styleId="fix">
    <w:name w:val="fix"/>
    <w:basedOn w:val="a"/>
    <w:qFormat/>
    <w:rsid w:val="006E115E"/>
    <w:pPr>
      <w:spacing w:before="280" w:after="280"/>
    </w:pPr>
  </w:style>
  <w:style w:type="paragraph" w:styleId="a4">
    <w:name w:val="Normal (Web)"/>
    <w:basedOn w:val="a"/>
    <w:qFormat/>
    <w:rsid w:val="006E115E"/>
    <w:pPr>
      <w:spacing w:before="100" w:after="100"/>
    </w:pPr>
  </w:style>
  <w:style w:type="paragraph" w:styleId="a5">
    <w:name w:val="header"/>
    <w:basedOn w:val="a"/>
    <w:link w:val="a6"/>
    <w:uiPriority w:val="99"/>
    <w:unhideWhenUsed/>
    <w:rsid w:val="006E115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6E115E"/>
    <w:rPr>
      <w:rFonts w:ascii="Times New Roman" w:eastAsia="Noto Serif CJK SC" w:hAnsi="Times New Roman" w:cs="Mangal"/>
      <w:kern w:val="2"/>
      <w:sz w:val="24"/>
      <w:szCs w:val="21"/>
      <w:lang w:val="uk-UA" w:eastAsia="zh-CN" w:bidi="hi-IN"/>
    </w:rPr>
  </w:style>
  <w:style w:type="paragraph" w:styleId="a7">
    <w:name w:val="footer"/>
    <w:basedOn w:val="a"/>
    <w:link w:val="a8"/>
    <w:uiPriority w:val="99"/>
    <w:unhideWhenUsed/>
    <w:rsid w:val="006E115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6E115E"/>
    <w:rPr>
      <w:rFonts w:ascii="Times New Roman" w:eastAsia="Noto Serif CJK SC" w:hAnsi="Times New Roman" w:cs="Mangal"/>
      <w:kern w:val="2"/>
      <w:sz w:val="24"/>
      <w:szCs w:val="21"/>
      <w:lang w:val="uk-U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15E"/>
    <w:pPr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6E115E"/>
    <w:pPr>
      <w:widowControl w:val="0"/>
      <w:suppressLineNumbers/>
    </w:pPr>
  </w:style>
  <w:style w:type="paragraph" w:customStyle="1" w:styleId="fix">
    <w:name w:val="fix"/>
    <w:basedOn w:val="a"/>
    <w:qFormat/>
    <w:rsid w:val="006E115E"/>
    <w:pPr>
      <w:spacing w:before="280" w:after="280"/>
    </w:pPr>
  </w:style>
  <w:style w:type="paragraph" w:styleId="a4">
    <w:name w:val="Normal (Web)"/>
    <w:basedOn w:val="a"/>
    <w:qFormat/>
    <w:rsid w:val="006E115E"/>
    <w:pPr>
      <w:spacing w:before="100" w:after="100"/>
    </w:pPr>
  </w:style>
  <w:style w:type="paragraph" w:styleId="a5">
    <w:name w:val="header"/>
    <w:basedOn w:val="a"/>
    <w:link w:val="a6"/>
    <w:uiPriority w:val="99"/>
    <w:unhideWhenUsed/>
    <w:rsid w:val="006E115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6E115E"/>
    <w:rPr>
      <w:rFonts w:ascii="Times New Roman" w:eastAsia="Noto Serif CJK SC" w:hAnsi="Times New Roman" w:cs="Mangal"/>
      <w:kern w:val="2"/>
      <w:sz w:val="24"/>
      <w:szCs w:val="21"/>
      <w:lang w:val="uk-UA" w:eastAsia="zh-CN" w:bidi="hi-IN"/>
    </w:rPr>
  </w:style>
  <w:style w:type="paragraph" w:styleId="a7">
    <w:name w:val="footer"/>
    <w:basedOn w:val="a"/>
    <w:link w:val="a8"/>
    <w:uiPriority w:val="99"/>
    <w:unhideWhenUsed/>
    <w:rsid w:val="006E115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6E115E"/>
    <w:rPr>
      <w:rFonts w:ascii="Times New Roman" w:eastAsia="Noto Serif CJK SC" w:hAnsi="Times New Roman" w:cs="Mangal"/>
      <w:kern w:val="2"/>
      <w:sz w:val="24"/>
      <w:szCs w:val="21"/>
      <w:lang w:val="uk-UA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1B779-8C21-4A07-9A63-61046B932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7</cp:revision>
  <dcterms:created xsi:type="dcterms:W3CDTF">2021-09-28T07:24:00Z</dcterms:created>
  <dcterms:modified xsi:type="dcterms:W3CDTF">2021-10-28T12:32:00Z</dcterms:modified>
</cp:coreProperties>
</file>