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tabs>
          <w:tab w:val="left" w:pos="5580"/>
          <w:tab w:val="left" w:pos="6960"/>
          <w:tab w:val="left" w:pos="7245"/>
          <w:tab w:val="right" w:pos="9355"/>
        </w:tabs>
        <w:spacing w:after="0" w:line="240" w:lineRule="auto"/>
        <w:ind w:left="5580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Додаток 3</w:t>
      </w:r>
    </w:p>
    <w:p w:rsidR="00187F49" w:rsidRPr="00187F49" w:rsidRDefault="00187F49" w:rsidP="00187F49">
      <w:pPr>
        <w:tabs>
          <w:tab w:val="left" w:pos="5580"/>
          <w:tab w:val="left" w:pos="6960"/>
          <w:tab w:val="left" w:pos="7245"/>
          <w:tab w:val="right" w:pos="9355"/>
        </w:tabs>
        <w:spacing w:after="0" w:line="240" w:lineRule="auto"/>
        <w:ind w:left="5580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 </w:t>
      </w:r>
    </w:p>
    <w:p w:rsidR="00187F49" w:rsidRPr="00187F49" w:rsidRDefault="00187F49" w:rsidP="00187F49">
      <w:pPr>
        <w:tabs>
          <w:tab w:val="left" w:pos="5580"/>
        </w:tabs>
        <w:spacing w:after="0" w:line="240" w:lineRule="auto"/>
        <w:ind w:left="55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 xml:space="preserve">рішенням  Броварської міської  ради Броварського району  Київської області </w:t>
      </w:r>
    </w:p>
    <w:p w:rsidR="005B44E1" w:rsidRDefault="005B44E1" w:rsidP="00187F49">
      <w:pPr>
        <w:tabs>
          <w:tab w:val="left" w:pos="5580"/>
          <w:tab w:val="center" w:pos="7750"/>
        </w:tabs>
        <w:spacing w:after="0" w:line="240" w:lineRule="auto"/>
        <w:ind w:left="55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04.03.2021 </w:t>
      </w:r>
    </w:p>
    <w:p w:rsidR="00187F49" w:rsidRPr="00187F49" w:rsidRDefault="00187F49" w:rsidP="00187F49">
      <w:pPr>
        <w:tabs>
          <w:tab w:val="left" w:pos="5580"/>
          <w:tab w:val="center" w:pos="7750"/>
        </w:tabs>
        <w:spacing w:after="0" w:line="240" w:lineRule="auto"/>
        <w:ind w:left="55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B44E1">
        <w:rPr>
          <w:rFonts w:ascii="Times New Roman" w:hAnsi="Times New Roman" w:cs="Times New Roman"/>
          <w:sz w:val="28"/>
          <w:szCs w:val="28"/>
          <w:lang w:val="uk-UA"/>
        </w:rPr>
        <w:t>59-03-08</w:t>
      </w:r>
    </w:p>
    <w:p w:rsidR="00187F49" w:rsidRPr="00187F49" w:rsidRDefault="00187F49" w:rsidP="00187F49">
      <w:pPr>
        <w:spacing w:after="0" w:line="240" w:lineRule="auto"/>
        <w:jc w:val="center"/>
        <w:rPr>
          <w:rFonts w:ascii="Times New Roman" w:hAnsi="Times New Roman" w:cs="Times New Roman"/>
          <w:color w:val="6600CC"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187F49" w:rsidRPr="00187F49" w:rsidRDefault="00187F49" w:rsidP="00187F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87F49">
        <w:rPr>
          <w:b/>
          <w:sz w:val="28"/>
          <w:szCs w:val="28"/>
        </w:rPr>
        <w:t>ПОЛОЖЕННЯ</w:t>
      </w:r>
    </w:p>
    <w:p w:rsidR="00187F49" w:rsidRPr="00187F49" w:rsidRDefault="00187F49" w:rsidP="00187F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відділ  обліку  та звітності  </w:t>
      </w:r>
      <w:r w:rsidRPr="00187F49">
        <w:rPr>
          <w:rFonts w:ascii="Times New Roman" w:hAnsi="Times New Roman" w:cs="Times New Roman"/>
          <w:b/>
          <w:bCs/>
          <w:sz w:val="28"/>
          <w:szCs w:val="28"/>
          <w:lang w:val="uk-UA"/>
        </w:rPr>
        <w:t>управління централізованого бухгалтерського обліку виконавчого комітету Броварської міської ради Броварського району  Київської області   та її  виконавчих органів</w:t>
      </w:r>
    </w:p>
    <w:p w:rsidR="00187F49" w:rsidRPr="00187F49" w:rsidRDefault="00187F49" w:rsidP="00187F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b/>
          <w:sz w:val="28"/>
          <w:szCs w:val="28"/>
          <w:lang w:val="uk-UA"/>
        </w:rPr>
        <w:t>1. Загальні положення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1.1. Відділ обліку  та  звітності   управління централізованого  бухгалтерського обліку виконавчого комітету Броварської міської ради  Броварського району  Київської області  та її виконавчих  органів (далі – відділ) є структурним підрозділом управління централізованого  бухгалтерського обліку виконавчого комітету Броварської міської ради  Броварського району  Київської області  та її виконавчих  органів (далі –  управління), який здійснює організацію роботи з питань  обліку  та  звітності, організацію бухгалтерського обліку та звітності, методичні роботи з питань бухгалтерського обліку.</w:t>
      </w:r>
    </w:p>
    <w:p w:rsidR="00187F49" w:rsidRPr="00187F49" w:rsidRDefault="00187F49" w:rsidP="00187F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1.2. Відділ підпорядковується начальнику управління, який безпосередньо контролює діяльність відділу.</w:t>
      </w:r>
    </w:p>
    <w:p w:rsidR="00187F49" w:rsidRPr="00187F49" w:rsidRDefault="00187F49" w:rsidP="00187F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187F4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керується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Конституцією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, законами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та постановами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нормативно-правовими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актами,</w:t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Бюджетним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Податковим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 кодекс</w:t>
      </w:r>
      <w:proofErr w:type="spellStart"/>
      <w:r w:rsidRPr="00187F49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, законом  «Про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бухгалтерській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87F49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187F49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фінансову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звітність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», </w:t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оложенням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про </w:t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централізованого  бухгалтерського обліку виконавчого комітету Броварської міської ради  Броварського району  Київської області (далі – міська рада) та її виконавчих  органів </w:t>
      </w:r>
      <w:r w:rsidRPr="00187F49">
        <w:rPr>
          <w:rFonts w:ascii="Times New Roman" w:hAnsi="Times New Roman" w:cs="Times New Roman"/>
          <w:sz w:val="28"/>
          <w:szCs w:val="28"/>
        </w:rPr>
        <w:t xml:space="preserve">та 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</w:t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оложенням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>.</w:t>
      </w:r>
    </w:p>
    <w:p w:rsidR="00187F49" w:rsidRPr="00187F49" w:rsidRDefault="00187F49" w:rsidP="00187F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187F4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доповнення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7F49">
        <w:rPr>
          <w:rFonts w:ascii="Times New Roman" w:hAnsi="Times New Roman" w:cs="Times New Roman"/>
          <w:sz w:val="28"/>
          <w:szCs w:val="28"/>
        </w:rPr>
        <w:t>бути</w:t>
      </w:r>
      <w:proofErr w:type="gramEnd"/>
      <w:r w:rsidRPr="00187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внесені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начальником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власною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ініціативою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поданням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 xml:space="preserve"> начальника </w:t>
      </w:r>
      <w:proofErr w:type="spellStart"/>
      <w:r w:rsidRPr="00187F4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87F49">
        <w:rPr>
          <w:rFonts w:ascii="Times New Roman" w:hAnsi="Times New Roman" w:cs="Times New Roman"/>
          <w:sz w:val="28"/>
          <w:szCs w:val="28"/>
        </w:rPr>
        <w:t>.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b/>
          <w:sz w:val="28"/>
          <w:szCs w:val="28"/>
          <w:lang w:val="uk-UA"/>
        </w:rPr>
        <w:t>2. Основні завдання відділу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2.1. Забезпечення цільового та економного використання коштів, які виділяються з  місцевого  бюджету .</w:t>
      </w:r>
    </w:p>
    <w:p w:rsidR="00187F49" w:rsidRPr="00187F49" w:rsidRDefault="00187F49" w:rsidP="00187F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2.2. Забезпечення контролю  за  виконанням  зобов’язань , наявністю і рухом  майна, використанням  матеріальних і фінансових ресурсів  відповідно  до  затверджених  нормативів і кошторисів.</w:t>
      </w:r>
    </w:p>
    <w:p w:rsidR="00187F49" w:rsidRPr="00187F49" w:rsidRDefault="00187F49" w:rsidP="00187F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2.3. Організація та здійснення бухгалтерського обліку та звітності, контроль за веденням та достовірністю обліку і звітних даних.</w:t>
      </w:r>
    </w:p>
    <w:p w:rsidR="00187F49" w:rsidRPr="00187F49" w:rsidRDefault="00187F49" w:rsidP="00187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lastRenderedPageBreak/>
        <w:t>2.4. Забезпечення  контролю за  виконанням  кошторисів витрат, стану  розрахунків  з  постачальниками товарів  та  надавачами послуг.</w:t>
      </w:r>
    </w:p>
    <w:p w:rsidR="00187F49" w:rsidRPr="00187F49" w:rsidRDefault="00187F49" w:rsidP="00187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 xml:space="preserve">2.5. Дотримання  установлених  правил проведення  інвентаризацій  грошових  коштів, </w:t>
      </w:r>
      <w:proofErr w:type="spellStart"/>
      <w:r w:rsidRPr="00187F49">
        <w:rPr>
          <w:rFonts w:ascii="Times New Roman" w:hAnsi="Times New Roman" w:cs="Times New Roman"/>
          <w:sz w:val="28"/>
          <w:szCs w:val="28"/>
          <w:lang w:val="uk-UA"/>
        </w:rPr>
        <w:t>товарно</w:t>
      </w:r>
      <w:proofErr w:type="spellEnd"/>
      <w:r w:rsidRPr="00187F49">
        <w:rPr>
          <w:rFonts w:ascii="Times New Roman" w:hAnsi="Times New Roman" w:cs="Times New Roman"/>
          <w:sz w:val="28"/>
          <w:szCs w:val="28"/>
          <w:lang w:val="uk-UA"/>
        </w:rPr>
        <w:t xml:space="preserve"> - матеріальних цінностей , основних  фондів, розрахунків та  платіжних  зобов’язань.</w:t>
      </w:r>
    </w:p>
    <w:p w:rsidR="00187F49" w:rsidRPr="00187F49" w:rsidRDefault="00187F49" w:rsidP="00187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2.6. Формування  повної, достовірної інформації про  фінансові  та  господарські процеси і  результати  діяльності установи, необхідної для  оперативного  керівництва та  управління.</w:t>
      </w:r>
    </w:p>
    <w:p w:rsidR="00187F49" w:rsidRPr="00187F49" w:rsidRDefault="00187F49" w:rsidP="00187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2.7. Ведення  обліку  необоротних активів, матеріалів, палива, коштів.</w:t>
      </w:r>
    </w:p>
    <w:p w:rsidR="00187F49" w:rsidRPr="00187F49" w:rsidRDefault="00187F49" w:rsidP="00187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 xml:space="preserve">2.8. Своєчасне запобігання  негативним  проявам  у  </w:t>
      </w:r>
      <w:proofErr w:type="spellStart"/>
      <w:r w:rsidRPr="00187F49">
        <w:rPr>
          <w:rFonts w:ascii="Times New Roman" w:hAnsi="Times New Roman" w:cs="Times New Roman"/>
          <w:sz w:val="28"/>
          <w:szCs w:val="28"/>
          <w:lang w:val="uk-UA"/>
        </w:rPr>
        <w:t>фінансово-</w:t>
      </w:r>
      <w:proofErr w:type="spellEnd"/>
      <w:r w:rsidRPr="00187F49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господарській  діяльності, вжиття  заходів, щодо  попередження  нестач, розтрат та  інших  порушень  та  зловживань.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b/>
          <w:sz w:val="28"/>
          <w:szCs w:val="28"/>
          <w:lang w:val="uk-UA"/>
        </w:rPr>
        <w:t>3. Функції відділу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3.1. Здійснення  оперативного  обліку  необоротних  активів,  в тому  числі нематеріальних  активів та  інших необоротних матеріальних  активів, проведення  інвентаризації  активів та  зобов’язань.</w:t>
      </w:r>
    </w:p>
    <w:p w:rsidR="00187F49" w:rsidRPr="00187F49" w:rsidRDefault="00187F49" w:rsidP="00187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187F49">
        <w:rPr>
          <w:rFonts w:ascii="Times New Roman" w:hAnsi="Times New Roman" w:cs="Times New Roman"/>
          <w:sz w:val="28"/>
          <w:szCs w:val="28"/>
        </w:rPr>
        <w:t xml:space="preserve">2. </w:t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>Здійснення приймання та контролю первинної документації з  обліку  необоротних матеріальних  активів, запасів, касових операцій, розрахунків з  постачальниками та  інші.</w:t>
      </w:r>
    </w:p>
    <w:p w:rsidR="00187F49" w:rsidRPr="00187F49" w:rsidRDefault="00187F49" w:rsidP="00187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3.3. Забезпечення підготовки  даних  для включення  їх до  фінансової  звітності, складання окремих  її форм ( меморіальних  ордерів), а   також форм іншої  періодичної  звітності,  яка  ґрунтується  на  даних  бухгалтерського  обліку.</w:t>
      </w:r>
    </w:p>
    <w:p w:rsidR="00187F49" w:rsidRPr="00187F49" w:rsidRDefault="00187F49" w:rsidP="00187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187F49">
        <w:rPr>
          <w:rFonts w:ascii="Times New Roman" w:hAnsi="Times New Roman" w:cs="Times New Roman"/>
          <w:sz w:val="28"/>
          <w:szCs w:val="28"/>
        </w:rPr>
        <w:t xml:space="preserve">4. </w:t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>Ведення фактичних  та  касових  видатків в  розрізі  економічної  та  функціональної  класифікації.</w:t>
      </w:r>
    </w:p>
    <w:p w:rsidR="00187F49" w:rsidRPr="00187F49" w:rsidRDefault="00187F49" w:rsidP="00187F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3.5. Складання на підставі даних бухгалтерського обліку фінансової та бюджетної звітності (місячної , квартальної, річної ).</w:t>
      </w:r>
    </w:p>
    <w:p w:rsidR="00187F49" w:rsidRPr="00187F49" w:rsidRDefault="00187F49" w:rsidP="00187F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187F49">
        <w:rPr>
          <w:rFonts w:ascii="Times New Roman" w:hAnsi="Times New Roman" w:cs="Times New Roman"/>
          <w:sz w:val="28"/>
          <w:szCs w:val="28"/>
        </w:rPr>
        <w:t>6</w:t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>. Забезпечення контролю використання фінансових ресурсів до затверджених нормативів і кошторисів, а  також  контроль  за  використанням енергоносіїв .</w:t>
      </w:r>
    </w:p>
    <w:p w:rsidR="00187F49" w:rsidRPr="00187F49" w:rsidRDefault="00187F49" w:rsidP="00187F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187F49">
        <w:rPr>
          <w:rFonts w:ascii="Times New Roman" w:hAnsi="Times New Roman" w:cs="Times New Roman"/>
          <w:sz w:val="28"/>
          <w:szCs w:val="28"/>
        </w:rPr>
        <w:t xml:space="preserve">7. </w:t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 xml:space="preserve">Аналіз  кредиторської  та дебіторської  заборгованості  на  підставі  звітності про  заборгованість  за   бюджетними  коштами(форма 7д,7м). 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 xml:space="preserve">         3.8. Облік  бланків суворої  звітності.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 xml:space="preserve">          3.9. Розробка паспортів бюджетних  програм  та  аналіз  їх  виконання.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Default="00187F49" w:rsidP="00187F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b/>
          <w:sz w:val="28"/>
          <w:szCs w:val="28"/>
          <w:lang w:val="uk-UA"/>
        </w:rPr>
        <w:t>4. Права та обов’язки відділу.</w:t>
      </w:r>
    </w:p>
    <w:p w:rsidR="00187F49" w:rsidRPr="00187F49" w:rsidRDefault="00187F49" w:rsidP="00187F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7F49" w:rsidRPr="00187F49" w:rsidRDefault="00187F49" w:rsidP="00187F49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4.1. Одержувати в установленому порядку від виконавчих органів міської ради документи необхідні для виконання покладених на нього завдань та функцій.</w:t>
      </w:r>
    </w:p>
    <w:p w:rsidR="00187F49" w:rsidRPr="00187F49" w:rsidRDefault="00187F49" w:rsidP="00187F49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187F49">
        <w:rPr>
          <w:rFonts w:ascii="Times New Roman" w:hAnsi="Times New Roman" w:cs="Times New Roman"/>
          <w:sz w:val="28"/>
          <w:szCs w:val="28"/>
        </w:rPr>
        <w:t xml:space="preserve">2. </w:t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>Брати участь у нарадах та інших заходах з питань, які стосуються  роботи відділу.</w:t>
      </w:r>
    </w:p>
    <w:p w:rsidR="00187F49" w:rsidRPr="00187F49" w:rsidRDefault="00187F49" w:rsidP="00187F49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4.3. Встановлювати обґрунтовані вимоги щодо порядку оформлення і подання до відділу виконавчих органів міської ради первинних документів для відображення їх у бухгалтерському обліку, а також здійснювати контроль за їх дотриманням.</w:t>
      </w:r>
    </w:p>
    <w:p w:rsidR="00187F49" w:rsidRPr="00187F49" w:rsidRDefault="00187F49" w:rsidP="00187F49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187F49">
        <w:rPr>
          <w:rFonts w:ascii="Times New Roman" w:hAnsi="Times New Roman" w:cs="Times New Roman"/>
          <w:sz w:val="28"/>
          <w:szCs w:val="28"/>
        </w:rPr>
        <w:t xml:space="preserve">4. </w:t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>Вносити пропозиції щодо удосконалення порядку ведення бухгалтерського обліку, складання звітності.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b/>
          <w:sz w:val="28"/>
          <w:szCs w:val="28"/>
          <w:lang w:val="uk-UA"/>
        </w:rPr>
        <w:t>5. Керівництво відділу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5.1. Відділ очолює начальник відділу, який забезпечує роботу, дотримання відділом  положень Конституції та законів України, розпоряджень  міського  голови , рішень міської  ради, його виконавчого комітету, а також доручень начальника управління.</w:t>
      </w:r>
    </w:p>
    <w:p w:rsidR="00187F49" w:rsidRPr="00187F49" w:rsidRDefault="00187F49" w:rsidP="00187F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187F49">
        <w:rPr>
          <w:rFonts w:ascii="Times New Roman" w:hAnsi="Times New Roman" w:cs="Times New Roman"/>
          <w:sz w:val="28"/>
          <w:szCs w:val="28"/>
        </w:rPr>
        <w:t xml:space="preserve">2. </w:t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>Начальник відділу призначається на посаду та звільняється з посади міським головою  у порядку, визначеному чинним законодавством.</w:t>
      </w:r>
    </w:p>
    <w:p w:rsidR="00187F49" w:rsidRPr="00187F49" w:rsidRDefault="00187F49" w:rsidP="00187F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5.3. На посаду начальника відділу може бути призначено особу, яка є громадянином України з вищою освітою (у галузі професійного спрямування: економіки та фінансів</w:t>
      </w:r>
      <w:r w:rsidRPr="00187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 , яка має досвід роботи на посадах державної служби  або досвід служби в органах місцевого самоврядування не менше двох років, вільно володіє державною мовою.</w:t>
      </w:r>
    </w:p>
    <w:p w:rsidR="00187F49" w:rsidRPr="00187F49" w:rsidRDefault="00187F49" w:rsidP="00187F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5.4. Не може бути призначено на посаду начальника відділу особа, до якої існують обмеження, передбачені законом України та « Про запобігання корупції».</w:t>
      </w:r>
    </w:p>
    <w:p w:rsidR="00187F49" w:rsidRPr="00187F49" w:rsidRDefault="00187F49" w:rsidP="00187F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5.5. Начальник відділу організовує розгляд та виконання документів, які надходять до відділу.</w:t>
      </w:r>
    </w:p>
    <w:p w:rsidR="00187F49" w:rsidRPr="00187F49" w:rsidRDefault="00187F49" w:rsidP="00187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5.6. Начальник відділу несе персональну відповідальність за виконання покладених на відділ обов’язків і здійснення ним функцій.</w:t>
      </w:r>
    </w:p>
    <w:p w:rsidR="00187F49" w:rsidRPr="00187F49" w:rsidRDefault="00187F49" w:rsidP="00187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 xml:space="preserve">5.7. Начальник відділу забезпечує дотримання трудової та виконавської дисципліни працівниками відділу. </w:t>
      </w:r>
    </w:p>
    <w:p w:rsidR="00187F49" w:rsidRPr="00187F49" w:rsidRDefault="00187F49" w:rsidP="00187F49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5.8</w:t>
      </w:r>
      <w:r w:rsidRPr="00187F49">
        <w:rPr>
          <w:rFonts w:ascii="Times New Roman" w:hAnsi="Times New Roman" w:cs="Times New Roman"/>
          <w:sz w:val="28"/>
          <w:szCs w:val="28"/>
        </w:rPr>
        <w:t xml:space="preserve">. </w:t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>На час відсутності начальника відділу його обов’язки виконує посадова особа цього ж відділу відповідно до розпорядження  міського  голови.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b/>
          <w:sz w:val="28"/>
          <w:szCs w:val="28"/>
          <w:lang w:val="uk-UA"/>
        </w:rPr>
        <w:t>6. Організація роботи відділу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tabs>
          <w:tab w:val="left" w:pos="0"/>
          <w:tab w:val="num" w:pos="1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6.1. Відділ організовує свою роботу в тісній взаємодії із виконавчими органами    міської  ради  та  її виконавчого  комітету.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tabs>
          <w:tab w:val="num" w:pos="1190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6.2. Працівники відділу здійснюють свої повноваження відповідно до посадових обов’язків, які закріплені в посадових інструкціях та затверджені міським  головою.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b/>
          <w:sz w:val="28"/>
          <w:szCs w:val="28"/>
          <w:lang w:val="uk-UA"/>
        </w:rPr>
        <w:t>7. Взаємовідносини відділу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7.1. Відділ взаємодіє із виконавчими органами міської  ради  та  її виконавчого  комітету.</w:t>
      </w: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F49" w:rsidRPr="00187F49" w:rsidRDefault="00187F49" w:rsidP="0018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7F49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87F49"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p w:rsidR="00E9760A" w:rsidRDefault="00E9760A"/>
    <w:sectPr w:rsidR="00E9760A" w:rsidSect="00187F49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F49"/>
    <w:rsid w:val="00187F49"/>
    <w:rsid w:val="005B44E1"/>
    <w:rsid w:val="00856CC1"/>
    <w:rsid w:val="00E97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187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5630</Characters>
  <Application>Microsoft Office Word</Application>
  <DocSecurity>0</DocSecurity>
  <Lines>46</Lines>
  <Paragraphs>13</Paragraphs>
  <ScaleCrop>false</ScaleCrop>
  <Company/>
  <LinksUpToDate>false</LinksUpToDate>
  <CharactersWithSpaces>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3</cp:revision>
  <dcterms:created xsi:type="dcterms:W3CDTF">2021-02-16T12:09:00Z</dcterms:created>
  <dcterms:modified xsi:type="dcterms:W3CDTF">2021-03-05T07:42:00Z</dcterms:modified>
</cp:coreProperties>
</file>