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AE" w:rsidRPr="005B21AE" w:rsidRDefault="005B21AE" w:rsidP="005B21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tabs>
          <w:tab w:val="left" w:pos="5580"/>
          <w:tab w:val="left" w:pos="6960"/>
          <w:tab w:val="left" w:pos="7245"/>
          <w:tab w:val="right" w:pos="9355"/>
        </w:tabs>
        <w:spacing w:after="0" w:line="240" w:lineRule="auto"/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Додаток   2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  <w:t>Додаток 1</w:t>
      </w:r>
    </w:p>
    <w:p w:rsidR="005B21AE" w:rsidRPr="005B21AE" w:rsidRDefault="005B21AE" w:rsidP="005B21AE">
      <w:pPr>
        <w:tabs>
          <w:tab w:val="left" w:pos="5580"/>
          <w:tab w:val="left" w:pos="6960"/>
          <w:tab w:val="left" w:pos="7245"/>
          <w:tab w:val="right" w:pos="9355"/>
        </w:tabs>
        <w:spacing w:after="0" w:line="240" w:lineRule="auto"/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5B21AE" w:rsidRPr="005B21AE" w:rsidRDefault="005B21AE" w:rsidP="005B21AE">
      <w:pPr>
        <w:tabs>
          <w:tab w:val="left" w:pos="5580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 xml:space="preserve">рішенням  Броварської міської  ради Броварського району  Київської області </w:t>
      </w:r>
    </w:p>
    <w:p w:rsidR="00EC6FA4" w:rsidRDefault="00EC6FA4" w:rsidP="00EC6FA4">
      <w:pPr>
        <w:tabs>
          <w:tab w:val="left" w:pos="5580"/>
          <w:tab w:val="center" w:pos="7750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04.03.2021 </w:t>
      </w:r>
    </w:p>
    <w:p w:rsidR="00EC6FA4" w:rsidRDefault="00EC6FA4" w:rsidP="00EC6FA4">
      <w:pPr>
        <w:tabs>
          <w:tab w:val="left" w:pos="5580"/>
          <w:tab w:val="center" w:pos="7750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№59-03-08</w:t>
      </w:r>
    </w:p>
    <w:p w:rsidR="005B21AE" w:rsidRPr="005B21AE" w:rsidRDefault="005B21AE" w:rsidP="005B21AE">
      <w:pPr>
        <w:tabs>
          <w:tab w:val="left" w:pos="5580"/>
          <w:tab w:val="center" w:pos="7750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1AE" w:rsidRPr="005B21AE" w:rsidRDefault="005B21AE" w:rsidP="005B21A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B21AE">
        <w:rPr>
          <w:b/>
          <w:sz w:val="28"/>
          <w:szCs w:val="28"/>
        </w:rPr>
        <w:t>ПОЛОЖЕННЯ</w:t>
      </w:r>
    </w:p>
    <w:p w:rsidR="005B21AE" w:rsidRPr="005B21AE" w:rsidRDefault="005B21AE" w:rsidP="005B21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відділ нарахування заробітної плати управління централізованого бухгалтерського обліку виконавчого комітету Броварської міської ради Броварського району  Київської області   та її  виконавчих органів</w:t>
      </w:r>
    </w:p>
    <w:p w:rsidR="005B21AE" w:rsidRPr="005B21AE" w:rsidRDefault="005B21AE" w:rsidP="005B2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1.1. Відділ нарахування  заробітної  плати   управління централізованого  бухгалтерського обліку виконавчого комітету Броварської міської ради  Броварського району  Київської області  та її виконавчих  органів (далі – відділ) є структурним підрозділом управління централізованого  бухгалтерського обліку виконавчого комітету Броварської міської ради  Броварського району  Київської області  та її виконавчих  органів (далі –  управління), який здійснює організацію роботи з питань нарахування  та виплати  заробітної плати, організацію бухгалтерського обліку та звітності, методичні роботи з питань бухгалтерського обліку.</w:t>
      </w: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1.2. Відділ підпорядковується начальнику управління, який безпосередньо контролює діяльність відділу.</w:t>
      </w: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B21AE">
        <w:rPr>
          <w:rFonts w:ascii="Times New Roman" w:hAnsi="Times New Roman" w:cs="Times New Roman"/>
          <w:sz w:val="28"/>
          <w:szCs w:val="28"/>
        </w:rPr>
        <w:t>3. Відділ у своїй діяльності керується Конституцією України, законами України та постановами Верховної Ради України, іншими нормативно-правовими актами,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21AE">
        <w:rPr>
          <w:rFonts w:ascii="Times New Roman" w:hAnsi="Times New Roman" w:cs="Times New Roman"/>
          <w:sz w:val="28"/>
          <w:szCs w:val="28"/>
        </w:rPr>
        <w:t>Бюджетним  та Податковим  кодекс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5B21AE">
        <w:rPr>
          <w:rFonts w:ascii="Times New Roman" w:hAnsi="Times New Roman" w:cs="Times New Roman"/>
          <w:sz w:val="28"/>
          <w:szCs w:val="28"/>
        </w:rPr>
        <w:t xml:space="preserve"> України,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B21AE">
        <w:rPr>
          <w:rFonts w:ascii="Times New Roman" w:hAnsi="Times New Roman" w:cs="Times New Roman"/>
          <w:sz w:val="28"/>
          <w:szCs w:val="28"/>
        </w:rPr>
        <w:t xml:space="preserve">аконом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5B21AE">
        <w:rPr>
          <w:rFonts w:ascii="Times New Roman" w:hAnsi="Times New Roman" w:cs="Times New Roman"/>
          <w:sz w:val="28"/>
          <w:szCs w:val="28"/>
        </w:rPr>
        <w:t xml:space="preserve"> «Про бухгалтерській облік та фінансову звітність в Україні»,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B21AE">
        <w:rPr>
          <w:rFonts w:ascii="Times New Roman" w:hAnsi="Times New Roman" w:cs="Times New Roman"/>
          <w:sz w:val="28"/>
          <w:szCs w:val="28"/>
        </w:rPr>
        <w:t xml:space="preserve">оложенням про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управління централізованого  бухгалтерського обліку виконавчого комітету Броварської міської ради  Броварського району  Київської області  та її виконавчих  органів</w:t>
      </w:r>
      <w:r w:rsidRPr="005B21AE">
        <w:rPr>
          <w:rFonts w:ascii="Times New Roman" w:hAnsi="Times New Roman" w:cs="Times New Roman"/>
          <w:sz w:val="28"/>
          <w:szCs w:val="28"/>
        </w:rPr>
        <w:t xml:space="preserve">   та  цим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B21AE">
        <w:rPr>
          <w:rFonts w:ascii="Times New Roman" w:hAnsi="Times New Roman" w:cs="Times New Roman"/>
          <w:sz w:val="28"/>
          <w:szCs w:val="28"/>
        </w:rPr>
        <w:t>оложенням.</w:t>
      </w: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B21AE">
        <w:rPr>
          <w:rFonts w:ascii="Times New Roman" w:hAnsi="Times New Roman" w:cs="Times New Roman"/>
          <w:sz w:val="28"/>
          <w:szCs w:val="28"/>
        </w:rPr>
        <w:t xml:space="preserve">4. Зміни та доповнення до цього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B21AE">
        <w:rPr>
          <w:rFonts w:ascii="Times New Roman" w:hAnsi="Times New Roman" w:cs="Times New Roman"/>
          <w:sz w:val="28"/>
          <w:szCs w:val="28"/>
        </w:rPr>
        <w:t>оложення можуть бути внесені начальником відділу за власною ініціативою або за поданням начальника управління.</w:t>
      </w: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b/>
          <w:sz w:val="28"/>
          <w:szCs w:val="28"/>
          <w:lang w:val="uk-UA"/>
        </w:rPr>
        <w:t>2. Основні завдання відділу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2.1. Забезпечення цільового та економного використання коштів, які виділяються з  місцевого  бюджету .</w:t>
      </w: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2.2. Проведення нарахування заробітної плати, допомоги з тимчасової втрати працездатності та інші нарахування працівникам структурних підрозділів виконавчого  комітету Броварської  міської  ради Броварського району Київської області (далі-виконавчий комітет).</w:t>
      </w: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lastRenderedPageBreak/>
        <w:t>2.3. Організація та здійснення бухгалтерського обліку та звітності, контроль за веденням та достовірністю обліку і звітних даних.</w:t>
      </w:r>
    </w:p>
    <w:p w:rsidR="005B21AE" w:rsidRPr="005B21AE" w:rsidRDefault="005B21AE" w:rsidP="005B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2.4. Здійснення нарахування та своєчасне перерахування платежів до державного та місцевого бюджету, внесків на державне соціальне страхування.</w:t>
      </w:r>
    </w:p>
    <w:p w:rsidR="005B21AE" w:rsidRPr="005B21AE" w:rsidRDefault="005B21AE" w:rsidP="005B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2.5. Виконання окремих завдань та доручень керівництва.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b/>
          <w:sz w:val="28"/>
          <w:szCs w:val="28"/>
          <w:lang w:val="uk-UA"/>
        </w:rPr>
        <w:t>3. Функції відділу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3.1. Нарахування  заробітної  плати  та складання звітності, у тому числі з використанням автоматизованої системи бухгалтерського обліку « ІС-ПРО».</w:t>
      </w:r>
    </w:p>
    <w:p w:rsidR="005B21AE" w:rsidRPr="005B21AE" w:rsidRDefault="005B21AE" w:rsidP="005B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B21AE">
        <w:rPr>
          <w:rFonts w:ascii="Times New Roman" w:hAnsi="Times New Roman" w:cs="Times New Roman"/>
          <w:sz w:val="28"/>
          <w:szCs w:val="28"/>
        </w:rPr>
        <w:t xml:space="preserve">2.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Здійснення приймання та контролю первинної документації.</w:t>
      </w:r>
    </w:p>
    <w:p w:rsidR="005B21AE" w:rsidRPr="005B21AE" w:rsidRDefault="005B21AE" w:rsidP="005B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3.3. Забезпечення своєчасної виплати заробітної плати, інших соціальних виплат працівникам виконавчого комітету.</w:t>
      </w:r>
    </w:p>
    <w:p w:rsidR="005B21AE" w:rsidRPr="005B21AE" w:rsidRDefault="005B21AE" w:rsidP="005B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B21AE">
        <w:rPr>
          <w:rFonts w:ascii="Times New Roman" w:hAnsi="Times New Roman" w:cs="Times New Roman"/>
          <w:sz w:val="28"/>
          <w:szCs w:val="28"/>
        </w:rPr>
        <w:t xml:space="preserve">4.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Забезпечення своєчасного оформлення платіжних документів в     Броварському  ГУ ДКСУ в Київській області.</w:t>
      </w: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3.5. Складання на підставі даних бухгалтерського обліку фінансової, статистичної  та бюджетної звітності з питань  нарахування  та  виплати  заробітної  плати.</w:t>
      </w:r>
    </w:p>
    <w:p w:rsidR="005B21AE" w:rsidRPr="005B21AE" w:rsidRDefault="005B21AE" w:rsidP="005B21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B21AE">
        <w:rPr>
          <w:rFonts w:ascii="Times New Roman" w:hAnsi="Times New Roman" w:cs="Times New Roman"/>
          <w:sz w:val="28"/>
          <w:szCs w:val="28"/>
        </w:rPr>
        <w:t>6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. Забезпечення контролю використання фінансових ресурсів до затверджених нормативів і кошторисів  на оплату праці.</w:t>
      </w: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B21AE">
        <w:rPr>
          <w:rFonts w:ascii="Times New Roman" w:hAnsi="Times New Roman" w:cs="Times New Roman"/>
          <w:sz w:val="28"/>
          <w:szCs w:val="28"/>
        </w:rPr>
        <w:t xml:space="preserve">7.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Формування особових розрахунково-платіжних відомостей  та довідок про заробітну плату працівників виконавчого комітету.</w:t>
      </w:r>
    </w:p>
    <w:p w:rsidR="005B21AE" w:rsidRPr="005B21AE" w:rsidRDefault="005B21AE" w:rsidP="005B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B21AE">
        <w:rPr>
          <w:rFonts w:ascii="Times New Roman" w:hAnsi="Times New Roman" w:cs="Times New Roman"/>
          <w:sz w:val="28"/>
          <w:szCs w:val="28"/>
        </w:rPr>
        <w:t xml:space="preserve">8.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Аналіз фактичних видатків по заробітній платі відповідно до виділених асигнувань на поточний рік.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5B21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B21AE">
        <w:rPr>
          <w:rFonts w:ascii="Times New Roman" w:hAnsi="Times New Roman" w:cs="Times New Roman"/>
          <w:b/>
          <w:sz w:val="28"/>
          <w:szCs w:val="28"/>
          <w:lang w:val="uk-UA"/>
        </w:rPr>
        <w:t>Права та обов’язки відділу</w:t>
      </w:r>
    </w:p>
    <w:p w:rsidR="005B21AE" w:rsidRPr="005B21AE" w:rsidRDefault="005B21AE" w:rsidP="005B2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1AE" w:rsidRPr="005B21AE" w:rsidRDefault="005B21AE" w:rsidP="005B21A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B21AE">
        <w:rPr>
          <w:rFonts w:ascii="Times New Roman" w:hAnsi="Times New Roman" w:cs="Times New Roman"/>
          <w:sz w:val="28"/>
          <w:szCs w:val="28"/>
        </w:rPr>
        <w:t xml:space="preserve">1.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Одержувати в установленому порядку від виконавчих органів міської ради документи необхідні для виконання покладених на нього завдань та функцій.</w:t>
      </w:r>
    </w:p>
    <w:p w:rsidR="005B21AE" w:rsidRPr="005B21AE" w:rsidRDefault="005B21AE" w:rsidP="005B21A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B21AE">
        <w:rPr>
          <w:rFonts w:ascii="Times New Roman" w:hAnsi="Times New Roman" w:cs="Times New Roman"/>
          <w:sz w:val="28"/>
          <w:szCs w:val="28"/>
        </w:rPr>
        <w:t xml:space="preserve">2.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 xml:space="preserve"> Брати участь у нарадах та інших заходах з питань, які стосуються  роботи відділу.</w:t>
      </w:r>
    </w:p>
    <w:p w:rsidR="005B21AE" w:rsidRPr="005B21AE" w:rsidRDefault="005B21AE" w:rsidP="005B21A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4.3</w:t>
      </w:r>
      <w:r w:rsidRPr="005B21AE">
        <w:rPr>
          <w:rFonts w:ascii="Times New Roman" w:hAnsi="Times New Roman" w:cs="Times New Roman"/>
          <w:sz w:val="28"/>
          <w:szCs w:val="28"/>
        </w:rPr>
        <w:t xml:space="preserve">.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Встановлювати обґрунтовані вимоги щодо порядку оформлення і подання до відділу структурними підрозділами первинних документів для відображення їх у бухгалтерському обліку, а також здійснювати контроль за їх дотриманням.</w:t>
      </w:r>
    </w:p>
    <w:p w:rsidR="005B21AE" w:rsidRPr="005B21AE" w:rsidRDefault="005B21AE" w:rsidP="005B21A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</w:rPr>
        <w:tab/>
        <w:t>4.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B21AE">
        <w:rPr>
          <w:rFonts w:ascii="Times New Roman" w:hAnsi="Times New Roman" w:cs="Times New Roman"/>
          <w:sz w:val="28"/>
          <w:szCs w:val="28"/>
        </w:rPr>
        <w:t xml:space="preserve">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Вносити пропозиції щодо удосконалення порядку ведення бухгалтерського обліку, складання звітності.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4.5. Організовувати роботу з прийому, збереження документів по нарахуванню заробітної плати та допомоги з тимчасової втрати працездатності та здавати їх на збереження до архіву.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b/>
          <w:sz w:val="28"/>
          <w:szCs w:val="28"/>
          <w:lang w:val="uk-UA"/>
        </w:rPr>
        <w:t>5. Керівництво відділу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lastRenderedPageBreak/>
        <w:t>5.1. Відділ очолює начальник відділу, який забезпечує роботу, дотримання відділом  положень Конституції та Законів України, розпоряджень  міського  голови , рішень Броварської  міської  ради , а також доручень начальника управління .</w:t>
      </w: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5B21AE">
        <w:rPr>
          <w:rFonts w:ascii="Times New Roman" w:hAnsi="Times New Roman" w:cs="Times New Roman"/>
          <w:sz w:val="28"/>
          <w:szCs w:val="28"/>
        </w:rPr>
        <w:t xml:space="preserve">2.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Начальник відділу призначається на посаду та звільняється з посади міським головою  у порядку, визначеному нормативними  актами.</w:t>
      </w: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5.3. На посаду начальника відділу може бути призначено особу, яка є громадянином України з вищою освітою (у галузі професійного спрямування: економіки та фінансів</w:t>
      </w:r>
      <w:r w:rsidRPr="005B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), яка має досвід роботи на посадах державної служби  або досвід служби в органах місцевого самоврядування не менше двох років, вільно володіє державною мовою.</w:t>
      </w: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5.4. Не може бути призначено на посаду начальника відділу особа, до якої існують обмеження, передбачені Законом України «Про запобігання корупції» .</w:t>
      </w:r>
    </w:p>
    <w:p w:rsidR="005B21AE" w:rsidRPr="005B21AE" w:rsidRDefault="005B21AE" w:rsidP="005B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5.5. Начальник відділу організовує розгляд та виконання документів, які надходять до відділу.</w:t>
      </w:r>
    </w:p>
    <w:p w:rsidR="005B21AE" w:rsidRPr="005B21AE" w:rsidRDefault="005B21AE" w:rsidP="005B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5.6. Начальник відділу несе персональну відповідальність за виконання покладених на відділ обов’язків і здійснення ним функцій.</w:t>
      </w:r>
    </w:p>
    <w:p w:rsidR="005B21AE" w:rsidRPr="005B21AE" w:rsidRDefault="005B21AE" w:rsidP="005B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 xml:space="preserve">5.7. Начальник відділу забезпечує дотримання трудової та виконавської дисципліни працівниками відділу. </w:t>
      </w:r>
    </w:p>
    <w:p w:rsidR="005B21AE" w:rsidRPr="005B21AE" w:rsidRDefault="005B21AE" w:rsidP="005B21A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5.8</w:t>
      </w:r>
      <w:r w:rsidRPr="005B21AE">
        <w:rPr>
          <w:rFonts w:ascii="Times New Roman" w:hAnsi="Times New Roman" w:cs="Times New Roman"/>
          <w:sz w:val="28"/>
          <w:szCs w:val="28"/>
        </w:rPr>
        <w:t xml:space="preserve">. 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>На час відсутності начальника відділу його обов’язки виконує посадова особа цього ж відділу відповідно до розпорядження  міського  голови.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b/>
          <w:sz w:val="28"/>
          <w:szCs w:val="28"/>
          <w:lang w:val="uk-UA"/>
        </w:rPr>
        <w:t>6. Організація роботи відділу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tabs>
          <w:tab w:val="left" w:pos="0"/>
          <w:tab w:val="num" w:pos="1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6.1. Відділ організовує свою роботу в тісній взаємодії з виконавчими органами міської  ради  та  її виконавчого  комітету.</w:t>
      </w:r>
    </w:p>
    <w:p w:rsidR="005B21AE" w:rsidRPr="005B21AE" w:rsidRDefault="005B21AE" w:rsidP="005B21AE">
      <w:pPr>
        <w:tabs>
          <w:tab w:val="num" w:pos="119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6.2. Працівники відділу здійснюють свої повноваження відповідно до посадових обов’язків, які закріплені в посадових інструкціях та затверджені міським  головою.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b/>
          <w:sz w:val="28"/>
          <w:szCs w:val="28"/>
          <w:lang w:val="uk-UA"/>
        </w:rPr>
        <w:t>7. Взаємовідносини відділу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numPr>
          <w:ilvl w:val="1"/>
          <w:numId w:val="1"/>
        </w:numPr>
        <w:tabs>
          <w:tab w:val="clear" w:pos="54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Відділ взаємодіє із виконавчими органами  міської  ради  та  її виконавчого  комітету.</w:t>
      </w: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AE" w:rsidRPr="005B21AE" w:rsidRDefault="005B21AE" w:rsidP="005B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1A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21AE"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 w:rsidR="005B21AE" w:rsidRDefault="005B21AE" w:rsidP="005B21AE">
      <w:pPr>
        <w:jc w:val="both"/>
        <w:rPr>
          <w:sz w:val="28"/>
          <w:szCs w:val="28"/>
          <w:lang w:val="uk-UA"/>
        </w:rPr>
      </w:pPr>
    </w:p>
    <w:p w:rsidR="005B21AE" w:rsidRDefault="005B21AE" w:rsidP="005B21AE">
      <w:pPr>
        <w:jc w:val="both"/>
        <w:rPr>
          <w:sz w:val="28"/>
          <w:szCs w:val="28"/>
          <w:lang w:val="uk-UA"/>
        </w:rPr>
      </w:pPr>
    </w:p>
    <w:p w:rsidR="005B21AE" w:rsidRDefault="005B21AE" w:rsidP="005B21AE">
      <w:pPr>
        <w:jc w:val="both"/>
        <w:rPr>
          <w:sz w:val="28"/>
          <w:szCs w:val="28"/>
          <w:lang w:val="uk-UA"/>
        </w:rPr>
      </w:pPr>
    </w:p>
    <w:p w:rsidR="005B21AE" w:rsidRDefault="005B21AE" w:rsidP="005B21AE">
      <w:pPr>
        <w:jc w:val="both"/>
        <w:rPr>
          <w:sz w:val="28"/>
          <w:szCs w:val="28"/>
          <w:lang w:val="uk-UA"/>
        </w:rPr>
      </w:pPr>
    </w:p>
    <w:sectPr w:rsidR="005B21AE" w:rsidSect="005B21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3910"/>
    <w:multiLevelType w:val="multilevel"/>
    <w:tmpl w:val="A01CDBF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B21AE"/>
    <w:rsid w:val="001738BC"/>
    <w:rsid w:val="005B21AE"/>
    <w:rsid w:val="006170C2"/>
    <w:rsid w:val="009C39FA"/>
    <w:rsid w:val="00A767C8"/>
    <w:rsid w:val="00EC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5B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5</cp:revision>
  <cp:lastPrinted>2021-02-16T12:53:00Z</cp:lastPrinted>
  <dcterms:created xsi:type="dcterms:W3CDTF">2021-02-16T12:03:00Z</dcterms:created>
  <dcterms:modified xsi:type="dcterms:W3CDTF">2021-03-05T07:42:00Z</dcterms:modified>
</cp:coreProperties>
</file>