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E43" w:rsidRPr="00800697" w:rsidRDefault="00861E43" w:rsidP="00861E43">
      <w:pPr>
        <w:widowControl w:val="0"/>
        <w:autoSpaceDE w:val="0"/>
        <w:autoSpaceDN w:val="0"/>
        <w:adjustRightInd w:val="0"/>
        <w:ind w:left="5385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Додаток 2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ind w:left="5385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до Положення про тимчасове користування окремими елементами благоустрою комунальної власності для розміщення малих архітектурних форм та тимчасових споруд торговельного, побутового, соціально-культурного та іншого призначення на території міста </w:t>
      </w:r>
      <w:r>
        <w:rPr>
          <w:rFonts w:ascii="Times New Roman" w:hAnsi="Times New Roman"/>
          <w:sz w:val="24"/>
          <w:szCs w:val="24"/>
          <w:lang w:val="uk-UA"/>
        </w:rPr>
        <w:t>Бровари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61E43" w:rsidRPr="00800697" w:rsidRDefault="00861E43" w:rsidP="00861E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Типовий договір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тимчасового користування окремим елементом благоустрою комунальної власності для розміщення тимчасових об'єктів підприємницької та іншої діяльності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м. </w:t>
      </w:r>
      <w:r>
        <w:rPr>
          <w:rFonts w:ascii="Times New Roman" w:hAnsi="Times New Roman"/>
          <w:sz w:val="24"/>
          <w:szCs w:val="24"/>
          <w:lang w:val="uk-UA"/>
        </w:rPr>
        <w:t>Бровари</w:t>
      </w:r>
      <w:r w:rsidRPr="00800697">
        <w:rPr>
          <w:rFonts w:ascii="Times New Roman" w:hAnsi="Times New Roman"/>
          <w:sz w:val="24"/>
          <w:szCs w:val="24"/>
          <w:lang w:val="uk-UA"/>
        </w:rPr>
        <w:tab/>
      </w:r>
      <w:r w:rsidRPr="00800697">
        <w:rPr>
          <w:rFonts w:ascii="Times New Roman" w:hAnsi="Times New Roman"/>
          <w:sz w:val="24"/>
          <w:szCs w:val="24"/>
          <w:lang w:val="uk-UA"/>
        </w:rPr>
        <w:tab/>
      </w:r>
      <w:r w:rsidRPr="00800697">
        <w:rPr>
          <w:rFonts w:ascii="Times New Roman" w:hAnsi="Times New Roman"/>
          <w:sz w:val="24"/>
          <w:szCs w:val="24"/>
          <w:lang w:val="uk-UA"/>
        </w:rPr>
        <w:tab/>
      </w:r>
      <w:r w:rsidRPr="00800697">
        <w:rPr>
          <w:rFonts w:ascii="Times New Roman" w:hAnsi="Times New Roman"/>
          <w:sz w:val="24"/>
          <w:szCs w:val="24"/>
          <w:lang w:val="uk-UA"/>
        </w:rPr>
        <w:tab/>
      </w:r>
      <w:r w:rsidRPr="00800697">
        <w:rPr>
          <w:rFonts w:ascii="Times New Roman" w:hAnsi="Times New Roman"/>
          <w:sz w:val="24"/>
          <w:szCs w:val="24"/>
          <w:lang w:val="uk-UA"/>
        </w:rPr>
        <w:tab/>
      </w:r>
      <w:r w:rsidRPr="00800697">
        <w:rPr>
          <w:rFonts w:ascii="Times New Roman" w:hAnsi="Times New Roman"/>
          <w:sz w:val="24"/>
          <w:szCs w:val="24"/>
          <w:lang w:val="uk-UA"/>
        </w:rPr>
        <w:tab/>
        <w:t>«____»____________20______р.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КП «</w:t>
      </w:r>
      <w:r>
        <w:rPr>
          <w:rFonts w:ascii="Times New Roman" w:hAnsi="Times New Roman"/>
          <w:sz w:val="24"/>
          <w:szCs w:val="24"/>
          <w:lang w:val="uk-UA"/>
        </w:rPr>
        <w:t>БРОВАРИ-БЛАГОУСТРІЙ</w:t>
      </w:r>
      <w:r w:rsidRPr="00800697">
        <w:rPr>
          <w:rFonts w:ascii="Times New Roman" w:hAnsi="Times New Roman"/>
          <w:sz w:val="24"/>
          <w:szCs w:val="24"/>
          <w:lang w:val="uk-UA"/>
        </w:rPr>
        <w:t>», що в подальшому іменується «Виконавець», в особі _______________ , який діє на підставі ______________________________________________,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з одного боку, та ______________________________________, що в подальшому іменується «Замовник», який діє на підставі _____________________, з іншого боку, які разом іменуються «Сторони», а кожна окремо - «Сторона», уклали цей Договір про таке: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1. Предмет Договору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1.1. За цим Договором Виконавець надає Замовнику право тимчасової експлуатації (управління) окремим елементом благоустрою комунальної власності міста </w:t>
      </w:r>
      <w:r>
        <w:rPr>
          <w:rFonts w:ascii="Times New Roman" w:hAnsi="Times New Roman"/>
          <w:sz w:val="24"/>
          <w:szCs w:val="24"/>
          <w:lang w:val="uk-UA"/>
        </w:rPr>
        <w:t>Бровари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(далі - елемент) з метою задоволення соціально-економічних потреб шляхом розміщення тимчасового об'єкта підприємницької або іншої діяльності.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2. Характеристика елемента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2.1. Вид елемента: ___________________________________________________________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2.2. Місцезнаходження елемента: ______________________________________________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2.3. Площа/розміри елемента ____________________________кв. 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3. Характеристика об'єкта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3.1. Вид об'єкта______________________________________________________________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ind w:left="99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(назва, функціональне призначення, вид, тип об'єкта, товарна спеціалізація)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3.2. Площа об'єкта по зовнішньому контуру ______________________кв. 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3.3. Наявність вітрин, холодильного та іншого технологічного обладнання та їх опис і площа (по зовнішньому контуру):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а) __________________________________площею __________кв. м;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б) __________________________________площею __________кв. 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3.4. Зовнішній вигляд об'єкта повинен відповідати ескізній пропозиції вигляду фасаду, яка є невід'ємною частиною цього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>3.5. Об'єкт повинен розташовуватися відповідно до схеми розташування окремого елемента благоустрою, що є невід'ємною частиною цього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4. Плата та порядок розрахунків за Договором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4.1. Розмір плати за експлуатацію (управління) елемента становить ____________________грн на місяць (далі - плата)</w:t>
      </w:r>
      <w:r w:rsidR="00A72F38">
        <w:rPr>
          <w:rFonts w:ascii="Times New Roman" w:hAnsi="Times New Roman"/>
          <w:sz w:val="24"/>
          <w:szCs w:val="24"/>
          <w:lang w:val="uk-UA"/>
        </w:rPr>
        <w:t>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4.2. Плата перераховується Замовником на розрахунковий рахунок Виконавця в безготівковій формі авансовим платежем до 25 числа поточного місяця, що передує місяцю, за який здійснюється оплата.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4.3. Внесення плати здійснюється протягом трьох банківських днів з дня передачі елемента благоустрою.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4.4. Розмір плати переглядається у разі: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а) пролонгації терміну дії Договору шляхом коригування розміру розрахункової ставки на рівень інфляції;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б) внесення змін до </w:t>
      </w:r>
      <w:r w:rsidR="00A72F38">
        <w:rPr>
          <w:rFonts w:ascii="Times New Roman" w:hAnsi="Times New Roman"/>
          <w:sz w:val="24"/>
          <w:szCs w:val="24"/>
          <w:lang w:val="uk-UA"/>
        </w:rPr>
        <w:t>Р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озрахунку плати за користування окремими елементами благоустрою, що перебувають у комунальній власності територіальної громади м. </w:t>
      </w:r>
      <w:r>
        <w:rPr>
          <w:rFonts w:ascii="Times New Roman" w:hAnsi="Times New Roman"/>
          <w:sz w:val="24"/>
          <w:szCs w:val="24"/>
          <w:lang w:val="uk-UA"/>
        </w:rPr>
        <w:t>Бровари</w:t>
      </w:r>
      <w:r w:rsidRPr="00800697">
        <w:rPr>
          <w:rFonts w:ascii="Times New Roman" w:hAnsi="Times New Roman"/>
          <w:sz w:val="24"/>
          <w:szCs w:val="24"/>
          <w:lang w:val="uk-UA"/>
        </w:rPr>
        <w:t>, для розміщення малих архітектурних форм і тимчасових споруд торговельного, побутового, соціально-культурного та іншого призначення для ведення підприємницької та іншої діяльності;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в) в інших випадках, передбачених</w:t>
      </w:r>
      <w:r w:rsidR="00A72F38">
        <w:rPr>
          <w:rFonts w:ascii="Times New Roman" w:hAnsi="Times New Roman"/>
          <w:sz w:val="24"/>
          <w:szCs w:val="24"/>
          <w:lang w:val="uk-UA"/>
        </w:rPr>
        <w:t xml:space="preserve"> договором та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законом.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4.5. У випадках, встановлених п. 4.4 цього Договору, Замовник зобов'язаний підписати додаткову угоду до цього Договору не пізніше 14 днів з дати отримання запропонованих змін. Якщо Виконавцем не отримано письмових заперечень від Замовника протягом 14 календарних днів з дня відправлення рекомендованим листом додаткової угоди, вона вважається підписаною. У разі відмови Замовника підписати додаткову угоду Договір підлягає розірванню в односторонньому порядку.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4.6. Наявність у Замовника заборгованості станом на 1 число поточного місяця понад 2 місяці за будь-які попередні розрахункові періоди є підставою для дострокового розірвання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4.7. У разі дострокового розірвання Договору сплачені кошти не повертаються.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4.8. Акт про надані послуги підписується Сторонами до 30 числа місяця, наступного за календарним місяцем, в якому фактично надавалися послуги.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4.9. Акт про надання послуг вважається підписаним Сторонами, якщо його надіслано за адресою (місцезнаходження Замовника, вказане в Договорі, або адреса, за якою здійснено реєстрацію Замовника - юридичної чи фізичної особи - підприємця) Замовника Виконавцем поштою рекомендованим листом із повідомленням про вручення поштового відправлення адресату.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5. Права та обов'язки Сторін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5.1. Виконавець зобов'язаний: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5.1.1. Надати елемент Замовнику для розміщення об'єкта.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5.1.2. За наявності інформації про незадовільний стан елемента, переданого за цим Договором, проінформувати Замовника про виявлені недоліки.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 Виконавець має право: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5.2.1. Здійснювати контроль та проводити перевірки використання Замовником елемента відповідно до умов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 xml:space="preserve">5.2.2. У межах своїх повноважень обстежувати об'єкти та елементи благоустрою комунальної власності міста </w:t>
      </w:r>
      <w:r>
        <w:rPr>
          <w:rFonts w:ascii="Times New Roman" w:hAnsi="Times New Roman"/>
          <w:sz w:val="24"/>
          <w:szCs w:val="24"/>
          <w:lang w:val="uk-UA"/>
        </w:rPr>
        <w:t>Бровари</w:t>
      </w:r>
      <w:r w:rsidRPr="00800697">
        <w:rPr>
          <w:rFonts w:ascii="Times New Roman" w:hAnsi="Times New Roman"/>
          <w:sz w:val="24"/>
          <w:szCs w:val="24"/>
          <w:lang w:val="uk-UA"/>
        </w:rPr>
        <w:t>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5.2.3. Здійснювати фото- та відеофіксацію, застосовувати технічні засоби фіксування під час обстеження об'єктів та елементів благоустрою.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5.2.4. Видавати приписи про усунення порушень умов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5.2.5. Здійснювати демонтаж об'єкта у випадку, передбаченому п. 9.2 цього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5.2.6. Здійснювати контроль за санітарним станом і зовнішнім виглядом елемента та об'єкта, розміщеного на ньому.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 Замовник зобов'язаний: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5.3.1. Використовувати елемент відповідно до умов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5.3.2. Виконати роботи щодо поліпшення елемента та прилеглої території тимчасової споруди з облаштуванням відповідно до вимог, встановлених</w:t>
      </w:r>
      <w:r w:rsidR="00DE1CAC">
        <w:rPr>
          <w:rFonts w:ascii="Times New Roman" w:hAnsi="Times New Roman"/>
          <w:sz w:val="24"/>
          <w:szCs w:val="24"/>
          <w:lang w:val="uk-UA"/>
        </w:rPr>
        <w:t xml:space="preserve"> паспортом прив’язки,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Правилами благоустрою та інших нормативно-правових актів, що діють на території України</w:t>
      </w:r>
      <w:r>
        <w:rPr>
          <w:rFonts w:ascii="Times New Roman" w:hAnsi="Times New Roman"/>
          <w:sz w:val="24"/>
          <w:szCs w:val="24"/>
          <w:lang w:val="uk-UA"/>
        </w:rPr>
        <w:t>, в тому числі нормативно-правових документів Броварської міської ради Броварського району Київської області</w:t>
      </w:r>
      <w:r w:rsidRPr="00800697">
        <w:rPr>
          <w:rFonts w:ascii="Times New Roman" w:hAnsi="Times New Roman"/>
          <w:sz w:val="24"/>
          <w:szCs w:val="24"/>
          <w:lang w:val="uk-UA"/>
        </w:rPr>
        <w:t>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5.3.3. Здійснювати управління та експлуатувати елемент відповідно до умов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5.3.4. Своєчасно і в повному обсязі вносити плату за Договором.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5.3.5. Встановити поруч з об'єктом урну(и) для сміття.</w:t>
      </w:r>
    </w:p>
    <w:p w:rsidR="00861E43" w:rsidRPr="001B1071" w:rsidRDefault="00861E43" w:rsidP="001B1071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5.3.6. </w:t>
      </w:r>
      <w:r w:rsidR="001B1071">
        <w:rPr>
          <w:rFonts w:ascii="Times New Roman" w:hAnsi="Times New Roman"/>
          <w:sz w:val="24"/>
          <w:szCs w:val="24"/>
          <w:lang w:val="uk-UA"/>
        </w:rPr>
        <w:t xml:space="preserve">Розмістити </w:t>
      </w:r>
      <w:r w:rsidR="001B1071">
        <w:rPr>
          <w:rFonts w:ascii="Times New Roman" w:hAnsi="Times New Roman"/>
          <w:sz w:val="24"/>
          <w:szCs w:val="24"/>
          <w:lang w:val="en-US"/>
        </w:rPr>
        <w:t>QR</w:t>
      </w:r>
      <w:r w:rsidR="001B1071">
        <w:rPr>
          <w:rFonts w:ascii="Times New Roman" w:hAnsi="Times New Roman"/>
          <w:sz w:val="24"/>
          <w:szCs w:val="24"/>
          <w:lang w:val="uk-UA"/>
        </w:rPr>
        <w:t xml:space="preserve">-код відповідно до вимог Правил </w:t>
      </w:r>
      <w:r w:rsidR="001B1071" w:rsidRPr="001B1071">
        <w:rPr>
          <w:rFonts w:ascii="Times New Roman" w:hAnsi="Times New Roman"/>
          <w:sz w:val="24"/>
          <w:szCs w:val="24"/>
          <w:lang w:val="uk-UA"/>
        </w:rPr>
        <w:t>встановлення, експлуатації та утримання тимчасових споруд торговельного, побутового, соціально-культурного чи іншого призначення для здійснення підприємницької діяльності на території міста Бровари</w:t>
      </w:r>
      <w:r w:rsidR="001B1071">
        <w:rPr>
          <w:rFonts w:ascii="Times New Roman" w:hAnsi="Times New Roman"/>
          <w:sz w:val="24"/>
          <w:szCs w:val="24"/>
          <w:lang w:val="uk-UA"/>
        </w:rPr>
        <w:t>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5.3.7. Не порушувати правила роботи закладів (підприємств) ресторанного господарства.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5.3.8. Підтримувати належний експлуатаційний стан об'єкта та відповідного технологічного обладнання, що використовується разом з об'єктом.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5.3.9. Дотримуватися під час експлуатації об'єкта вимог щодо забезпечення його технологічної безпеки функціонування.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5.3.10. Утримувати та експлуатувати елемент згідно з вимогами правил і норм пожежної безпеки, забезпечити виконання норм і правил техніки безпеки, містобудівних, санітарних, будівельних норм, державних стандартів та інших вимог, підтримувати об'єкт в належному стані, вести всі витрати щодо його експлуатації.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5.3.11. Забезпечити своєчасне прибирання, збір сміття та снігу, вивезення сміття, не допускати його накопичення, забезпечити прибирання територій, прилеглих до об'єкта, вчинення протиожеледних заходів на відстані 20 м від периметру споруд та до проїжджої частини вулиці.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5.3.12. Виконувати приписи Виконавця, виконавчих органів </w:t>
      </w:r>
      <w:r>
        <w:rPr>
          <w:rFonts w:ascii="Times New Roman" w:hAnsi="Times New Roman"/>
          <w:sz w:val="24"/>
          <w:szCs w:val="24"/>
          <w:lang w:val="uk-UA"/>
        </w:rPr>
        <w:t>Броварської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міської ради</w:t>
      </w:r>
      <w:r>
        <w:rPr>
          <w:rFonts w:ascii="Times New Roman" w:hAnsi="Times New Roman"/>
          <w:sz w:val="24"/>
          <w:szCs w:val="24"/>
          <w:lang w:val="uk-UA"/>
        </w:rPr>
        <w:t xml:space="preserve"> Броварського району Київської області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та контролюючих органів про необхідність усунення порушень та/або недоліків зовнішнього вигляду чи санітарно-технічного, експлуатаційного стану об'єкта або прилеглої території.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5.3.13. Не вносити доповнення або зміни до зовнішнього вигляду об'єкта без попереднього письмового погодження з Виконавцем.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>5.3.14. Встановити об'єкт без пошкодження елементів благоустрою комунальної власності та озеленення із забезпеченням безпеки населення при під'єднанні конструкції до електричної мережі та з дотриманням вимог нормативно-правових актів.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5.3.15. У тижневий строк рекомендованим листом з повідомленням про вручення інформувати Виконавця про зміну адреси для листування, зміну банківського рахунку, зміну назви, припинення діяльності суб'єкта підприємницької діяльності.</w:t>
      </w:r>
    </w:p>
    <w:p w:rsidR="00861E43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5.3.16. Протягом 10 календарних днів після припинення дії Договору з будь-яких підстав демонтувати об'єкт, звільнити та передати Виконавцю елемент благоустрою з приведенням його у придатний до використання стан.</w:t>
      </w:r>
    </w:p>
    <w:p w:rsidR="00E7058D" w:rsidRDefault="00E7058D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5.3.17. Здійснювати встановлення та експлуатацію об’єкту  у відповідності до </w:t>
      </w:r>
      <w:r w:rsidRPr="00E7058D">
        <w:rPr>
          <w:rFonts w:ascii="Times New Roman" w:hAnsi="Times New Roman"/>
          <w:sz w:val="24"/>
          <w:szCs w:val="24"/>
          <w:lang w:val="uk-UA"/>
        </w:rPr>
        <w:t>Правил</w:t>
      </w:r>
      <w:r>
        <w:rPr>
          <w:rFonts w:ascii="Times New Roman" w:hAnsi="Times New Roman"/>
          <w:sz w:val="24"/>
          <w:szCs w:val="24"/>
          <w:lang w:val="uk-UA"/>
        </w:rPr>
        <w:t xml:space="preserve"> розміщення,</w:t>
      </w:r>
      <w:r w:rsidRPr="00E7058D">
        <w:rPr>
          <w:rFonts w:ascii="Times New Roman" w:hAnsi="Times New Roman"/>
          <w:sz w:val="24"/>
          <w:szCs w:val="24"/>
          <w:lang w:val="uk-UA"/>
        </w:rPr>
        <w:t xml:space="preserve"> експлуатації та утримання тимчасових споруд торговельного, побутового, соціально-культурного чи іншого призначення для здійснення підприємницької діяльності на території міста Бровари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C7853" w:rsidRPr="007C7853" w:rsidRDefault="007C7853" w:rsidP="007C785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5.3.18. У випадку здійснення діяльності з </w:t>
      </w:r>
      <w:r w:rsidRPr="007C7853">
        <w:rPr>
          <w:rFonts w:ascii="Times New Roman" w:hAnsi="Times New Roman"/>
          <w:sz w:val="24"/>
          <w:szCs w:val="24"/>
          <w:lang w:val="uk-UA"/>
        </w:rPr>
        <w:t>продаж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7C7853">
        <w:rPr>
          <w:rFonts w:ascii="Times New Roman" w:hAnsi="Times New Roman"/>
          <w:sz w:val="24"/>
          <w:szCs w:val="24"/>
          <w:lang w:val="uk-UA"/>
        </w:rPr>
        <w:t xml:space="preserve"> одного або кількох видів підакцизних товарів, зокрема пива, алкогольних, слабоалкогольних напоїв, вин столових, тютюнових виробів, електронних сигарет, рідин, що використовуються в електронних сигаретах, пристроїв для споживання тютюнових виробів без їх згоряння,встановити системи безперервного відеоспостереження за місцем видачі товару та розрахунку за нього.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7C7853">
        <w:rPr>
          <w:rFonts w:ascii="Times New Roman" w:hAnsi="Times New Roman"/>
          <w:sz w:val="24"/>
          <w:szCs w:val="24"/>
          <w:lang w:val="uk-UA"/>
        </w:rPr>
        <w:t xml:space="preserve">абезпечити безперервне щоденне здійснення відеоспостереження протягом всього терміну роботи 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7C7853">
        <w:rPr>
          <w:rFonts w:ascii="Times New Roman" w:hAnsi="Times New Roman"/>
          <w:sz w:val="24"/>
          <w:szCs w:val="24"/>
          <w:lang w:val="uk-UA"/>
        </w:rPr>
        <w:t xml:space="preserve">б’єкту згідно робочого графіку.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7C7853">
        <w:rPr>
          <w:rFonts w:ascii="Times New Roman" w:hAnsi="Times New Roman"/>
          <w:sz w:val="24"/>
          <w:szCs w:val="24"/>
          <w:lang w:val="uk-UA"/>
        </w:rPr>
        <w:t>абезпечити зберігання відеозапису, з можливістю його запису на переносні носії інформації, протягом 14 календарних днів з моменту його здійснення.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5.4. Замовник має право:</w:t>
      </w:r>
    </w:p>
    <w:p w:rsidR="00861E43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5.4.1. Самостійно визначати способи використання елемента та об'єкта з урахуванням положень цього Договору</w:t>
      </w:r>
      <w:bookmarkStart w:id="0" w:name="_GoBack"/>
      <w:bookmarkEnd w:id="0"/>
      <w:r w:rsidRPr="00800697">
        <w:rPr>
          <w:rFonts w:ascii="Times New Roman" w:hAnsi="Times New Roman"/>
          <w:sz w:val="24"/>
          <w:szCs w:val="24"/>
          <w:lang w:val="uk-UA"/>
        </w:rPr>
        <w:t>.</w:t>
      </w:r>
    </w:p>
    <w:p w:rsidR="006A5338" w:rsidRPr="00800697" w:rsidRDefault="006A5338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5.4.2. На пролонгацію терміну дію Договору на той самий строк за відсутності з боку Замовника порушень умов Договору за період його дії. В такому випадку Замовник за </w:t>
      </w:r>
      <w:r w:rsidR="00C825AB">
        <w:rPr>
          <w:rFonts w:ascii="Times New Roman" w:hAnsi="Times New Roman"/>
          <w:sz w:val="24"/>
          <w:szCs w:val="24"/>
          <w:lang w:val="uk-UA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uk-UA"/>
        </w:rPr>
        <w:t>1 (один) календарний місяць до моменту закінчення терміну дії Договору звертається до конкурсної комісії з листом про пролонгацію терміну дії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6. Внесення змін до Договору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6.1. Умови Договору зберігають силу протягом всього строку дії цього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6.2. Зміни та доповнення, що вносяться до цього Договору, розглядаються Сторонами в тижневий строк з дня отримання відповідного письмового звернення від однієї Сторони до іншої. Всі зміни та доповнення до Договору за погодженням Сторін оформлюються письмовими угодами.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6.3. Внесення змін до цього Договору в односторонньому порядку</w:t>
      </w:r>
      <w:r w:rsidR="001B1071">
        <w:rPr>
          <w:rFonts w:ascii="Times New Roman" w:hAnsi="Times New Roman"/>
          <w:sz w:val="24"/>
          <w:szCs w:val="24"/>
          <w:lang w:val="uk-UA"/>
        </w:rPr>
        <w:t xml:space="preserve"> допускається лише у випадках передбачених даним Договором.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6.4. На вимогу однієї із Сторін зміни та доповнення до Договору можуть бути внесені за рішенням суду.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7. Припинення дії договору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7.1. Дія Договору припиняється у разі: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7.1.1. Закінчення строку, на який його було укладено.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7.1.2. Дострокового розірвання Договору за взаємною згодою Сторін, не пізніше як у місячний строк із дня досягнення домовленості Сторін про його розірвання.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>7.1.3. Вступу в законну силу відповідного рішення суду про дострокове розірвання Договору на вимогу однієї зі Сторін.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7.1.4. Ліквідації юридичної особи, припинення діяльності фізичної особи - підприємця - Замовника.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7.1.5. Односторонньої відмови Виконавця від Договору</w:t>
      </w:r>
      <w:r w:rsidR="00A716E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B39FB">
        <w:rPr>
          <w:rFonts w:ascii="Times New Roman" w:hAnsi="Times New Roman"/>
          <w:sz w:val="24"/>
          <w:szCs w:val="24"/>
          <w:lang w:val="uk-UA"/>
        </w:rPr>
        <w:t>у випадках</w:t>
      </w:r>
      <w:r w:rsidR="00A716E9">
        <w:rPr>
          <w:rFonts w:ascii="Times New Roman" w:hAnsi="Times New Roman"/>
          <w:sz w:val="24"/>
          <w:szCs w:val="24"/>
          <w:lang w:val="uk-UA"/>
        </w:rPr>
        <w:t>,</w:t>
      </w:r>
      <w:r w:rsidR="000B39FB">
        <w:rPr>
          <w:rFonts w:ascii="Times New Roman" w:hAnsi="Times New Roman"/>
          <w:sz w:val="24"/>
          <w:szCs w:val="24"/>
          <w:lang w:val="uk-UA"/>
        </w:rPr>
        <w:t xml:space="preserve"> передбачених </w:t>
      </w:r>
      <w:r w:rsidR="00A716E9">
        <w:rPr>
          <w:rFonts w:ascii="Times New Roman" w:hAnsi="Times New Roman"/>
          <w:sz w:val="24"/>
          <w:szCs w:val="24"/>
          <w:lang w:val="uk-UA"/>
        </w:rPr>
        <w:t xml:space="preserve">                                    п. 7.2 даного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 Виконавець має право відмовитися від Договору в односторонньому порядку та вимагати повернення елемента, якщо: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7.2.1. Замовник не вносить плату, визначену згідно з розділом 4 цього Договору, протягом двох місяців підряд або має заборгованість, що еквівалентна двохмісячному розміру плати, передбаченої цим Договором.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7.2.2. Встановлений Замовником об'єкт не відповідає розділу 3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7.2.3. Замовник не підтримує в належному експлуатаційному стані об'єкт та відповідне технологічне обладнання, що використовується разом з об'єктом.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7.2.4. Замовником не забезпечено своєчасне прибирання, збір сміття та снігу, вивезення сміття, прибирання територій, прилеглих до об'єкта, вчинення протиожеледних заходів на відстані 20 м від периметру споруд та до проїжджої частини вулиці.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7.2.5. Виявлено недостовірну інформацію, наведену в документах, поданих для укладення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7.2.6. Розміщен</w:t>
      </w:r>
      <w:r w:rsidR="001B1071">
        <w:rPr>
          <w:rFonts w:ascii="Times New Roman" w:hAnsi="Times New Roman"/>
          <w:sz w:val="24"/>
          <w:szCs w:val="24"/>
          <w:lang w:val="uk-UA"/>
        </w:rPr>
        <w:t>аТС</w:t>
      </w:r>
      <w:r w:rsidRPr="00800697">
        <w:rPr>
          <w:rFonts w:ascii="Times New Roman" w:hAnsi="Times New Roman"/>
          <w:sz w:val="24"/>
          <w:szCs w:val="24"/>
          <w:lang w:val="uk-UA"/>
        </w:rPr>
        <w:t xml:space="preserve"> не відповідає вимогам </w:t>
      </w:r>
      <w:r w:rsidR="00E7058D" w:rsidRPr="00E7058D">
        <w:rPr>
          <w:rFonts w:ascii="Times New Roman" w:hAnsi="Times New Roman"/>
          <w:sz w:val="24"/>
          <w:szCs w:val="24"/>
          <w:lang w:val="uk-UA"/>
        </w:rPr>
        <w:t>Правил</w:t>
      </w:r>
      <w:r w:rsidR="00E7058D">
        <w:rPr>
          <w:rFonts w:ascii="Times New Roman" w:hAnsi="Times New Roman"/>
          <w:sz w:val="24"/>
          <w:szCs w:val="24"/>
          <w:lang w:val="uk-UA"/>
        </w:rPr>
        <w:t xml:space="preserve"> встановлення,</w:t>
      </w:r>
      <w:r w:rsidR="00E7058D" w:rsidRPr="00E7058D">
        <w:rPr>
          <w:rFonts w:ascii="Times New Roman" w:hAnsi="Times New Roman"/>
          <w:sz w:val="24"/>
          <w:szCs w:val="24"/>
          <w:lang w:val="uk-UA"/>
        </w:rPr>
        <w:t xml:space="preserve"> експлуатації та утримання тимчасових споруд торговельного, побутового, соціально-культурного чи іншого призначення для здійснення підприємницької діяльності на території міста Бровари</w:t>
      </w:r>
      <w:r w:rsidRPr="00800697">
        <w:rPr>
          <w:rFonts w:ascii="Times New Roman" w:hAnsi="Times New Roman"/>
          <w:sz w:val="24"/>
          <w:szCs w:val="24"/>
          <w:lang w:val="uk-UA"/>
        </w:rPr>
        <w:t>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7.2.7. В інших випадках, передбачених законами та нормативно-правовими актами.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7.2.8. У разі виникнення потреби для реконструкції, ремонту чи будівництва на місці розташування елемента Договір підлягає розірванню в односторонньому порядку.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7.3. Виконавець повідомляє замовника про намір в односторонньому порядку відмовитися від Договору за 14 календарних днів до прийняття такого рішення.</w:t>
      </w:r>
    </w:p>
    <w:p w:rsidR="00861E43" w:rsidRPr="00800697" w:rsidRDefault="00E7058D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7.4.  </w:t>
      </w:r>
      <w:r w:rsidR="00861E43" w:rsidRPr="00800697">
        <w:rPr>
          <w:rFonts w:ascii="Times New Roman" w:hAnsi="Times New Roman"/>
          <w:sz w:val="24"/>
          <w:szCs w:val="24"/>
          <w:lang w:val="uk-UA"/>
        </w:rPr>
        <w:t>Письмове повідомлення Виконавця про припинення (розірвання) Договору чи відмову відДоговору вважається одержаним Замовником, якщо: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- це повідомлення вручено повноважному представнику Замовника, який одночасно з одержанням повідомлення розписується на другому примірнику повідомлення, що залишається у Виконавця. При цьому повноваження представника повинні бути підтверджені довіреністю чи витягом з єдиного державного реєстру юридичних осіб та фізичних осіб - підприємців </w:t>
      </w:r>
      <w:r w:rsidR="00DE1CAC">
        <w:rPr>
          <w:rFonts w:ascii="Times New Roman" w:hAnsi="Times New Roman"/>
          <w:sz w:val="24"/>
          <w:szCs w:val="24"/>
          <w:lang w:val="uk-UA"/>
        </w:rPr>
        <w:t>та громадських формувань</w:t>
      </w:r>
      <w:r w:rsidRPr="00800697">
        <w:rPr>
          <w:rFonts w:ascii="Times New Roman" w:hAnsi="Times New Roman"/>
          <w:sz w:val="24"/>
          <w:szCs w:val="24"/>
          <w:lang w:val="uk-UA"/>
        </w:rPr>
        <w:t>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- це повідомлення надіслано на адресу Замовника Виконавцем поштою рекомендованим листом із повідомленням про вручення поштового відправлення адресату. Таке повідомлення надсилається за адресою місцезнаходження Замовника, вказаною в Договорі, або за адресою, за якою здійснено реєстрацію Замовника - юридичної чи фізичної особи - підприємця.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7.5. Договір вважається розірваним після закінчення 14 календарних днів з дня одержання Замовником письмового повідомлення Виконавця про припинення Договору в односторонньому порядку.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7.6. Днем припинення Договору є: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>- день закінчення терміну дії Договору, якщо Сторонами не вирішено питання щодо продовження терміну дії Договору на новий строк;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- день укладення письмової угоди про припинення дії цього Договору або інша дата, зазначена у цій угоді, у разі припинення дії Договору за взаємною згодою Сторін;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- наступний день після закінчення 14 календарних днів після одержання Замовником письмового повідомлення Виконавця про відмову від Договору у порядку, встановленому п. 7.3 цього Договору;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- день набрання рішенням суду законної сили - у разі розірвання Договору за рішенням суду, визнання його недійсним, неукладеним, застосування наслідків нікчемної угоди.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8. Строк дії Договору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8.1. Цей Договір вступає в дію з дня його підписання Сторонами та діє до «____ » ________20____ р.</w:t>
      </w:r>
    </w:p>
    <w:p w:rsidR="00861E43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8.2. Право експлуатації (управління) елемента виникає у Замовника після укладення Договору.</w:t>
      </w:r>
    </w:p>
    <w:p w:rsidR="00FD30A2" w:rsidRPr="00800697" w:rsidRDefault="00FD30A2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8.3. Цей Договір може бути автоматично пролонгований на той самий строк за відсутності з боку Замовника порушень умов Договору за період його дії. Підставою для пролонгації Договору є рішення Конкурсної комісії, яке повинно бути прийняте протягом двох календарних тижнів з моменту отримання конкурсною комісією звернення Замовника про пролонгацію Договору. 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9. Порядок повернення об'єкта</w:t>
      </w:r>
    </w:p>
    <w:p w:rsidR="000A4CA1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9.1. Після припинення дії Договору</w:t>
      </w:r>
      <w:r w:rsidR="000A4CA1">
        <w:rPr>
          <w:rFonts w:ascii="Times New Roman" w:hAnsi="Times New Roman"/>
          <w:sz w:val="24"/>
          <w:szCs w:val="24"/>
          <w:lang w:val="uk-UA"/>
        </w:rPr>
        <w:t xml:space="preserve"> у випадках, передбачених п. 7.1 даного Договору, Замовник у 10-денний строк звільняє елемент від об'єкта та приводить його у стан, не гірший порівняно з тим, що існував до укладення цього Договору.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9.2. У випадку невиконання замовником п. 9.1 Договору щодо добровільного демонтажу об'єкта та звільнення елемента такий об'єкт може бути демонтовано Виконавцем самостійно або із залученням третіх осіб.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У такому разі демонтований об'єкт повертається Замовнику після компенсації витрат, пов'язаних із демонтажем, транспортуванням та зберіганням об'єкта.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10. Відповідальність сторін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10.1. За невиконання або неналежне виконання зобов'язань згідно з цим Договором Сторони несуть відповідальність, передбачену чинним законодавством України та цим Договором.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10.2. Сторона, яка порушила зобов'язання, звільняється від відповідальності, якщо вона доведе, що це порушення сталося не з її вини.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10.3. За порушення строків внесення плати Замовник зобов'язаний сплатити пеню у розмірі подвійної облікової ставки Національного банку України, що діяла у період, за який сплачується пеня, розрахованої за кожний день прострочення платежу від суми заборгованості, що склалася з моменту виникнення заборгованості, включаючи день сплати заборгованості.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10.4. Замовник зобов'язаний сплатити суму боргу з урахуванням встановленого індексу інфляції за весь час прострочення, а також три проценти річних від простроченої суми.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 xml:space="preserve">10.5. При погашенні суми заборгованості кошти, що сплачує замовник, у першу </w:t>
      </w:r>
      <w:r w:rsidRPr="00800697">
        <w:rPr>
          <w:rFonts w:ascii="Times New Roman" w:hAnsi="Times New Roman"/>
          <w:sz w:val="24"/>
          <w:szCs w:val="24"/>
          <w:lang w:val="uk-UA"/>
        </w:rPr>
        <w:lastRenderedPageBreak/>
        <w:t>чергу зараховуються у рахунок погашення пені, у наступну чергу - на погашення заборгованості з плати за Договором.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10.6. Виконавець у разі погіршення властивостей елемента, пов'язаних зі зміною його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розв'язується в судовому порядку. Збитками вважаються витрати, які здійснив або повинен здійснити Виконавець для відновлення елемента.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10.7. У разі невиконання Замовником обов'язку щодо звільнення елемента згідно з вимогами п. 9.1 Договору він сплачує Виконавцю неустойку в розмірі подвійної плати за кожний день фактичного управління та експлуатації з моменту припинення Договору, нарахованої згідно з умовами Договору. Нарахування неустойки проводиться за весь період безпідставної експлуатації Замовником елемента.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11. Прикінцеві положення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11.1. Усі спори, пов'язані з виконанням Договору, вирішуються Сторонами шляхом переговорів. Якщо спір неможливо вирішити шляхом переговорів, він вирішується в судовому порядку згідно з чинним законодавством України.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11.2. За всіма питаннями, не врегульованими Договором, Сторони керуються чинним законодавством України.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11.3. Додаткові угоди та додатки до Договору є його невід'ємними частинами і мають юридичну силу, якщо вони укладені в тій самій формі, що й Договір.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11.4. Замовник несе повну відповідальність за правильність вказаних у Договорі реквізитів та зобов'язується повідомляти в письмовій формі Замовника про зміну поштових, розрахунково-платіжних та інших реквізитів у тижневий строк, а у разі неповідомлення несе ризик настання пов'язаних із цим несприятливих наслідків.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11.5. Договір складено українською мовою при повному розумінні Сторонами його умов та термінології.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11.6. Договір складено у двох примірниках для кожної зі Сторін, які мають однакову юридичну силу.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  <w:r w:rsidRPr="00800697">
        <w:rPr>
          <w:rFonts w:ascii="Times New Roman" w:hAnsi="Times New Roman"/>
          <w:sz w:val="24"/>
          <w:szCs w:val="24"/>
          <w:lang w:val="uk-UA"/>
        </w:rPr>
        <w:t>11.7. Невід'ємною частиною договору є схема розташування окремого елемента благоустрою, ескізна пропозиція вигляду фасаду</w:t>
      </w:r>
      <w:r w:rsidR="00A55D6F">
        <w:rPr>
          <w:rFonts w:ascii="Times New Roman" w:hAnsi="Times New Roman"/>
          <w:sz w:val="24"/>
          <w:szCs w:val="24"/>
          <w:lang w:val="uk-UA"/>
        </w:rPr>
        <w:t>.</w:t>
      </w:r>
    </w:p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00697">
        <w:rPr>
          <w:rFonts w:ascii="Times New Roman" w:hAnsi="Times New Roman"/>
          <w:b/>
          <w:bCs/>
          <w:sz w:val="24"/>
          <w:szCs w:val="24"/>
          <w:lang w:val="uk-UA"/>
        </w:rPr>
        <w:t>12. Юридичні адреси та банківські реквізити сторін</w:t>
      </w:r>
    </w:p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4762"/>
        <w:gridCol w:w="4966"/>
      </w:tblGrid>
      <w:tr w:rsidR="00861E43" w:rsidRPr="00800697" w:rsidTr="004269B2">
        <w:trPr>
          <w:tblCellSpacing w:w="0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Замовник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Назва:__________________________________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Назва:__________________________________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Адреса:_________________________________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Адреса:_________________________________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Р/р_____________________________________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Р/р____________________________________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МФО__________________________________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МФО__________________________________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Код ЄДРПОУ___________________________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Код ЄДРПОУ___________________________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rHeight w:val="555"/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№ свідоцтва про реєстрацію платника ПДВ (за наявності)______________________________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№ свідоцтва про реєстрацію платника ПДВ (за наявності)____________________________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Система оподаткування___________________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Система оподаткування___________________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Телефон:________________________________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Телефон:________________________________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Підпис:_________________________________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Підпис:_________________________________</w:t>
            </w:r>
          </w:p>
        </w:tc>
      </w:tr>
      <w:tr w:rsidR="00861E43" w:rsidRPr="00800697" w:rsidTr="004269B2">
        <w:tblPrEx>
          <w:tblCellSpacing w:w="-8" w:type="dxa"/>
        </w:tblPrEx>
        <w:trPr>
          <w:trHeight w:val="75"/>
          <w:tblCellSpacing w:w="-8" w:type="dxa"/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МП____________________________________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E43" w:rsidRPr="00800697" w:rsidRDefault="00861E43" w:rsidP="004269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00697">
              <w:rPr>
                <w:rFonts w:ascii="Times New Roman" w:hAnsi="Times New Roman"/>
                <w:sz w:val="24"/>
                <w:szCs w:val="24"/>
                <w:lang w:val="uk-UA"/>
              </w:rPr>
              <w:t>МП____________________________________</w:t>
            </w:r>
          </w:p>
        </w:tc>
      </w:tr>
    </w:tbl>
    <w:p w:rsidR="00861E43" w:rsidRPr="00800697" w:rsidRDefault="00861E43" w:rsidP="00861E43">
      <w:pPr>
        <w:widowControl w:val="0"/>
        <w:autoSpaceDE w:val="0"/>
        <w:autoSpaceDN w:val="0"/>
        <w:adjustRightInd w:val="0"/>
        <w:spacing w:before="120" w:after="120"/>
        <w:ind w:firstLine="57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E7561" w:rsidRDefault="00A40F0B" w:rsidP="00A40F0B">
      <w:pPr>
        <w:widowControl w:val="0"/>
        <w:autoSpaceDE w:val="0"/>
        <w:autoSpaceDN w:val="0"/>
        <w:adjustRightInd w:val="0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>Міський голова                                                                                             Ігор САПОЖКО</w:t>
      </w:r>
    </w:p>
    <w:sectPr w:rsidR="002E7561" w:rsidSect="008A2F9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EB6" w:rsidRDefault="00174EB6" w:rsidP="00BA5A77">
      <w:r>
        <w:separator/>
      </w:r>
    </w:p>
  </w:endnote>
  <w:endnote w:type="continuationSeparator" w:id="1">
    <w:p w:rsidR="00174EB6" w:rsidRDefault="00174EB6" w:rsidP="00BA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EB6" w:rsidRDefault="00174EB6" w:rsidP="00BA5A77">
      <w:r>
        <w:separator/>
      </w:r>
    </w:p>
  </w:footnote>
  <w:footnote w:type="continuationSeparator" w:id="1">
    <w:p w:rsidR="00174EB6" w:rsidRDefault="00174EB6" w:rsidP="00BA5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29863"/>
      <w:docPartObj>
        <w:docPartGallery w:val="Page Numbers (Top of Page)"/>
        <w:docPartUnique/>
      </w:docPartObj>
    </w:sdtPr>
    <w:sdtContent>
      <w:p w:rsidR="00BA5A77" w:rsidRDefault="00D84FF4">
        <w:pPr>
          <w:pStyle w:val="a3"/>
          <w:jc w:val="center"/>
        </w:pPr>
        <w:fldSimple w:instr=" PAGE   \* MERGEFORMAT ">
          <w:r w:rsidR="00C825AB">
            <w:rPr>
              <w:noProof/>
            </w:rPr>
            <w:t>4</w:t>
          </w:r>
        </w:fldSimple>
      </w:p>
    </w:sdtContent>
  </w:sdt>
  <w:p w:rsidR="00BA5A77" w:rsidRDefault="00BA5A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1E43"/>
    <w:rsid w:val="000A4CA1"/>
    <w:rsid w:val="000B39FB"/>
    <w:rsid w:val="00174EB6"/>
    <w:rsid w:val="001B1071"/>
    <w:rsid w:val="002E7561"/>
    <w:rsid w:val="0053102A"/>
    <w:rsid w:val="006A5338"/>
    <w:rsid w:val="00744E62"/>
    <w:rsid w:val="007C7853"/>
    <w:rsid w:val="00861E43"/>
    <w:rsid w:val="008A2F9D"/>
    <w:rsid w:val="009E2859"/>
    <w:rsid w:val="00A40F0B"/>
    <w:rsid w:val="00A55D6F"/>
    <w:rsid w:val="00A716E9"/>
    <w:rsid w:val="00A72F38"/>
    <w:rsid w:val="00AE6BE0"/>
    <w:rsid w:val="00BA5A77"/>
    <w:rsid w:val="00C825AB"/>
    <w:rsid w:val="00D84FF4"/>
    <w:rsid w:val="00DE1CAC"/>
    <w:rsid w:val="00E7058D"/>
    <w:rsid w:val="00FD3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4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A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A77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BA5A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5A77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Home</dc:creator>
  <cp:lastModifiedBy>admin</cp:lastModifiedBy>
  <cp:revision>8</cp:revision>
  <dcterms:created xsi:type="dcterms:W3CDTF">2021-12-16T09:26:00Z</dcterms:created>
  <dcterms:modified xsi:type="dcterms:W3CDTF">2022-02-07T08:57:00Z</dcterms:modified>
</cp:coreProperties>
</file>