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83D0" w14:textId="77777777" w:rsidR="00BD1DD3" w:rsidRPr="003B0C37" w:rsidRDefault="00BD1DD3" w:rsidP="00BD1DD3">
      <w:pPr>
        <w:pStyle w:val="a3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3B0C37">
        <w:rPr>
          <w:rFonts w:ascii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14:paraId="0FA3BE46" w14:textId="77777777" w:rsidR="00BD1DD3" w:rsidRPr="003B0C37" w:rsidRDefault="00BD1DD3" w:rsidP="00BD1DD3">
      <w:pPr>
        <w:pStyle w:val="a3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3B0C37">
        <w:rPr>
          <w:rFonts w:ascii="Times New Roman" w:hAnsi="Times New Roman" w:cs="Times New Roman"/>
          <w:sz w:val="28"/>
          <w:szCs w:val="28"/>
          <w:lang w:eastAsia="ru-RU"/>
        </w:rPr>
        <w:t>до рішення Броварської міської              ради Броварського району</w:t>
      </w:r>
    </w:p>
    <w:p w14:paraId="17C732B6" w14:textId="77777777" w:rsidR="00BD1DD3" w:rsidRPr="003B0C37" w:rsidRDefault="00BD1DD3" w:rsidP="00BD1DD3">
      <w:pPr>
        <w:pStyle w:val="a3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3B0C37">
        <w:rPr>
          <w:rFonts w:ascii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4FF13B32" w14:textId="3E51BDD1" w:rsidR="00BD1DD3" w:rsidRPr="003B0C37" w:rsidRDefault="00BD1DD3" w:rsidP="00BD1DD3">
      <w:pPr>
        <w:pStyle w:val="a3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3B0C37">
        <w:rPr>
          <w:rFonts w:ascii="Times New Roman" w:hAnsi="Times New Roman" w:cs="Times New Roman"/>
          <w:sz w:val="28"/>
          <w:szCs w:val="28"/>
          <w:lang w:eastAsia="ru-RU"/>
        </w:rPr>
        <w:t xml:space="preserve">від </w:t>
      </w:r>
      <w:r w:rsidR="00DE0159">
        <w:rPr>
          <w:rFonts w:ascii="Times New Roman" w:hAnsi="Times New Roman" w:cs="Times New Roman"/>
          <w:sz w:val="28"/>
          <w:szCs w:val="28"/>
          <w:lang w:eastAsia="ru-RU"/>
        </w:rPr>
        <w:t>11.10.2022 р.</w:t>
      </w:r>
    </w:p>
    <w:p w14:paraId="7478C726" w14:textId="15527AB0" w:rsidR="00BD1DD3" w:rsidRPr="003B0C37" w:rsidRDefault="00BD1DD3" w:rsidP="00BD1DD3">
      <w:pPr>
        <w:pStyle w:val="a3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3B0C37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DE0159">
        <w:rPr>
          <w:rFonts w:ascii="Times New Roman" w:hAnsi="Times New Roman" w:cs="Times New Roman"/>
          <w:sz w:val="28"/>
          <w:szCs w:val="28"/>
          <w:lang w:eastAsia="ru-RU"/>
        </w:rPr>
        <w:t>842-34-08</w:t>
      </w:r>
    </w:p>
    <w:p w14:paraId="4EE05D71" w14:textId="77777777" w:rsidR="00BD1DD3" w:rsidRPr="003B0C37" w:rsidRDefault="00BD1DD3" w:rsidP="00BD1DD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6D8707" w14:textId="280ABB6F" w:rsidR="00BD1DD3" w:rsidRDefault="00BD1DD3" w:rsidP="00BD1D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0C37">
        <w:rPr>
          <w:rFonts w:ascii="Times New Roman" w:hAnsi="Times New Roman" w:cs="Times New Roman"/>
          <w:sz w:val="28"/>
          <w:szCs w:val="28"/>
          <w:lang w:eastAsia="ru-RU"/>
        </w:rPr>
        <w:t>Перелік основних засобів, що перебувають на балансі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та підлягають списанню:</w:t>
      </w:r>
    </w:p>
    <w:p w14:paraId="3EC54E8B" w14:textId="77777777" w:rsidR="00BD1DD3" w:rsidRPr="003B0C37" w:rsidRDefault="00BD1DD3" w:rsidP="00BD1D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2268"/>
        <w:gridCol w:w="992"/>
        <w:gridCol w:w="993"/>
        <w:gridCol w:w="850"/>
        <w:gridCol w:w="992"/>
      </w:tblGrid>
      <w:tr w:rsidR="00BD1DD3" w:rsidRPr="00BD1DD3" w14:paraId="3E1E0213" w14:textId="77777777" w:rsidTr="00BD1D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78D919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2D7378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Назва основного засобу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B37ED5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Інвентарний номер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15B315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Причина списання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83F037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Первісна вартість (грн.)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A341AD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Сума зносу (грн.)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1B5F91" w14:textId="2E379218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Залиш</w:t>
            </w:r>
            <w:r w:rsidR="0096429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 xml:space="preserve"> </w:t>
            </w: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кова вартість 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E0FB8" w14:textId="24EC7AD6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Рік вводу в експлуа</w:t>
            </w:r>
            <w:r w:rsidR="0096429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 xml:space="preserve"> </w:t>
            </w: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тацію</w:t>
            </w:r>
          </w:p>
        </w:tc>
      </w:tr>
      <w:tr w:rsidR="00BD1DD3" w:rsidRPr="00BD1DD3" w14:paraId="214A3563" w14:textId="77777777" w:rsidTr="00BD1D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B98875" w14:textId="69C6012E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4B331" w14:textId="6C2841FC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B2B9B" w14:textId="5F785F8C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493C1" w14:textId="27F67991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520AB" w14:textId="35A2853F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2F386" w14:textId="36DE85FF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B52662" w14:textId="11C765C0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B1C" w14:textId="29972F9F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Noto Serif CJK SC" w:hAnsi="Liberation Serif" w:cs="Lohit Devanagari"/>
                <w:color w:val="000000"/>
                <w:kern w:val="2"/>
                <w:sz w:val="18"/>
                <w:szCs w:val="18"/>
                <w:lang w:eastAsia="zh-CN" w:bidi="hi-IN"/>
              </w:rPr>
              <w:t>8</w:t>
            </w:r>
          </w:p>
        </w:tc>
      </w:tr>
      <w:tr w:rsidR="00BD1DD3" w:rsidRPr="00BD1DD3" w14:paraId="0F15008A" w14:textId="77777777" w:rsidTr="00BD1DD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42730A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</w:t>
            </w:r>
          </w:p>
          <w:p w14:paraId="3043FBD5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20F2DF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Відсмоктувач хірургічний  ОХ - 10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121C57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101472663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D632D0" w14:textId="441713D5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При довго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тривалому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використанні зносилася трубка для очищення  дихальних шляхів. Ремонту не підлягає. Апарат застарілий і відсутні запасні частини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,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дана процедура виконується на нових сучасних апаратах.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681D1E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217,00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31F3A6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217,00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CE292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CEEE2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1990</w:t>
            </w:r>
          </w:p>
        </w:tc>
      </w:tr>
      <w:tr w:rsidR="00BD1DD3" w:rsidRPr="00BD1DD3" w14:paraId="5389D341" w14:textId="77777777" w:rsidTr="00BD1DD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C25698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0E25B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Відсмоктувач хірургічний  ОХ - 10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788E6F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101472664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FCF5D8" w14:textId="75D4F428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При довго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тривало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му використанні зносилася трубка для очищення  дихальних шляхів. Ремонту не підлягає. Апарат застарілий і відсутні запасні частини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,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дана процедура виконується на нових сучасних апаратах.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017D0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217,00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4E772D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217,00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3EF9C7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0782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1990</w:t>
            </w:r>
          </w:p>
        </w:tc>
      </w:tr>
      <w:tr w:rsidR="00BD1DD3" w:rsidRPr="00BD1DD3" w14:paraId="162A33D7" w14:textId="77777777" w:rsidTr="00BD1DD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7A4AF7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9AC438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Електро-стимулятор Міоритм 21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64DB2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101472659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BF65BA" w14:textId="18A0B61B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При довго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тривало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му використанні зламався.  Ремонту не підлягає, 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оскільки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виробником апарату є 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російська федерація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. Апарат застарілий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,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відсутні запасні частини дана процедура виконується на нових сучасних апаратах.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AE7606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125,00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F29BEB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125,00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547B1B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3BB02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1990</w:t>
            </w:r>
          </w:p>
        </w:tc>
      </w:tr>
      <w:tr w:rsidR="00BD1DD3" w:rsidRPr="00BD1DD3" w14:paraId="4EF4387A" w14:textId="77777777" w:rsidTr="00BD1DD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37919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19A48D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Ехоенцефолоскоп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CA816C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101473053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D40206" w14:textId="11A74BC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При довго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тривало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му використанні зламався.  Ремонту не підлягає, 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оскільки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виробником апарату є </w:t>
            </w:r>
            <w:r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російська федерація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. Апарат застарілий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,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відсутні запасні частини дана процедура виконується на нових сучасних апаратах.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5E6855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471,00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D58203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471,00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96DC1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45597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1992</w:t>
            </w:r>
          </w:p>
        </w:tc>
      </w:tr>
      <w:tr w:rsidR="00BD1DD3" w:rsidRPr="00BD1DD3" w14:paraId="57F2BB50" w14:textId="77777777" w:rsidTr="00BD1DD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78A1F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EA8D06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Ехоенцефолоскоп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30D6C7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101474259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AC6197" w14:textId="6B77CEBF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При довго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тривало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му використанні зламався.  Ремонту не підлягає, 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оскільки</w:t>
            </w:r>
            <w:r w:rsidR="00FC3944"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виробником апарату є 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російська федерація</w:t>
            </w:r>
            <w:r w:rsidR="00FC3944"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. 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Апарат застарілий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,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відсутні запасні частини дана процедура виконується на нових сучасних апаратах.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28BAC5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10 297,00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91D408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10 297,00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802727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D177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1996</w:t>
            </w:r>
          </w:p>
        </w:tc>
      </w:tr>
      <w:tr w:rsidR="00BD1DD3" w:rsidRPr="00BD1DD3" w14:paraId="289465FD" w14:textId="77777777" w:rsidTr="00BD1DD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08DA49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AADD69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Медичний прилад Саномед - 325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CFC81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101470068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6FC858" w14:textId="56B855FB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При довго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тривало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му використанні зламався.  Ремонту не підлягає, 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оскільки</w:t>
            </w:r>
            <w:r w:rsidR="00FC3944"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виробником апарату є 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російська федерація</w:t>
            </w:r>
            <w:r w:rsidR="00FC3944"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.  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Апарат застарілий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,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відсутні запасні частини дана процедура виконується на нових сучасних апаратах.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5859B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11 067,00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3302D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11 067,00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1BEFEA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F9503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2006</w:t>
            </w:r>
          </w:p>
        </w:tc>
      </w:tr>
      <w:tr w:rsidR="00BD1DD3" w:rsidRPr="00BD1DD3" w14:paraId="77357F02" w14:textId="77777777" w:rsidTr="00BD1DD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1962D7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F1BA55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Медичний прилад Саномед - 325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861BC1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  <w:t>101470049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E3A2E4" w14:textId="21156A4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При 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тривало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використанні зламався.  Ремонту не підлягає. Апарат застарілий</w:t>
            </w:r>
            <w:r w:rsidR="00FC3944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>,</w:t>
            </w:r>
            <w:r w:rsidRPr="00BD1DD3">
              <w:rPr>
                <w:rFonts w:ascii="Liberation Serif;Times New Roma" w:eastAsia="Noto Serif CJK SC" w:hAnsi="Liberation Serif;Times New Roma" w:cs="Lohit Devanagari"/>
                <w:color w:val="000000"/>
                <w:kern w:val="2"/>
                <w:lang w:eastAsia="zh-CN" w:bidi="hi-IN"/>
              </w:rPr>
              <w:t xml:space="preserve"> відсутні запасні частини,  процедура виконується на нових сучасних апаратах.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ECCE56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11 067,00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B473FD" w14:textId="77777777" w:rsidR="00BD1DD3" w:rsidRPr="00BD1DD3" w:rsidRDefault="00BD1DD3" w:rsidP="00BD1DD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Times New Roman" w:eastAsia="Noto Serif CJK SC" w:hAnsi="Times New Roman" w:cs="Lohit Devanagari"/>
                <w:color w:val="000000"/>
                <w:kern w:val="2"/>
                <w:lang w:eastAsia="zh-CN" w:bidi="hi-IN"/>
              </w:rPr>
              <w:t>11 067,00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D273F8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7E0BD" w14:textId="77777777" w:rsidR="00BD1DD3" w:rsidRPr="00BD1DD3" w:rsidRDefault="00BD1DD3" w:rsidP="00BD1DD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lang w:eastAsia="zh-CN" w:bidi="hi-IN"/>
              </w:rPr>
            </w:pPr>
            <w:r w:rsidRPr="00BD1DD3">
              <w:rPr>
                <w:rFonts w:ascii="Liberation Serif" w:eastAsia="Noto Serif CJK SC" w:hAnsi="Liberation Serif" w:cs="Lohit Devanagari"/>
                <w:color w:val="000000"/>
                <w:kern w:val="2"/>
                <w:lang w:eastAsia="zh-CN" w:bidi="hi-IN"/>
              </w:rPr>
              <w:t>2006</w:t>
            </w:r>
          </w:p>
        </w:tc>
      </w:tr>
    </w:tbl>
    <w:p w14:paraId="5A567373" w14:textId="77777777" w:rsidR="00BD1DD3" w:rsidRPr="00BD1DD3" w:rsidRDefault="00BD1DD3" w:rsidP="00BD1DD3">
      <w:pPr>
        <w:suppressAutoHyphens/>
        <w:spacing w:after="0" w:line="240" w:lineRule="auto"/>
        <w:rPr>
          <w:rFonts w:ascii="Times New Roman" w:eastAsia="Noto Serif CJK SC" w:hAnsi="Times New Roman" w:cs="Lohit Devanagari"/>
          <w:kern w:val="2"/>
          <w:lang w:eastAsia="zh-CN" w:bidi="hi-IN"/>
        </w:rPr>
      </w:pPr>
    </w:p>
    <w:p w14:paraId="43CC3AA1" w14:textId="52D6D9B8" w:rsidR="00BD1DD3" w:rsidRDefault="00BD1DD3"/>
    <w:p w14:paraId="176B3699" w14:textId="071A3B64" w:rsidR="00964293" w:rsidRDefault="00964293"/>
    <w:p w14:paraId="14651A76" w14:textId="0E4F0285" w:rsidR="00964293" w:rsidRPr="00964293" w:rsidRDefault="00964293" w:rsidP="00964293">
      <w:pPr>
        <w:jc w:val="center"/>
        <w:rPr>
          <w:rFonts w:ascii="Times New Roman" w:hAnsi="Times New Roman" w:cs="Times New Roman"/>
          <w:sz w:val="28"/>
          <w:szCs w:val="28"/>
        </w:rPr>
      </w:pPr>
      <w:r w:rsidRPr="0096429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Ігор САПОЖКО</w:t>
      </w:r>
    </w:p>
    <w:sectPr w:rsidR="00964293" w:rsidRPr="00964293" w:rsidSect="00F95451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69D33" w14:textId="77777777" w:rsidR="00717112" w:rsidRDefault="00717112" w:rsidP="00F95451">
      <w:pPr>
        <w:spacing w:after="0" w:line="240" w:lineRule="auto"/>
      </w:pPr>
      <w:r>
        <w:separator/>
      </w:r>
    </w:p>
  </w:endnote>
  <w:endnote w:type="continuationSeparator" w:id="0">
    <w:p w14:paraId="01CF9473" w14:textId="77777777" w:rsidR="00717112" w:rsidRDefault="00717112" w:rsidP="00F9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18A1C" w14:textId="77777777" w:rsidR="00717112" w:rsidRDefault="00717112" w:rsidP="00F95451">
      <w:pPr>
        <w:spacing w:after="0" w:line="240" w:lineRule="auto"/>
      </w:pPr>
      <w:r>
        <w:separator/>
      </w:r>
    </w:p>
  </w:footnote>
  <w:footnote w:type="continuationSeparator" w:id="0">
    <w:p w14:paraId="55AF35BC" w14:textId="77777777" w:rsidR="00717112" w:rsidRDefault="00717112" w:rsidP="00F95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6236688"/>
      <w:docPartObj>
        <w:docPartGallery w:val="Page Numbers (Top of Page)"/>
        <w:docPartUnique/>
      </w:docPartObj>
    </w:sdtPr>
    <w:sdtEndPr/>
    <w:sdtContent>
      <w:p w14:paraId="1F7899AE" w14:textId="77777777" w:rsidR="00F95451" w:rsidRDefault="00F9545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801BF6C" w14:textId="71640678" w:rsidR="00F95451" w:rsidRDefault="00F95451" w:rsidP="00F95451">
        <w:pPr>
          <w:pStyle w:val="a4"/>
        </w:pPr>
        <w:r>
          <w:t>Продовження додатка 1</w:t>
        </w:r>
      </w:p>
    </w:sdtContent>
  </w:sdt>
  <w:p w14:paraId="169DCE07" w14:textId="77777777" w:rsidR="00F95451" w:rsidRDefault="00F954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51"/>
    <w:rsid w:val="004B2051"/>
    <w:rsid w:val="00717112"/>
    <w:rsid w:val="00964293"/>
    <w:rsid w:val="00BD1DD3"/>
    <w:rsid w:val="00D34059"/>
    <w:rsid w:val="00DE0159"/>
    <w:rsid w:val="00E96C8B"/>
    <w:rsid w:val="00F95451"/>
    <w:rsid w:val="00FC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4F6C"/>
  <w15:chartTrackingRefBased/>
  <w15:docId w15:val="{D136700E-3F7B-4A33-B87C-FA5AF1B5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DD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954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5451"/>
  </w:style>
  <w:style w:type="paragraph" w:styleId="a6">
    <w:name w:val="footer"/>
    <w:basedOn w:val="a"/>
    <w:link w:val="a7"/>
    <w:uiPriority w:val="99"/>
    <w:unhideWhenUsed/>
    <w:rsid w:val="00F954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5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C050B-91D3-4FBF-9376-0B86FFD0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5</cp:revision>
  <dcterms:created xsi:type="dcterms:W3CDTF">2022-09-08T06:07:00Z</dcterms:created>
  <dcterms:modified xsi:type="dcterms:W3CDTF">2022-10-11T13:02:00Z</dcterms:modified>
</cp:coreProperties>
</file>