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F420F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7951B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F420F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F420F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F420F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tbl>
      <w:tblPr>
        <w:tblpPr w:leftFromText="180" w:rightFromText="180" w:vertAnchor="text" w:horzAnchor="margin" w:tblpY="1069"/>
        <w:tblW w:w="9687" w:type="dxa"/>
        <w:tblLayout w:type="fixed"/>
        <w:tblLook w:val="01E0" w:firstRow="1" w:lastRow="1" w:firstColumn="1" w:lastColumn="1" w:noHBand="0" w:noVBand="0"/>
      </w:tblPr>
      <w:tblGrid>
        <w:gridCol w:w="4644"/>
        <w:gridCol w:w="761"/>
        <w:gridCol w:w="4282"/>
      </w:tblGrid>
      <w:tr w:rsidR="007951B5" w14:paraId="7E9E53E7" w14:textId="77777777" w:rsidTr="007951B5">
        <w:trPr>
          <w:trHeight w:val="176"/>
        </w:trPr>
        <w:tc>
          <w:tcPr>
            <w:tcW w:w="4644" w:type="dxa"/>
            <w:tcBorders>
              <w:bottom w:val="single" w:sz="4" w:space="0" w:color="auto"/>
            </w:tcBorders>
          </w:tcPr>
          <w:p w14:paraId="4C54F8F3" w14:textId="77777777" w:rsidR="007951B5" w:rsidRDefault="007951B5" w:rsidP="007951B5">
            <w:pPr>
              <w:jc w:val="center"/>
              <w:rPr>
                <w:rFonts w:ascii="Times New Roman" w:hAnsi="Times New Roman"/>
              </w:rPr>
            </w:pPr>
            <w:permStart w:id="1" w:edGrp="everyone"/>
          </w:p>
        </w:tc>
        <w:tc>
          <w:tcPr>
            <w:tcW w:w="5043" w:type="dxa"/>
            <w:gridSpan w:val="2"/>
            <w:tcBorders>
              <w:bottom w:val="single" w:sz="4" w:space="0" w:color="auto"/>
            </w:tcBorders>
          </w:tcPr>
          <w:p w14:paraId="72DF6122" w14:textId="77777777" w:rsidR="007951B5" w:rsidRDefault="007951B5" w:rsidP="007951B5">
            <w:pPr>
              <w:jc w:val="center"/>
              <w:rPr>
                <w:rFonts w:ascii="Times New Roman" w:hAnsi="Times New Roman"/>
              </w:rPr>
            </w:pPr>
          </w:p>
        </w:tc>
      </w:tr>
      <w:tr w:rsidR="007951B5" w:rsidRPr="007951B5" w14:paraId="463755B8" w14:textId="77777777" w:rsidTr="007951B5">
        <w:trPr>
          <w:trHeight w:val="176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BD2E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7951B5" w:rsidRPr="007951B5" w14:paraId="5C84819A" w14:textId="77777777" w:rsidTr="007951B5">
        <w:trPr>
          <w:trHeight w:val="176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CAC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 xml:space="preserve">витрат грошових надходжень до фонду </w:t>
            </w:r>
          </w:p>
        </w:tc>
      </w:tr>
      <w:tr w:rsidR="007951B5" w:rsidRPr="007951B5" w14:paraId="04D159FE" w14:textId="77777777" w:rsidTr="007951B5">
        <w:trPr>
          <w:trHeight w:val="157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918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 xml:space="preserve">«Природоохоронні заходи за рахунок цільових фондів» </w:t>
            </w:r>
          </w:p>
        </w:tc>
      </w:tr>
      <w:tr w:rsidR="007951B5" w:rsidRPr="007951B5" w14:paraId="42EC1816" w14:textId="77777777" w:rsidTr="007951B5">
        <w:trPr>
          <w:trHeight w:val="176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ACE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КПК 1218340 на 2023 рік</w:t>
            </w:r>
          </w:p>
          <w:p w14:paraId="485D6B59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B5" w:rsidRPr="007951B5" w14:paraId="2A612F97" w14:textId="77777777" w:rsidTr="007951B5">
        <w:trPr>
          <w:trHeight w:val="157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ED43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Планується надходжень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B6A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 xml:space="preserve">187,60 </w:t>
            </w:r>
            <w:proofErr w:type="spellStart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1B5" w:rsidRPr="007951B5" w14:paraId="29B59600" w14:textId="77777777" w:rsidTr="007951B5">
        <w:trPr>
          <w:trHeight w:val="176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8287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Перерозподіл вільних залишків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A9B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 xml:space="preserve">   0,00  </w:t>
            </w:r>
            <w:proofErr w:type="spellStart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1B5" w:rsidRPr="007951B5" w14:paraId="06C039F1" w14:textId="77777777" w:rsidTr="007951B5">
        <w:trPr>
          <w:trHeight w:val="176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1BC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AEF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B5" w:rsidRPr="007951B5" w14:paraId="1C2211A6" w14:textId="77777777" w:rsidTr="007951B5">
        <w:trPr>
          <w:trHeight w:val="157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EFC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Всього по фонду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585E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 xml:space="preserve">187,60 </w:t>
            </w:r>
            <w:proofErr w:type="spellStart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1B5" w:rsidRPr="007951B5" w14:paraId="09A0062D" w14:textId="77777777" w:rsidTr="007951B5">
        <w:trPr>
          <w:trHeight w:val="176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EC0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698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B5" w:rsidRPr="007951B5" w14:paraId="21CF42A1" w14:textId="77777777" w:rsidTr="007951B5">
        <w:trPr>
          <w:trHeight w:val="176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0B0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Витрати коштів (за видами діяльності):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D72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B5" w:rsidRPr="007951B5" w14:paraId="07737E23" w14:textId="77777777" w:rsidTr="007951B5">
        <w:trPr>
          <w:trHeight w:val="157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9D7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E4B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B5" w:rsidRPr="007951B5" w14:paraId="3C1ECB9E" w14:textId="77777777" w:rsidTr="007951B5">
        <w:trPr>
          <w:trHeight w:val="157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C4DA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59097349"/>
            <w:r w:rsidRPr="00795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Програма розвитку та збереження зелених зон Броварської міської територіальної громади на 2019-2023 роки  (рішення Броварської міської ради Київської області від 20.12.2018р. № 1181-50-07  (зі змінами)  </w:t>
            </w:r>
            <w:bookmarkEnd w:id="0"/>
          </w:p>
        </w:tc>
      </w:tr>
      <w:tr w:rsidR="007951B5" w:rsidRPr="007951B5" w14:paraId="477FEEB2" w14:textId="77777777" w:rsidTr="007951B5">
        <w:trPr>
          <w:trHeight w:val="157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FF3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B5" w:rsidRPr="007951B5" w14:paraId="4C7F8681" w14:textId="77777777" w:rsidTr="007951B5">
        <w:trPr>
          <w:trHeight w:val="157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CF5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Відновлення благоустрою із озелененням на території міста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F1C1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 xml:space="preserve">187,60 </w:t>
            </w:r>
            <w:proofErr w:type="spellStart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951B5" w:rsidRPr="007951B5" w14:paraId="67F26FC2" w14:textId="77777777" w:rsidTr="007951B5">
        <w:trPr>
          <w:trHeight w:val="157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D369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4719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B5" w:rsidRPr="007951B5" w14:paraId="1EDD7924" w14:textId="77777777" w:rsidTr="007951B5">
        <w:trPr>
          <w:trHeight w:val="157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520C" w14:textId="77777777" w:rsidR="007951B5" w:rsidRPr="007951B5" w:rsidRDefault="007951B5" w:rsidP="007951B5">
            <w:pPr>
              <w:spacing w:after="0" w:line="240" w:lineRule="auto"/>
              <w:ind w:left="420" w:hanging="4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Всього по програмі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7C5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 xml:space="preserve">187,60 </w:t>
            </w:r>
            <w:proofErr w:type="spellStart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1B5" w:rsidRPr="007951B5" w14:paraId="7C7F659A" w14:textId="77777777" w:rsidTr="007951B5">
        <w:trPr>
          <w:trHeight w:val="157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2E0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914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B5" w:rsidRPr="007951B5" w14:paraId="5CF937B1" w14:textId="77777777" w:rsidTr="007951B5">
        <w:trPr>
          <w:trHeight w:val="176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DC5" w14:textId="77777777" w:rsidR="007951B5" w:rsidRPr="007951B5" w:rsidRDefault="007951B5" w:rsidP="007951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Всього по фонду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3CE6" w14:textId="77777777" w:rsidR="007951B5" w:rsidRPr="007951B5" w:rsidRDefault="007951B5" w:rsidP="00795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B5">
              <w:rPr>
                <w:rFonts w:ascii="Times New Roman" w:hAnsi="Times New Roman" w:cs="Times New Roman"/>
                <w:sz w:val="24"/>
                <w:szCs w:val="24"/>
              </w:rPr>
              <w:t xml:space="preserve">187,60 </w:t>
            </w:r>
            <w:proofErr w:type="spellStart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9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8D553CC" w14:textId="4C38DB29" w:rsidR="003530E1" w:rsidRPr="009C0935" w:rsidRDefault="00F420F2" w:rsidP="007951B5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0935">
        <w:rPr>
          <w:rFonts w:ascii="Times New Roman" w:hAnsi="Times New Roman" w:cs="Times New Roman"/>
          <w:sz w:val="28"/>
          <w:szCs w:val="28"/>
        </w:rPr>
        <w:t>в</w:t>
      </w:r>
      <w:r w:rsidR="0066012A" w:rsidRPr="009C0935">
        <w:rPr>
          <w:rFonts w:ascii="Times New Roman" w:hAnsi="Times New Roman" w:cs="Times New Roman"/>
          <w:sz w:val="28"/>
          <w:szCs w:val="28"/>
        </w:rPr>
        <w:t xml:space="preserve">ід </w:t>
      </w:r>
      <w:r w:rsidR="009C0935" w:rsidRPr="009C0935">
        <w:rPr>
          <w:rFonts w:ascii="Times New Roman" w:hAnsi="Times New Roman" w:cs="Times New Roman"/>
          <w:sz w:val="28"/>
          <w:szCs w:val="28"/>
          <w:lang w:val="ru-RU"/>
        </w:rPr>
        <w:t>25.05.2023</w:t>
      </w:r>
      <w:r w:rsidR="0066012A" w:rsidRPr="009C0935">
        <w:rPr>
          <w:rFonts w:ascii="Times New Roman" w:hAnsi="Times New Roman" w:cs="Times New Roman"/>
          <w:sz w:val="28"/>
          <w:szCs w:val="28"/>
        </w:rPr>
        <w:t xml:space="preserve"> №</w:t>
      </w:r>
      <w:r w:rsidR="009C0935" w:rsidRPr="009C0935">
        <w:rPr>
          <w:rFonts w:ascii="Times New Roman" w:hAnsi="Times New Roman" w:cs="Times New Roman"/>
          <w:sz w:val="28"/>
          <w:szCs w:val="28"/>
        </w:rPr>
        <w:t xml:space="preserve"> 1162-49-08</w:t>
      </w:r>
    </w:p>
    <w:p w14:paraId="412AEC08" w14:textId="77777777" w:rsidR="004208DA" w:rsidRPr="007951B5" w:rsidRDefault="004208DA" w:rsidP="007951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DCD05" w14:textId="77777777" w:rsidR="004208DA" w:rsidRPr="007951B5" w:rsidRDefault="004208DA" w:rsidP="007951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EF1AF" w14:textId="77777777" w:rsidR="004208DA" w:rsidRPr="007951B5" w:rsidRDefault="004208DA" w:rsidP="007951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AC19C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84C187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47188C1D" w:rsidR="004F7CAD" w:rsidRPr="00EE06C3" w:rsidRDefault="00F420F2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7951B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1EC4" w14:textId="77777777" w:rsidR="00470CA8" w:rsidRDefault="00470CA8">
      <w:pPr>
        <w:spacing w:after="0" w:line="240" w:lineRule="auto"/>
      </w:pPr>
      <w:r>
        <w:separator/>
      </w:r>
    </w:p>
  </w:endnote>
  <w:endnote w:type="continuationSeparator" w:id="0">
    <w:p w14:paraId="7A1383A9" w14:textId="77777777" w:rsidR="00470CA8" w:rsidRDefault="0047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420F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25953" w14:textId="77777777" w:rsidR="00470CA8" w:rsidRDefault="00470CA8">
      <w:pPr>
        <w:spacing w:after="0" w:line="240" w:lineRule="auto"/>
      </w:pPr>
      <w:r>
        <w:separator/>
      </w:r>
    </w:p>
  </w:footnote>
  <w:footnote w:type="continuationSeparator" w:id="0">
    <w:p w14:paraId="12A89FF2" w14:textId="77777777" w:rsidR="00470CA8" w:rsidRDefault="0047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F420F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70CA8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951B5"/>
    <w:rsid w:val="007C582E"/>
    <w:rsid w:val="0081066D"/>
    <w:rsid w:val="00853C00"/>
    <w:rsid w:val="00893E2E"/>
    <w:rsid w:val="008B6EF2"/>
    <w:rsid w:val="009378D7"/>
    <w:rsid w:val="009C0935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420F2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42AB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AE1036"/>
    <w:rsid w:val="00AE26A6"/>
    <w:rsid w:val="00D42AB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557</Words>
  <Characters>318</Characters>
  <Application>Microsoft Office Word</Application>
  <DocSecurity>8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2023-05-26T10:48:00Z</dcterms:modified>
</cp:coreProperties>
</file>