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D6" w:rsidRDefault="004056D6" w:rsidP="004056D6">
      <w:pPr>
        <w:pStyle w:val="a3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 w:rsidRPr="00780FF7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80FF7">
        <w:rPr>
          <w:rFonts w:ascii="Times New Roman" w:hAnsi="Times New Roman" w:cs="Times New Roman"/>
          <w:sz w:val="24"/>
          <w:szCs w:val="24"/>
        </w:rPr>
        <w:t xml:space="preserve"> до Програми будівництва, капітального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FF7">
        <w:rPr>
          <w:rFonts w:ascii="Times New Roman" w:hAnsi="Times New Roman" w:cs="Times New Roman"/>
          <w:sz w:val="24"/>
          <w:szCs w:val="24"/>
        </w:rPr>
        <w:t>ремонту, утримання об’єктів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FF7">
        <w:rPr>
          <w:rFonts w:ascii="Times New Roman" w:hAnsi="Times New Roman" w:cs="Times New Roman"/>
          <w:sz w:val="24"/>
          <w:szCs w:val="24"/>
        </w:rPr>
        <w:t>житлового фонду, благоустрою</w:t>
      </w:r>
      <w:r w:rsidRPr="004056D6">
        <w:rPr>
          <w:rFonts w:ascii="Times New Roman" w:hAnsi="Times New Roman" w:cs="Times New Roman"/>
          <w:sz w:val="24"/>
          <w:szCs w:val="24"/>
        </w:rPr>
        <w:t xml:space="preserve"> </w:t>
      </w:r>
      <w:r w:rsidRPr="00780FF7">
        <w:rPr>
          <w:rFonts w:ascii="Times New Roman" w:hAnsi="Times New Roman" w:cs="Times New Roman"/>
          <w:sz w:val="24"/>
          <w:szCs w:val="24"/>
        </w:rPr>
        <w:t>та соціально – культурного призначення міста Бровари  Київської</w:t>
      </w:r>
      <w:r w:rsidRPr="004056D6">
        <w:rPr>
          <w:rFonts w:ascii="Times New Roman" w:hAnsi="Times New Roman" w:cs="Times New Roman"/>
          <w:sz w:val="24"/>
          <w:szCs w:val="24"/>
        </w:rPr>
        <w:t xml:space="preserve"> </w:t>
      </w:r>
      <w:r w:rsidRPr="00780FF7">
        <w:rPr>
          <w:rFonts w:ascii="Times New Roman" w:hAnsi="Times New Roman" w:cs="Times New Roman"/>
          <w:sz w:val="24"/>
          <w:szCs w:val="24"/>
        </w:rPr>
        <w:t xml:space="preserve">області </w:t>
      </w:r>
    </w:p>
    <w:p w:rsidR="004056D6" w:rsidRPr="00780FF7" w:rsidRDefault="004056D6" w:rsidP="004056D6">
      <w:pPr>
        <w:pStyle w:val="a3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 w:rsidRPr="00780FF7">
        <w:rPr>
          <w:rFonts w:ascii="Times New Roman" w:hAnsi="Times New Roman" w:cs="Times New Roman"/>
          <w:sz w:val="24"/>
          <w:szCs w:val="24"/>
        </w:rPr>
        <w:t xml:space="preserve">на 2019 – 2023 роки  </w:t>
      </w:r>
    </w:p>
    <w:p w:rsidR="004056D6" w:rsidRPr="00780FF7" w:rsidRDefault="004056D6" w:rsidP="004056D6">
      <w:pPr>
        <w:pStyle w:val="a3"/>
        <w:ind w:left="10915"/>
        <w:rPr>
          <w:rFonts w:ascii="Times New Roman" w:hAnsi="Times New Roman" w:cs="Times New Roman"/>
          <w:sz w:val="24"/>
          <w:szCs w:val="24"/>
        </w:rPr>
      </w:pPr>
      <w:r w:rsidRPr="00780FF7">
        <w:rPr>
          <w:rFonts w:ascii="Times New Roman" w:hAnsi="Times New Roman" w:cs="Times New Roman"/>
          <w:sz w:val="24"/>
          <w:szCs w:val="24"/>
        </w:rPr>
        <w:t xml:space="preserve">від </w:t>
      </w:r>
      <w:r w:rsidR="0013572E">
        <w:rPr>
          <w:rFonts w:ascii="Times New Roman" w:hAnsi="Times New Roman" w:cs="Times New Roman"/>
          <w:sz w:val="24"/>
          <w:szCs w:val="24"/>
        </w:rPr>
        <w:t>20.12.2018 р.№1177-50-07</w:t>
      </w:r>
    </w:p>
    <w:p w:rsidR="004056D6" w:rsidRPr="00997C8F" w:rsidRDefault="004056D6" w:rsidP="004056D6">
      <w:pPr>
        <w:ind w:left="12333"/>
        <w:rPr>
          <w:sz w:val="28"/>
          <w:szCs w:val="28"/>
        </w:rPr>
      </w:pPr>
    </w:p>
    <w:tbl>
      <w:tblPr>
        <w:tblW w:w="15317" w:type="dxa"/>
        <w:tblInd w:w="93" w:type="dxa"/>
        <w:tblLook w:val="04A0"/>
      </w:tblPr>
      <w:tblGrid>
        <w:gridCol w:w="960"/>
        <w:gridCol w:w="9687"/>
        <w:gridCol w:w="1701"/>
        <w:gridCol w:w="1407"/>
        <w:gridCol w:w="1732"/>
      </w:tblGrid>
      <w:tr w:rsidR="004056D6" w:rsidRPr="004056D6" w:rsidTr="0003174E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E41"/>
          </w:p>
          <w:bookmarkEnd w:id="0"/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sz w:val="28"/>
                <w:szCs w:val="28"/>
              </w:rPr>
              <w:t>Заходи реалізації програми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2019 рік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Капітальні видатки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691 414,00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691 414,00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1.1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60 389,00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60 389,00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1.1.1.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10 762,00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10 762,00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1.1.2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1 408,00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1 408,00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1.1.3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Реконструкція,капітальний ремонт 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внутрішньобудинкових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10 535,00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10 535,00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1.1.4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23 405,00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23 405,00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1.1.5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Капітальний ремонт під'їздів,сходових клітин, вхідних груп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10 196,00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10 196,00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1.1.6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4 083,00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4 083,00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1.2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Вулично</w:t>
            </w:r>
            <w:proofErr w:type="spellEnd"/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347 617,00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347 567,00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1.2.1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210 541,00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210 541,00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1.2.2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21 371,00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21 371,00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1.2.3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1.2.4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Будівництво, реконструкція, капітальний ремонт 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внутрішньоквартальних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міжбудинкових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86 758,00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86 758,00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1.2.5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Будівництво, реконструкція, капітальний ремонт МЗО 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внутрішньоквартальних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міжбудинкових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7 877,00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7 877,00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1.2.6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1 510,00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1 460,00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1.2.7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18 760,00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18 760,00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1.3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190 597,00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190 597,00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1.3.1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2 852,00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2 852,00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1.3.2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Реконструкція,капітальний ремонт інженерних мереж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1 106,00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1 106,00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1.3.3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4 843,00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4 843,00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1.3.4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5 208,00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5 208,00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1.3.5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34 163,00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34 163,00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1.3.6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Будівництво,реконструкція, капітальний ремонт об’єктів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140 970,00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140 970,00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1.3.7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Капітальний ремонт та благоустрій території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1 455,00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1 455,00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1.4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92 861,00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92 861,00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1.4.1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1.4.2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1.4.3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261,00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261,00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1.4.4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32 600,00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32 600,00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1.4.5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Утримання, поточні видатки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91 520,00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2.1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СКП "Броварська ритуальна служба" утримання та охорона кладовищ, доставка до моргу та поховання невідомих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4 456,00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4 456,00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2.2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КП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"Бровари - Благоустрій" благоустрій міста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85 170,00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85 170,00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2.3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КП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"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Броваритепловодоенергія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" поточний ремонт, утримання та технічне обслуговування 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бюветів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264,00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264,00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2.4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2.5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2.6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Придбання та встановлення </w:t>
            </w:r>
            <w:proofErr w:type="spellStart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МАФ</w:t>
            </w:r>
            <w:proofErr w:type="spellEnd"/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2.7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56D6" w:rsidRPr="004056D6" w:rsidTr="0003174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2.8</w:t>
            </w:r>
          </w:p>
        </w:tc>
        <w:tc>
          <w:tcPr>
            <w:tcW w:w="9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iCs/>
                <w:sz w:val="28"/>
                <w:szCs w:val="28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D6" w:rsidRPr="004056D6" w:rsidRDefault="004056D6" w:rsidP="0040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6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056D6" w:rsidRDefault="004056D6" w:rsidP="00405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6D6" w:rsidRPr="004056D6" w:rsidRDefault="004056D6" w:rsidP="00405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6D6" w:rsidRPr="004056D6" w:rsidRDefault="004056D6" w:rsidP="004056D6">
      <w:pPr>
        <w:pStyle w:val="a3"/>
        <w:rPr>
          <w:rFonts w:ascii="Times New Roman" w:hAnsi="Times New Roman" w:cs="Times New Roman"/>
          <w:sz w:val="28"/>
          <w:szCs w:val="28"/>
        </w:rPr>
        <w:sectPr w:rsidR="004056D6" w:rsidRPr="004056D6" w:rsidSect="004056D6">
          <w:pgSz w:w="16838" w:h="11906" w:orient="landscape"/>
          <w:pgMar w:top="709" w:right="1134" w:bottom="568" w:left="851" w:header="709" w:footer="709" w:gutter="0"/>
          <w:cols w:space="708"/>
          <w:docGrid w:linePitch="360"/>
        </w:sectPr>
      </w:pPr>
      <w:r w:rsidRPr="004056D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4056D6">
        <w:rPr>
          <w:rFonts w:ascii="Times New Roman" w:hAnsi="Times New Roman" w:cs="Times New Roman"/>
          <w:sz w:val="28"/>
          <w:szCs w:val="28"/>
        </w:rPr>
        <w:t xml:space="preserve">         І.В. Сапожко</w:t>
      </w:r>
    </w:p>
    <w:p w:rsidR="000C1E92" w:rsidRDefault="000C1E92" w:rsidP="00245FF8"/>
    <w:sectPr w:rsidR="000C1E92" w:rsidSect="004056D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056D6"/>
    <w:rsid w:val="000C1E92"/>
    <w:rsid w:val="0013572E"/>
    <w:rsid w:val="00245FF8"/>
    <w:rsid w:val="004056D6"/>
    <w:rsid w:val="00CF2F59"/>
    <w:rsid w:val="00FE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6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2498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2018-11-21T14:24:00Z</dcterms:created>
  <dcterms:modified xsi:type="dcterms:W3CDTF">2018-12-22T07:40:00Z</dcterms:modified>
</cp:coreProperties>
</file>