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5D33" w14:textId="77777777" w:rsidR="00EF1BBB" w:rsidRDefault="00EF1BBB" w:rsidP="00C05418">
      <w:pPr>
        <w:spacing w:after="0" w:line="240" w:lineRule="auto"/>
        <w:ind w:left="510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456AB45" w14:textId="6A689B94" w:rsidR="005F05BD" w:rsidRDefault="005F05BD" w:rsidP="00A020C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</w:t>
      </w:r>
    </w:p>
    <w:p w14:paraId="0D3058C8" w14:textId="2BA2ABE7" w:rsidR="00C05418" w:rsidRPr="00C05418" w:rsidRDefault="00C05418" w:rsidP="00A020C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8A77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відшкодування витрат на утримання тимчасово вільних об’єктів комунальної власності Броварської міської територіальної громади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344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2022-2026 роки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Броварської міської ради Броварського району </w:t>
      </w:r>
      <w:r w:rsidRPr="00C05418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від 23.12.2021</w:t>
      </w:r>
    </w:p>
    <w:p w14:paraId="12CAB42B" w14:textId="64201ABF" w:rsidR="00C05418" w:rsidRPr="00C05418" w:rsidRDefault="00C05418" w:rsidP="00A020C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57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6</w:t>
      </w:r>
      <w:r w:rsidRPr="00C0541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-19-08</w:t>
      </w:r>
    </w:p>
    <w:p w14:paraId="00570A2D" w14:textId="7583F86A" w:rsidR="00C05418" w:rsidRPr="00C05418" w:rsidRDefault="00C05418" w:rsidP="00A020C4">
      <w:pPr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  <w:r w:rsidR="00A0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14:paraId="262E0BA8" w14:textId="77777777" w:rsidR="00C05418" w:rsidRPr="00C05418" w:rsidRDefault="00C05418" w:rsidP="00A020C4">
      <w:pPr>
        <w:spacing w:after="0" w:line="240" w:lineRule="auto"/>
        <w:ind w:left="5103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0BCF5DF6" w14:textId="618258F7" w:rsidR="00A020C4" w:rsidRDefault="00A020C4" w:rsidP="00A020C4">
      <w:pPr>
        <w:spacing w:after="0" w:line="240" w:lineRule="auto"/>
        <w:ind w:left="5103" w:right="-5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942-39-08</w:t>
      </w:r>
    </w:p>
    <w:p w14:paraId="08111AD3" w14:textId="77777777" w:rsidR="00C05418" w:rsidRDefault="00C05418" w:rsidP="005F05BD">
      <w:pPr>
        <w:spacing w:after="0" w:line="240" w:lineRule="auto"/>
        <w:ind w:left="567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AEF61F4" w14:textId="77777777" w:rsidR="00EF1BBB" w:rsidRDefault="00EF1BBB" w:rsidP="003A21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F6C4A3" w14:textId="16753E9A" w:rsidR="003A217D" w:rsidRDefault="005F05BD" w:rsidP="003A217D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sz w:val="28"/>
          <w:szCs w:val="28"/>
        </w:rPr>
        <w:t>Фінансування заходів Програми</w:t>
      </w:r>
      <w:r w:rsidR="00F155AB" w:rsidRPr="003A217D">
        <w:rPr>
          <w:rFonts w:ascii="Times New Roman" w:hAnsi="Times New Roman" w:cs="Times New Roman"/>
          <w:sz w:val="28"/>
          <w:szCs w:val="28"/>
        </w:rPr>
        <w:t xml:space="preserve"> </w:t>
      </w:r>
      <w:r w:rsidR="00F155AB"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відшкодування витрат на утримання </w:t>
      </w:r>
    </w:p>
    <w:p w14:paraId="35C13407" w14:textId="77777777" w:rsidR="003A217D" w:rsidRDefault="00F155AB" w:rsidP="003A217D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тимчасово вільних об’єктів комунальної власності </w:t>
      </w:r>
    </w:p>
    <w:p w14:paraId="627CFE21" w14:textId="4FF5C92F" w:rsidR="00F155AB" w:rsidRDefault="00F155AB" w:rsidP="003A217D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A217D">
        <w:rPr>
          <w:rFonts w:ascii="Times New Roman" w:hAnsi="Times New Roman" w:cs="Times New Roman"/>
          <w:noProof/>
          <w:sz w:val="28"/>
          <w:szCs w:val="28"/>
          <w:lang w:eastAsia="ru-RU"/>
        </w:rPr>
        <w:t>Броварської міської територіальної громади</w:t>
      </w:r>
      <w:r w:rsidRPr="00F155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F155AB">
        <w:rPr>
          <w:rFonts w:ascii="Times New Roman" w:hAnsi="Times New Roman" w:cs="Times New Roman"/>
          <w:noProof/>
          <w:sz w:val="28"/>
          <w:szCs w:val="28"/>
          <w:lang w:eastAsia="ru-RU"/>
        </w:rPr>
        <w:t>на 2022-2026 роки</w:t>
      </w:r>
    </w:p>
    <w:p w14:paraId="2333E558" w14:textId="77777777" w:rsidR="003A217D" w:rsidRPr="00F155AB" w:rsidRDefault="003A217D" w:rsidP="003A21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12" w:type="dxa"/>
        <w:tblLayout w:type="fixed"/>
        <w:tblLook w:val="04A0" w:firstRow="1" w:lastRow="0" w:firstColumn="1" w:lastColumn="0" w:noHBand="0" w:noVBand="1"/>
      </w:tblPr>
      <w:tblGrid>
        <w:gridCol w:w="643"/>
        <w:gridCol w:w="4881"/>
        <w:gridCol w:w="850"/>
        <w:gridCol w:w="945"/>
        <w:gridCol w:w="850"/>
        <w:gridCol w:w="898"/>
        <w:gridCol w:w="945"/>
      </w:tblGrid>
      <w:tr w:rsidR="003A217D" w:rsidRPr="00F155AB" w14:paraId="529A43E8" w14:textId="77777777" w:rsidTr="003A217D">
        <w:tc>
          <w:tcPr>
            <w:tcW w:w="643" w:type="dxa"/>
            <w:vMerge w:val="restart"/>
          </w:tcPr>
          <w:p w14:paraId="606D2B67" w14:textId="77777777" w:rsidR="003A217D" w:rsidRPr="00F155AB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vMerge w:val="restart"/>
          </w:tcPr>
          <w:p w14:paraId="430D97AF" w14:textId="77777777" w:rsidR="003A217D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70A46" w14:textId="7835CD30" w:rsidR="003A217D" w:rsidRPr="00F155AB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4488" w:type="dxa"/>
            <w:gridSpan w:val="5"/>
          </w:tcPr>
          <w:p w14:paraId="260814F6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  <w:p w14:paraId="232819A2" w14:textId="60CF26D3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тис. грн</w:t>
            </w:r>
          </w:p>
        </w:tc>
      </w:tr>
      <w:tr w:rsidR="003A217D" w:rsidRPr="00F155AB" w14:paraId="181F21AD" w14:textId="77777777" w:rsidTr="003A217D">
        <w:tc>
          <w:tcPr>
            <w:tcW w:w="643" w:type="dxa"/>
            <w:vMerge/>
          </w:tcPr>
          <w:p w14:paraId="032C0E26" w14:textId="77777777" w:rsidR="003A217D" w:rsidRPr="00F155AB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vMerge/>
          </w:tcPr>
          <w:p w14:paraId="4C278CBD" w14:textId="115098A2" w:rsidR="003A217D" w:rsidRPr="00F155AB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4F0CB3" w14:textId="66291A4F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945" w:type="dxa"/>
          </w:tcPr>
          <w:p w14:paraId="07A6F7F0" w14:textId="47628C84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850" w:type="dxa"/>
          </w:tcPr>
          <w:p w14:paraId="2B825B8D" w14:textId="11B2E5E3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898" w:type="dxa"/>
          </w:tcPr>
          <w:p w14:paraId="42FEEDE4" w14:textId="3F0249E7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945" w:type="dxa"/>
          </w:tcPr>
          <w:p w14:paraId="48F90A1C" w14:textId="26525532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55AB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3A217D" w:rsidRPr="00F155AB" w14:paraId="3D64420C" w14:textId="77777777" w:rsidTr="003A217D">
        <w:trPr>
          <w:trHeight w:val="218"/>
        </w:trPr>
        <w:tc>
          <w:tcPr>
            <w:tcW w:w="643" w:type="dxa"/>
          </w:tcPr>
          <w:p w14:paraId="612BC6C9" w14:textId="324299D9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1" w:type="dxa"/>
          </w:tcPr>
          <w:p w14:paraId="6776080D" w14:textId="4014E67C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</w:tcPr>
          <w:p w14:paraId="361FBE4E" w14:textId="17413A5A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5" w:type="dxa"/>
          </w:tcPr>
          <w:p w14:paraId="7AD4792B" w14:textId="3C68411F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443967B9" w14:textId="06972578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8" w:type="dxa"/>
          </w:tcPr>
          <w:p w14:paraId="694CFCD8" w14:textId="6F8532F3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5" w:type="dxa"/>
          </w:tcPr>
          <w:p w14:paraId="498CE61A" w14:textId="6400839E" w:rsidR="003A217D" w:rsidRPr="003A217D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1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A217D" w:rsidRPr="00F155AB" w14:paraId="01FF7692" w14:textId="77777777" w:rsidTr="003A217D">
        <w:trPr>
          <w:trHeight w:val="2061"/>
        </w:trPr>
        <w:tc>
          <w:tcPr>
            <w:tcW w:w="643" w:type="dxa"/>
          </w:tcPr>
          <w:p w14:paraId="7D5BA304" w14:textId="2A59D65B" w:rsidR="00F155AB" w:rsidRPr="00F155AB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1" w:type="dxa"/>
          </w:tcPr>
          <w:p w14:paraId="3F89C0FF" w14:textId="4EA55F4B" w:rsidR="00F155AB" w:rsidRPr="003A217D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Укладання договорів з комунальними підприємствами Броварської міської ради Броварського району Київської області  про  відшкодування  витрат </w:t>
            </w:r>
            <w:r w:rsidRPr="003A2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утримання тимчасово вільних об’єктів, що перебувають у них на балансі</w:t>
            </w:r>
          </w:p>
        </w:tc>
        <w:tc>
          <w:tcPr>
            <w:tcW w:w="850" w:type="dxa"/>
          </w:tcPr>
          <w:p w14:paraId="22BDC9E2" w14:textId="390BBB08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65F6B55F" w14:textId="1212EE90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498E849" w14:textId="7B56B6D1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14:paraId="39140C24" w14:textId="48B06C15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51228FD4" w14:textId="332F3AB8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17D" w:rsidRPr="00F155AB" w14:paraId="647C64C7" w14:textId="77777777" w:rsidTr="003A217D">
        <w:tc>
          <w:tcPr>
            <w:tcW w:w="643" w:type="dxa"/>
          </w:tcPr>
          <w:p w14:paraId="40747C2E" w14:textId="1F056381" w:rsidR="00F155AB" w:rsidRPr="00F155AB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1" w:type="dxa"/>
          </w:tcPr>
          <w:p w14:paraId="4FCCD2F2" w14:textId="14B65A3C" w:rsidR="00F155AB" w:rsidRPr="003A217D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Надання  управлінню </w:t>
            </w: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питань комунальної власності та житла Броварської міської ради Броварського району Київської області </w:t>
            </w:r>
            <w:r w:rsidRPr="003A21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документів, підтверджуючих необхідність  відшкодування витрат на утримання вільного приміщення</w:t>
            </w:r>
          </w:p>
        </w:tc>
        <w:tc>
          <w:tcPr>
            <w:tcW w:w="850" w:type="dxa"/>
          </w:tcPr>
          <w:p w14:paraId="7FC55D69" w14:textId="35EC7D8F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519D7AA2" w14:textId="4C99B32F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766B80" w14:textId="3F7C02EB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14:paraId="5706CE63" w14:textId="1388B9FB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14:paraId="3B289158" w14:textId="7F538608" w:rsidR="00F155AB" w:rsidRPr="00F155AB" w:rsidRDefault="00E54FD3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217D" w:rsidRPr="00F155AB" w14:paraId="006CFEFD" w14:textId="77777777" w:rsidTr="003A217D">
        <w:tc>
          <w:tcPr>
            <w:tcW w:w="643" w:type="dxa"/>
          </w:tcPr>
          <w:p w14:paraId="133307DA" w14:textId="6E35051D" w:rsidR="00F155AB" w:rsidRPr="00F155AB" w:rsidRDefault="003A217D" w:rsidP="003A217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81" w:type="dxa"/>
          </w:tcPr>
          <w:p w14:paraId="27C0FCB4" w14:textId="119E682B" w:rsidR="00F155AB" w:rsidRPr="003A217D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A21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та подання розподілу коштів  з відшкодування витрат на утримання тимчасово вільних об’єктів Броварському управлінню Державної казначейської служби України Київської області</w:t>
            </w:r>
          </w:p>
        </w:tc>
        <w:tc>
          <w:tcPr>
            <w:tcW w:w="850" w:type="dxa"/>
          </w:tcPr>
          <w:p w14:paraId="08A6717F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5C4F" w14:textId="5A0B902A" w:rsidR="00F155AB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24A33691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11127" w14:textId="64650217" w:rsidR="00F155AB" w:rsidRPr="00F155AB" w:rsidRDefault="00C05418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2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20C0BC46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BBF76" w14:textId="247111B3" w:rsidR="00F155AB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98" w:type="dxa"/>
          </w:tcPr>
          <w:p w14:paraId="2A151F5E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CF7D8" w14:textId="1D037E68" w:rsidR="00F155AB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36023030" w14:textId="77777777" w:rsidR="003A217D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FB7A" w14:textId="07612CD9" w:rsidR="00F155AB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A217D" w:rsidRPr="00F155AB" w14:paraId="0C6C5DC5" w14:textId="77777777" w:rsidTr="003A217D">
        <w:tc>
          <w:tcPr>
            <w:tcW w:w="643" w:type="dxa"/>
          </w:tcPr>
          <w:p w14:paraId="6357BAB9" w14:textId="77777777" w:rsidR="003A217D" w:rsidRDefault="003A217D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</w:tcPr>
          <w:p w14:paraId="516B021D" w14:textId="77777777" w:rsidR="00EF1BBB" w:rsidRDefault="00EF1BBB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7F7AFA" w14:textId="629D8E5A" w:rsidR="003A217D" w:rsidRDefault="00C05418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Підсумок</w:t>
            </w:r>
          </w:p>
          <w:p w14:paraId="37A33070" w14:textId="0907F645" w:rsidR="00EF1BBB" w:rsidRPr="003A217D" w:rsidRDefault="00EF1BBB" w:rsidP="00F155A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9D789F3" w14:textId="77777777" w:rsidR="00EF1BBB" w:rsidRDefault="00EF1BBB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5FB61" w14:textId="113CF033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405CD3D1" w14:textId="77777777" w:rsidR="00EF1BBB" w:rsidRDefault="00EF1BBB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95EAD" w14:textId="0CD41CAD" w:rsidR="003A217D" w:rsidRPr="00F155AB" w:rsidRDefault="00093A4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217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05F89E1D" w14:textId="77777777" w:rsidR="00EF1BBB" w:rsidRDefault="00EF1BBB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1F3A7" w14:textId="4436D0E4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98" w:type="dxa"/>
          </w:tcPr>
          <w:p w14:paraId="1500A45D" w14:textId="77777777" w:rsidR="00EF1BBB" w:rsidRDefault="00EF1BBB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D4194" w14:textId="2DD66580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45" w:type="dxa"/>
          </w:tcPr>
          <w:p w14:paraId="3A207BCC" w14:textId="77777777" w:rsidR="00EF1BBB" w:rsidRDefault="00EF1BBB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9CAF7" w14:textId="54AE347D" w:rsidR="003A217D" w:rsidRPr="00F155AB" w:rsidRDefault="003A217D" w:rsidP="00F155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14:paraId="5010C4DB" w14:textId="77777777" w:rsidR="00F155AB" w:rsidRPr="00F155AB" w:rsidRDefault="00F155AB" w:rsidP="00F155A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4EBA3D" w14:textId="29757486" w:rsidR="00F155AB" w:rsidRDefault="00F155AB" w:rsidP="005F05BD">
      <w:pPr>
        <w:jc w:val="both"/>
      </w:pPr>
    </w:p>
    <w:p w14:paraId="1A040ACE" w14:textId="281F3750" w:rsidR="003A217D" w:rsidRDefault="003A217D" w:rsidP="005F05BD">
      <w:pPr>
        <w:jc w:val="both"/>
      </w:pPr>
    </w:p>
    <w:p w14:paraId="4F34AE7E" w14:textId="1308CC06" w:rsidR="00F155AB" w:rsidRPr="003A217D" w:rsidRDefault="003A217D" w:rsidP="003A21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A217D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sectPr w:rsidR="00F155AB" w:rsidRPr="003A217D" w:rsidSect="00EF1BBB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4E3D" w14:textId="77777777" w:rsidR="00C932A9" w:rsidRDefault="00C932A9" w:rsidP="00EF1BBB">
      <w:pPr>
        <w:spacing w:after="0" w:line="240" w:lineRule="auto"/>
      </w:pPr>
      <w:r>
        <w:separator/>
      </w:r>
    </w:p>
  </w:endnote>
  <w:endnote w:type="continuationSeparator" w:id="0">
    <w:p w14:paraId="603B6C60" w14:textId="77777777" w:rsidR="00C932A9" w:rsidRDefault="00C932A9" w:rsidP="00EF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E7CA" w14:textId="77777777" w:rsidR="00C932A9" w:rsidRDefault="00C932A9" w:rsidP="00EF1BBB">
      <w:pPr>
        <w:spacing w:after="0" w:line="240" w:lineRule="auto"/>
      </w:pPr>
      <w:r>
        <w:separator/>
      </w:r>
    </w:p>
  </w:footnote>
  <w:footnote w:type="continuationSeparator" w:id="0">
    <w:p w14:paraId="794A183E" w14:textId="77777777" w:rsidR="00C932A9" w:rsidRDefault="00C932A9" w:rsidP="00EF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926431"/>
      <w:docPartObj>
        <w:docPartGallery w:val="Page Numbers (Top of Page)"/>
        <w:docPartUnique/>
      </w:docPartObj>
    </w:sdtPr>
    <w:sdtEndPr/>
    <w:sdtContent>
      <w:p w14:paraId="707E975E" w14:textId="6A8AE1A6" w:rsidR="00EF1BBB" w:rsidRDefault="00EF1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D085B" w14:textId="77777777" w:rsidR="00EF1BBB" w:rsidRDefault="00EF1B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B1"/>
    <w:rsid w:val="00093A4D"/>
    <w:rsid w:val="003A217D"/>
    <w:rsid w:val="005F05BD"/>
    <w:rsid w:val="008B1284"/>
    <w:rsid w:val="00A020C4"/>
    <w:rsid w:val="00A85AFB"/>
    <w:rsid w:val="00C05418"/>
    <w:rsid w:val="00C503B1"/>
    <w:rsid w:val="00C932A9"/>
    <w:rsid w:val="00E54FD3"/>
    <w:rsid w:val="00EF1BBB"/>
    <w:rsid w:val="00F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BC"/>
  <w15:chartTrackingRefBased/>
  <w15:docId w15:val="{81E9A46C-4D53-425B-8BD6-41140E3E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55A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F1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BBB"/>
  </w:style>
  <w:style w:type="paragraph" w:styleId="a7">
    <w:name w:val="footer"/>
    <w:basedOn w:val="a"/>
    <w:link w:val="a8"/>
    <w:uiPriority w:val="99"/>
    <w:unhideWhenUsed/>
    <w:rsid w:val="00EF1B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uxer</cp:lastModifiedBy>
  <cp:revision>5</cp:revision>
  <dcterms:created xsi:type="dcterms:W3CDTF">2022-12-09T08:31:00Z</dcterms:created>
  <dcterms:modified xsi:type="dcterms:W3CDTF">2022-12-27T10:27:00Z</dcterms:modified>
</cp:coreProperties>
</file>