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C8C64" w14:textId="77777777" w:rsidR="004208DA" w:rsidRDefault="00F4113A"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Додаток</w:t>
      </w:r>
      <w:permStart w:id="944861502" w:edGrp="everyone"/>
    </w:p>
    <w:p w14:paraId="79328EBA" w14:textId="77777777" w:rsidR="004208DA" w:rsidRPr="00456BA9" w:rsidRDefault="0062540A" w:rsidP="00B3670E">
      <w:pPr>
        <w:tabs>
          <w:tab w:val="left" w:pos="5610"/>
          <w:tab w:val="left" w:pos="6358"/>
        </w:tabs>
        <w:spacing w:after="0"/>
        <w:ind w:left="5103"/>
        <w:jc w:val="center"/>
        <w:rPr>
          <w:rFonts w:ascii="Times New Roman" w:hAnsi="Times New Roman" w:cs="Times New Roman"/>
          <w:sz w:val="28"/>
          <w:szCs w:val="28"/>
          <w:lang w:val="en-US"/>
        </w:rPr>
      </w:pPr>
      <w:r>
        <w:rPr>
          <w:rFonts w:ascii="Times New Roman" w:hAnsi="Times New Roman" w:cs="Times New Roman"/>
          <w:sz w:val="28"/>
          <w:szCs w:val="28"/>
        </w:rPr>
        <w:t>ЗАТВЕРДЖЕНО</w:t>
      </w:r>
      <w:permEnd w:id="944861502"/>
    </w:p>
    <w:p w14:paraId="239A6178" w14:textId="77777777" w:rsidR="007C582E" w:rsidRDefault="00F4113A"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ішення Броварської міської ради</w:t>
      </w:r>
    </w:p>
    <w:p w14:paraId="749A01A5" w14:textId="77777777" w:rsidR="004208DA" w:rsidRPr="004208DA" w:rsidRDefault="00F4113A"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533E1AF7" w14:textId="77777777" w:rsidR="004208DA" w:rsidRDefault="00F4113A" w:rsidP="003530E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14:paraId="109D51AC" w14:textId="31D8E360" w:rsidR="003530E1" w:rsidRPr="004208DA" w:rsidRDefault="007D3103" w:rsidP="003530E1">
      <w:pPr>
        <w:tabs>
          <w:tab w:val="left" w:pos="5610"/>
          <w:tab w:val="left" w:pos="6358"/>
        </w:tabs>
        <w:spacing w:after="0"/>
        <w:ind w:left="5103"/>
        <w:jc w:val="center"/>
        <w:rPr>
          <w:rFonts w:ascii="Times New Roman" w:hAnsi="Times New Roman" w:cs="Times New Roman"/>
          <w:sz w:val="28"/>
          <w:szCs w:val="28"/>
        </w:rPr>
      </w:pPr>
      <w:permStart w:id="1828930550" w:edGrp="everyone"/>
      <w:r>
        <w:rPr>
          <w:rFonts w:ascii="Times New Roman" w:hAnsi="Times New Roman" w:cs="Times New Roman"/>
          <w:sz w:val="28"/>
          <w:szCs w:val="28"/>
        </w:rPr>
        <w:t>В</w:t>
      </w:r>
      <w:r w:rsidR="0066012A">
        <w:rPr>
          <w:rFonts w:ascii="Times New Roman" w:hAnsi="Times New Roman" w:cs="Times New Roman"/>
          <w:sz w:val="28"/>
          <w:szCs w:val="28"/>
        </w:rPr>
        <w:t>ід</w:t>
      </w:r>
      <w:r>
        <w:rPr>
          <w:rFonts w:ascii="Times New Roman" w:hAnsi="Times New Roman" w:cs="Times New Roman"/>
          <w:sz w:val="28"/>
          <w:szCs w:val="28"/>
        </w:rPr>
        <w:t xml:space="preserve"> 25.05.2023</w:t>
      </w:r>
      <w:r w:rsidR="0066012A">
        <w:rPr>
          <w:rFonts w:ascii="Times New Roman" w:hAnsi="Times New Roman" w:cs="Times New Roman"/>
          <w:sz w:val="28"/>
          <w:szCs w:val="28"/>
        </w:rPr>
        <w:t xml:space="preserve"> №</w:t>
      </w:r>
      <w:r w:rsidRPr="007D3103">
        <w:rPr>
          <w:rFonts w:ascii="Times New Roman" w:hAnsi="Times New Roman" w:cs="Times New Roman"/>
          <w:sz w:val="28"/>
          <w:szCs w:val="28"/>
        </w:rPr>
        <w:t xml:space="preserve"> 1167-49-08</w:t>
      </w:r>
    </w:p>
    <w:p w14:paraId="7E52E216" w14:textId="77777777" w:rsidR="004208DA" w:rsidRPr="007C582E" w:rsidRDefault="004208DA" w:rsidP="004208DA">
      <w:pPr>
        <w:spacing w:after="0"/>
        <w:rPr>
          <w:rFonts w:ascii="Times New Roman" w:hAnsi="Times New Roman" w:cs="Times New Roman"/>
          <w:sz w:val="28"/>
          <w:szCs w:val="28"/>
        </w:rPr>
      </w:pPr>
    </w:p>
    <w:p w14:paraId="4CB86572" w14:textId="77777777" w:rsidR="0062540A" w:rsidRPr="004208DA" w:rsidRDefault="0062540A" w:rsidP="0062540A">
      <w:pPr>
        <w:tabs>
          <w:tab w:val="left" w:pos="5610"/>
          <w:tab w:val="left" w:pos="6358"/>
        </w:tabs>
        <w:spacing w:after="0"/>
        <w:ind w:left="5103"/>
        <w:jc w:val="center"/>
        <w:rPr>
          <w:rFonts w:ascii="Times New Roman" w:hAnsi="Times New Roman" w:cs="Times New Roman"/>
          <w:sz w:val="28"/>
          <w:szCs w:val="28"/>
        </w:rPr>
      </w:pPr>
    </w:p>
    <w:p w14:paraId="59189F34" w14:textId="77777777" w:rsidR="0062540A" w:rsidRDefault="0062540A" w:rsidP="0062540A">
      <w:pPr>
        <w:spacing w:after="0"/>
        <w:rPr>
          <w:rFonts w:ascii="Times New Roman" w:hAnsi="Times New Roman" w:cs="Times New Roman"/>
          <w:sz w:val="28"/>
          <w:szCs w:val="28"/>
        </w:rPr>
      </w:pPr>
    </w:p>
    <w:p w14:paraId="20A07119" w14:textId="77777777" w:rsidR="0062540A" w:rsidRDefault="0062540A" w:rsidP="0062540A">
      <w:pPr>
        <w:spacing w:after="0"/>
        <w:rPr>
          <w:rFonts w:ascii="Times New Roman" w:hAnsi="Times New Roman" w:cs="Times New Roman"/>
          <w:sz w:val="28"/>
          <w:szCs w:val="28"/>
        </w:rPr>
      </w:pPr>
    </w:p>
    <w:p w14:paraId="461F9271" w14:textId="77777777" w:rsidR="0062540A" w:rsidRPr="007C582E" w:rsidRDefault="0062540A" w:rsidP="0062540A">
      <w:pPr>
        <w:spacing w:after="0"/>
        <w:rPr>
          <w:rFonts w:ascii="Times New Roman" w:hAnsi="Times New Roman" w:cs="Times New Roman"/>
          <w:sz w:val="28"/>
          <w:szCs w:val="28"/>
        </w:rPr>
      </w:pPr>
    </w:p>
    <w:p w14:paraId="4441C208" w14:textId="77777777" w:rsidR="0062540A" w:rsidRPr="007B5905" w:rsidRDefault="0062540A" w:rsidP="0062540A">
      <w:pPr>
        <w:spacing w:after="0" w:line="240" w:lineRule="auto"/>
        <w:jc w:val="center"/>
        <w:rPr>
          <w:rFonts w:ascii="Times New Roman" w:eastAsia="Times New Roman" w:hAnsi="Times New Roman" w:cs="Times New Roman"/>
          <w:b/>
          <w:sz w:val="28"/>
          <w:szCs w:val="28"/>
          <w:lang w:eastAsia="ru-RU"/>
        </w:rPr>
      </w:pPr>
      <w:r w:rsidRPr="007B5905">
        <w:rPr>
          <w:rFonts w:ascii="Times New Roman" w:eastAsia="Times New Roman" w:hAnsi="Times New Roman" w:cs="Times New Roman"/>
          <w:b/>
          <w:sz w:val="28"/>
          <w:szCs w:val="28"/>
          <w:lang w:eastAsia="ru-RU"/>
        </w:rPr>
        <w:t>СТАТУТ</w:t>
      </w:r>
    </w:p>
    <w:p w14:paraId="29BD839A" w14:textId="77777777" w:rsidR="0062540A" w:rsidRPr="007B5905" w:rsidRDefault="0062540A" w:rsidP="0062540A">
      <w:pPr>
        <w:spacing w:after="0" w:line="240" w:lineRule="auto"/>
        <w:jc w:val="center"/>
        <w:rPr>
          <w:rFonts w:ascii="Times New Roman" w:eastAsia="Times New Roman" w:hAnsi="Times New Roman" w:cs="Times New Roman"/>
          <w:b/>
          <w:sz w:val="28"/>
          <w:szCs w:val="28"/>
          <w:lang w:eastAsia="ru-RU"/>
        </w:rPr>
      </w:pPr>
    </w:p>
    <w:p w14:paraId="666E647D" w14:textId="77777777" w:rsidR="0062540A" w:rsidRPr="007B5905" w:rsidRDefault="0062540A" w:rsidP="0062540A">
      <w:pPr>
        <w:spacing w:after="0"/>
        <w:jc w:val="center"/>
        <w:rPr>
          <w:rFonts w:ascii="Times New Roman" w:eastAsia="Times New Roman" w:hAnsi="Times New Roman" w:cs="Times New Roman"/>
          <w:b/>
          <w:sz w:val="28"/>
          <w:szCs w:val="28"/>
          <w:lang w:val="ru-RU" w:eastAsia="ru-RU"/>
        </w:rPr>
      </w:pPr>
      <w:r w:rsidRPr="007B5905">
        <w:rPr>
          <w:rFonts w:ascii="Times New Roman" w:eastAsia="Times New Roman" w:hAnsi="Times New Roman" w:cs="Times New Roman"/>
          <w:b/>
          <w:sz w:val="28"/>
          <w:szCs w:val="28"/>
          <w:lang w:eastAsia="ru-RU"/>
        </w:rPr>
        <w:t>К</w:t>
      </w:r>
      <w:r w:rsidRPr="007B5905">
        <w:rPr>
          <w:rFonts w:ascii="Times New Roman" w:eastAsia="Times New Roman" w:hAnsi="Times New Roman" w:cs="Times New Roman"/>
          <w:b/>
          <w:sz w:val="28"/>
          <w:szCs w:val="28"/>
          <w:lang w:val="ru-RU" w:eastAsia="ru-RU"/>
        </w:rPr>
        <w:t>омунального закладу</w:t>
      </w:r>
    </w:p>
    <w:p w14:paraId="3411FC6F" w14:textId="77777777" w:rsidR="0062540A" w:rsidRPr="007B5905" w:rsidRDefault="0062540A" w:rsidP="0062540A">
      <w:pPr>
        <w:spacing w:after="0"/>
        <w:jc w:val="center"/>
        <w:rPr>
          <w:rFonts w:ascii="Times New Roman" w:eastAsia="Times New Roman" w:hAnsi="Times New Roman" w:cs="Times New Roman"/>
          <w:b/>
          <w:sz w:val="28"/>
          <w:szCs w:val="28"/>
          <w:lang w:eastAsia="ru-RU"/>
        </w:rPr>
      </w:pPr>
      <w:r w:rsidRPr="007B5905">
        <w:rPr>
          <w:rFonts w:ascii="Times New Roman" w:eastAsia="Times New Roman" w:hAnsi="Times New Roman" w:cs="Times New Roman"/>
          <w:b/>
          <w:sz w:val="28"/>
          <w:szCs w:val="28"/>
          <w:lang w:eastAsia="ru-RU"/>
        </w:rPr>
        <w:t>«Міський культурний центр»</w:t>
      </w:r>
    </w:p>
    <w:p w14:paraId="310DECD1" w14:textId="77777777" w:rsidR="0062540A" w:rsidRPr="007B5905" w:rsidRDefault="0062540A" w:rsidP="0062540A">
      <w:pPr>
        <w:spacing w:after="0"/>
        <w:ind w:left="360"/>
        <w:jc w:val="center"/>
        <w:rPr>
          <w:rFonts w:ascii="Times New Roman" w:eastAsia="Times New Roman" w:hAnsi="Times New Roman" w:cs="Times New Roman"/>
          <w:b/>
          <w:sz w:val="28"/>
          <w:szCs w:val="28"/>
          <w:lang w:eastAsia="ru-RU"/>
        </w:rPr>
      </w:pPr>
      <w:r w:rsidRPr="007B5905">
        <w:rPr>
          <w:rFonts w:ascii="Times New Roman" w:eastAsia="Times New Roman" w:hAnsi="Times New Roman" w:cs="Times New Roman"/>
          <w:b/>
          <w:sz w:val="28"/>
          <w:szCs w:val="28"/>
          <w:lang w:eastAsia="ru-RU"/>
        </w:rPr>
        <w:t xml:space="preserve">Броварської міської ради </w:t>
      </w:r>
    </w:p>
    <w:p w14:paraId="7E42D421" w14:textId="77777777" w:rsidR="0062540A" w:rsidRPr="007B5905" w:rsidRDefault="0062540A" w:rsidP="0062540A">
      <w:pPr>
        <w:spacing w:after="0"/>
        <w:ind w:left="360"/>
        <w:jc w:val="center"/>
        <w:rPr>
          <w:rFonts w:ascii="Times New Roman" w:eastAsia="Times New Roman" w:hAnsi="Times New Roman" w:cs="Times New Roman"/>
          <w:b/>
          <w:sz w:val="28"/>
          <w:szCs w:val="28"/>
          <w:lang w:val="ru-RU" w:eastAsia="ru-RU"/>
        </w:rPr>
      </w:pPr>
      <w:r w:rsidRPr="007B5905">
        <w:rPr>
          <w:rFonts w:ascii="Times New Roman" w:eastAsia="Times New Roman" w:hAnsi="Times New Roman" w:cs="Times New Roman"/>
          <w:b/>
          <w:sz w:val="28"/>
          <w:szCs w:val="28"/>
          <w:lang w:eastAsia="ru-RU"/>
        </w:rPr>
        <w:t>Броварського району Київської області</w:t>
      </w:r>
    </w:p>
    <w:p w14:paraId="64D0FDC2" w14:textId="77777777" w:rsidR="0062540A" w:rsidRPr="007B5905" w:rsidRDefault="0062540A" w:rsidP="0062540A">
      <w:pPr>
        <w:spacing w:after="0"/>
        <w:jc w:val="center"/>
        <w:rPr>
          <w:rFonts w:ascii="Times New Roman" w:eastAsia="Times New Roman" w:hAnsi="Times New Roman" w:cs="Times New Roman"/>
          <w:bCs/>
          <w:sz w:val="28"/>
          <w:szCs w:val="28"/>
          <w:lang w:eastAsia="ru-RU"/>
        </w:rPr>
      </w:pPr>
      <w:r w:rsidRPr="007B5905">
        <w:rPr>
          <w:rFonts w:ascii="Times New Roman" w:eastAsia="Times New Roman" w:hAnsi="Times New Roman" w:cs="Times New Roman"/>
          <w:bCs/>
          <w:sz w:val="28"/>
          <w:szCs w:val="28"/>
          <w:lang w:eastAsia="ru-RU"/>
        </w:rPr>
        <w:t>(нов</w:t>
      </w:r>
      <w:r w:rsidRPr="007B5905">
        <w:rPr>
          <w:rFonts w:ascii="Times New Roman" w:eastAsia="Times New Roman" w:hAnsi="Times New Roman" w:cs="Times New Roman"/>
          <w:bCs/>
          <w:sz w:val="28"/>
          <w:szCs w:val="28"/>
          <w:lang w:val="ru-RU" w:eastAsia="ru-RU"/>
        </w:rPr>
        <w:t>а</w:t>
      </w:r>
      <w:r>
        <w:rPr>
          <w:rFonts w:ascii="Times New Roman" w:eastAsia="Times New Roman" w:hAnsi="Times New Roman" w:cs="Times New Roman"/>
          <w:bCs/>
          <w:sz w:val="28"/>
          <w:szCs w:val="28"/>
          <w:lang w:val="ru-RU" w:eastAsia="ru-RU"/>
        </w:rPr>
        <w:t xml:space="preserve"> </w:t>
      </w:r>
      <w:r w:rsidRPr="007B5905">
        <w:rPr>
          <w:rFonts w:ascii="Times New Roman" w:eastAsia="Times New Roman" w:hAnsi="Times New Roman" w:cs="Times New Roman"/>
          <w:bCs/>
          <w:sz w:val="28"/>
          <w:szCs w:val="28"/>
          <w:lang w:eastAsia="ru-RU"/>
        </w:rPr>
        <w:t>редакці</w:t>
      </w:r>
      <w:r w:rsidRPr="007B5905">
        <w:rPr>
          <w:rFonts w:ascii="Times New Roman" w:eastAsia="Times New Roman" w:hAnsi="Times New Roman" w:cs="Times New Roman"/>
          <w:bCs/>
          <w:sz w:val="28"/>
          <w:szCs w:val="28"/>
          <w:lang w:val="ru-RU" w:eastAsia="ru-RU"/>
        </w:rPr>
        <w:t>я</w:t>
      </w:r>
      <w:r w:rsidRPr="007B5905">
        <w:rPr>
          <w:rFonts w:ascii="Times New Roman" w:eastAsia="Times New Roman" w:hAnsi="Times New Roman" w:cs="Times New Roman"/>
          <w:bCs/>
          <w:sz w:val="28"/>
          <w:szCs w:val="28"/>
          <w:lang w:eastAsia="ru-RU"/>
        </w:rPr>
        <w:t>)</w:t>
      </w:r>
    </w:p>
    <w:p w14:paraId="40A3DA69" w14:textId="77777777" w:rsidR="0062540A" w:rsidRPr="007B5905" w:rsidRDefault="0062540A" w:rsidP="0062540A">
      <w:pPr>
        <w:spacing w:after="0" w:line="240" w:lineRule="auto"/>
        <w:jc w:val="center"/>
        <w:rPr>
          <w:rFonts w:ascii="Times New Roman" w:eastAsia="Times New Roman" w:hAnsi="Times New Roman" w:cs="Times New Roman"/>
          <w:b/>
          <w:sz w:val="28"/>
          <w:szCs w:val="28"/>
          <w:lang w:eastAsia="ru-RU"/>
        </w:rPr>
      </w:pPr>
    </w:p>
    <w:p w14:paraId="68FECD4D" w14:textId="77777777" w:rsidR="0062540A" w:rsidRPr="007B5905" w:rsidRDefault="0062540A" w:rsidP="0062540A">
      <w:pPr>
        <w:spacing w:after="0" w:line="240" w:lineRule="auto"/>
        <w:rPr>
          <w:rFonts w:ascii="Times New Roman" w:eastAsia="Times New Roman" w:hAnsi="Times New Roman" w:cs="Times New Roman"/>
          <w:sz w:val="24"/>
          <w:szCs w:val="24"/>
          <w:lang w:eastAsia="ru-RU"/>
        </w:rPr>
      </w:pPr>
    </w:p>
    <w:p w14:paraId="1216F70A" w14:textId="77777777" w:rsidR="0062540A" w:rsidRPr="007B5905" w:rsidRDefault="0062540A" w:rsidP="0062540A">
      <w:pPr>
        <w:spacing w:after="0" w:line="240" w:lineRule="auto"/>
        <w:jc w:val="center"/>
        <w:rPr>
          <w:rFonts w:ascii="Times New Roman" w:eastAsia="Times New Roman" w:hAnsi="Times New Roman" w:cs="Times New Roman"/>
          <w:b/>
          <w:sz w:val="36"/>
          <w:szCs w:val="36"/>
          <w:lang w:eastAsia="ru-RU"/>
        </w:rPr>
      </w:pPr>
    </w:p>
    <w:p w14:paraId="160FFBF9" w14:textId="77777777" w:rsidR="0062540A" w:rsidRPr="007B5905" w:rsidRDefault="0062540A" w:rsidP="0062540A">
      <w:pPr>
        <w:spacing w:after="0" w:line="240" w:lineRule="auto"/>
        <w:jc w:val="center"/>
        <w:rPr>
          <w:rFonts w:ascii="Times New Roman" w:eastAsia="Times New Roman" w:hAnsi="Times New Roman" w:cs="Times New Roman"/>
          <w:b/>
          <w:sz w:val="36"/>
          <w:szCs w:val="36"/>
          <w:lang w:eastAsia="ru-RU"/>
        </w:rPr>
      </w:pPr>
    </w:p>
    <w:p w14:paraId="7E4241EA" w14:textId="77777777" w:rsidR="0062540A" w:rsidRPr="007B5905" w:rsidRDefault="0062540A" w:rsidP="0062540A">
      <w:pPr>
        <w:spacing w:after="0" w:line="240" w:lineRule="auto"/>
        <w:jc w:val="center"/>
        <w:rPr>
          <w:rFonts w:ascii="Times New Roman" w:eastAsia="Times New Roman" w:hAnsi="Times New Roman" w:cs="Times New Roman"/>
          <w:b/>
          <w:sz w:val="28"/>
          <w:szCs w:val="28"/>
          <w:lang w:eastAsia="ru-RU"/>
        </w:rPr>
      </w:pPr>
    </w:p>
    <w:p w14:paraId="4EE7B2A1" w14:textId="77777777" w:rsidR="0062540A" w:rsidRPr="007B5905" w:rsidRDefault="0062540A" w:rsidP="0062540A">
      <w:pPr>
        <w:spacing w:after="0" w:line="240" w:lineRule="auto"/>
        <w:jc w:val="center"/>
        <w:rPr>
          <w:rFonts w:ascii="Times New Roman" w:eastAsia="Times New Roman" w:hAnsi="Times New Roman" w:cs="Times New Roman"/>
          <w:sz w:val="24"/>
          <w:szCs w:val="24"/>
          <w:lang w:eastAsia="ru-RU"/>
        </w:rPr>
      </w:pPr>
    </w:p>
    <w:p w14:paraId="29BCB7CF" w14:textId="77777777" w:rsidR="0062540A" w:rsidRPr="007B5905" w:rsidRDefault="0062540A" w:rsidP="0062540A">
      <w:pPr>
        <w:spacing w:after="0" w:line="240" w:lineRule="auto"/>
        <w:jc w:val="center"/>
        <w:rPr>
          <w:rFonts w:ascii="Times New Roman" w:eastAsia="Times New Roman" w:hAnsi="Times New Roman" w:cs="Times New Roman"/>
          <w:sz w:val="24"/>
          <w:szCs w:val="24"/>
          <w:lang w:eastAsia="ru-RU"/>
        </w:rPr>
      </w:pPr>
    </w:p>
    <w:p w14:paraId="47E45A90" w14:textId="77777777" w:rsidR="0062540A" w:rsidRPr="007B5905" w:rsidRDefault="0062540A" w:rsidP="0062540A">
      <w:pPr>
        <w:spacing w:after="0" w:line="240" w:lineRule="auto"/>
        <w:jc w:val="center"/>
        <w:rPr>
          <w:rFonts w:ascii="Times New Roman" w:eastAsia="Times New Roman" w:hAnsi="Times New Roman" w:cs="Times New Roman"/>
          <w:sz w:val="28"/>
          <w:szCs w:val="28"/>
          <w:lang w:val="ru-RU" w:eastAsia="ru-RU"/>
        </w:rPr>
      </w:pPr>
    </w:p>
    <w:p w14:paraId="1E732267" w14:textId="77777777" w:rsidR="0062540A" w:rsidRPr="007B5905" w:rsidRDefault="0062540A" w:rsidP="0062540A">
      <w:pPr>
        <w:spacing w:after="0" w:line="240" w:lineRule="auto"/>
        <w:jc w:val="center"/>
        <w:rPr>
          <w:rFonts w:ascii="Times New Roman" w:eastAsia="Times New Roman" w:hAnsi="Times New Roman" w:cs="Times New Roman"/>
          <w:sz w:val="24"/>
          <w:szCs w:val="24"/>
          <w:lang w:eastAsia="ru-RU"/>
        </w:rPr>
      </w:pPr>
    </w:p>
    <w:p w14:paraId="41FB85F6" w14:textId="77777777" w:rsidR="0062540A" w:rsidRPr="007B5905" w:rsidRDefault="0062540A" w:rsidP="0062540A">
      <w:pPr>
        <w:spacing w:after="0" w:line="240" w:lineRule="auto"/>
        <w:jc w:val="center"/>
        <w:rPr>
          <w:rFonts w:ascii="Times New Roman" w:eastAsia="Times New Roman" w:hAnsi="Times New Roman" w:cs="Times New Roman"/>
          <w:sz w:val="24"/>
          <w:szCs w:val="24"/>
          <w:lang w:eastAsia="ru-RU"/>
        </w:rPr>
      </w:pPr>
    </w:p>
    <w:p w14:paraId="694EFF36" w14:textId="77777777" w:rsidR="0062540A" w:rsidRPr="007B5905" w:rsidRDefault="0062540A" w:rsidP="0062540A">
      <w:pPr>
        <w:spacing w:after="0" w:line="240" w:lineRule="auto"/>
        <w:jc w:val="center"/>
        <w:rPr>
          <w:rFonts w:ascii="Times New Roman" w:eastAsia="Times New Roman" w:hAnsi="Times New Roman" w:cs="Times New Roman"/>
          <w:sz w:val="24"/>
          <w:szCs w:val="24"/>
          <w:lang w:eastAsia="ru-RU"/>
        </w:rPr>
      </w:pPr>
    </w:p>
    <w:p w14:paraId="16A1BA73" w14:textId="77777777" w:rsidR="0062540A" w:rsidRPr="007B5905" w:rsidRDefault="0062540A" w:rsidP="0062540A">
      <w:pPr>
        <w:spacing w:after="0" w:line="240" w:lineRule="auto"/>
        <w:rPr>
          <w:rFonts w:ascii="Times New Roman" w:eastAsia="Times New Roman" w:hAnsi="Times New Roman" w:cs="Times New Roman"/>
          <w:sz w:val="24"/>
          <w:szCs w:val="24"/>
          <w:lang w:eastAsia="ru-RU"/>
        </w:rPr>
      </w:pPr>
    </w:p>
    <w:p w14:paraId="557A7C9B" w14:textId="77777777" w:rsidR="0062540A" w:rsidRPr="007B5905" w:rsidRDefault="0062540A" w:rsidP="0062540A">
      <w:pPr>
        <w:spacing w:after="0" w:line="240" w:lineRule="auto"/>
        <w:rPr>
          <w:rFonts w:ascii="Times New Roman" w:eastAsia="Times New Roman" w:hAnsi="Times New Roman" w:cs="Times New Roman"/>
          <w:sz w:val="24"/>
          <w:szCs w:val="24"/>
          <w:lang w:eastAsia="ru-RU"/>
        </w:rPr>
      </w:pPr>
    </w:p>
    <w:p w14:paraId="570B344D" w14:textId="77777777" w:rsidR="0062540A" w:rsidRPr="007B5905" w:rsidRDefault="0062540A" w:rsidP="0062540A">
      <w:pPr>
        <w:spacing w:after="0" w:line="240" w:lineRule="auto"/>
        <w:rPr>
          <w:rFonts w:ascii="Times New Roman" w:eastAsia="Times New Roman" w:hAnsi="Times New Roman" w:cs="Times New Roman"/>
          <w:sz w:val="24"/>
          <w:szCs w:val="24"/>
          <w:lang w:eastAsia="ru-RU"/>
        </w:rPr>
      </w:pPr>
    </w:p>
    <w:p w14:paraId="63E260B0" w14:textId="77777777" w:rsidR="0062540A" w:rsidRPr="007B5905" w:rsidRDefault="0062540A" w:rsidP="0062540A">
      <w:pPr>
        <w:spacing w:after="0" w:line="240" w:lineRule="auto"/>
        <w:rPr>
          <w:rFonts w:ascii="Times New Roman" w:eastAsia="Times New Roman" w:hAnsi="Times New Roman" w:cs="Times New Roman"/>
          <w:sz w:val="24"/>
          <w:szCs w:val="24"/>
          <w:lang w:eastAsia="ru-RU"/>
        </w:rPr>
      </w:pPr>
    </w:p>
    <w:p w14:paraId="7EA41D4B" w14:textId="77777777" w:rsidR="0062540A" w:rsidRPr="007B5905" w:rsidRDefault="0062540A" w:rsidP="0062540A">
      <w:pPr>
        <w:spacing w:after="0" w:line="240" w:lineRule="auto"/>
        <w:rPr>
          <w:rFonts w:ascii="Times New Roman" w:eastAsia="Times New Roman" w:hAnsi="Times New Roman" w:cs="Times New Roman"/>
          <w:sz w:val="24"/>
          <w:szCs w:val="24"/>
          <w:lang w:eastAsia="ru-RU"/>
        </w:rPr>
      </w:pPr>
    </w:p>
    <w:p w14:paraId="7904D2E2" w14:textId="77777777" w:rsidR="0062540A" w:rsidRPr="007B5905" w:rsidRDefault="0062540A" w:rsidP="0062540A">
      <w:pPr>
        <w:tabs>
          <w:tab w:val="left" w:pos="4110"/>
        </w:tabs>
        <w:spacing w:after="0" w:line="240" w:lineRule="auto"/>
        <w:rPr>
          <w:rFonts w:ascii="Times New Roman" w:eastAsia="Times New Roman" w:hAnsi="Times New Roman" w:cs="Times New Roman"/>
          <w:sz w:val="24"/>
          <w:szCs w:val="24"/>
          <w:lang w:eastAsia="ru-RU"/>
        </w:rPr>
      </w:pPr>
    </w:p>
    <w:p w14:paraId="491B260E" w14:textId="77777777" w:rsidR="0062540A" w:rsidRPr="007B5905" w:rsidRDefault="0062540A" w:rsidP="0062540A">
      <w:pPr>
        <w:spacing w:after="0" w:line="240" w:lineRule="auto"/>
        <w:jc w:val="center"/>
        <w:rPr>
          <w:rFonts w:ascii="Times New Roman" w:eastAsia="Times New Roman" w:hAnsi="Times New Roman" w:cs="Times New Roman"/>
          <w:sz w:val="28"/>
          <w:szCs w:val="28"/>
          <w:lang w:eastAsia="ru-RU"/>
        </w:rPr>
      </w:pPr>
    </w:p>
    <w:p w14:paraId="318FCDF7" w14:textId="77777777" w:rsidR="0062540A" w:rsidRPr="007B5905" w:rsidRDefault="0062540A" w:rsidP="0062540A">
      <w:pPr>
        <w:spacing w:after="0" w:line="240" w:lineRule="auto"/>
        <w:rPr>
          <w:rFonts w:ascii="Times New Roman" w:eastAsia="Times New Roman" w:hAnsi="Times New Roman" w:cs="Times New Roman"/>
          <w:sz w:val="28"/>
          <w:szCs w:val="28"/>
          <w:lang w:eastAsia="ru-RU"/>
        </w:rPr>
      </w:pPr>
    </w:p>
    <w:p w14:paraId="74DD3F44" w14:textId="77777777" w:rsidR="00173348" w:rsidRPr="007B5905" w:rsidRDefault="00173348" w:rsidP="0062540A">
      <w:pPr>
        <w:spacing w:after="0" w:line="240" w:lineRule="auto"/>
        <w:jc w:val="center"/>
        <w:rPr>
          <w:rFonts w:ascii="Times New Roman" w:eastAsia="Times New Roman" w:hAnsi="Times New Roman" w:cs="Times New Roman"/>
          <w:sz w:val="28"/>
          <w:szCs w:val="28"/>
          <w:lang w:eastAsia="ru-RU"/>
        </w:rPr>
      </w:pPr>
    </w:p>
    <w:p w14:paraId="66D0F8EE" w14:textId="77777777" w:rsidR="0062540A" w:rsidRPr="007B5905" w:rsidRDefault="0062540A" w:rsidP="0062540A">
      <w:pPr>
        <w:spacing w:after="0" w:line="240" w:lineRule="auto"/>
        <w:jc w:val="center"/>
        <w:rPr>
          <w:rFonts w:ascii="Times New Roman" w:eastAsia="Times New Roman" w:hAnsi="Times New Roman" w:cs="Times New Roman"/>
          <w:sz w:val="28"/>
          <w:szCs w:val="28"/>
          <w:lang w:eastAsia="ru-RU"/>
        </w:rPr>
      </w:pPr>
    </w:p>
    <w:p w14:paraId="79EAAB95" w14:textId="77777777" w:rsidR="0062540A" w:rsidRPr="007B5905" w:rsidRDefault="0062540A" w:rsidP="0062540A">
      <w:pPr>
        <w:spacing w:after="0" w:line="240" w:lineRule="auto"/>
        <w:jc w:val="center"/>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м. Бровари</w:t>
      </w:r>
    </w:p>
    <w:p w14:paraId="3AC56D43" w14:textId="77777777" w:rsidR="0062540A" w:rsidRPr="007B5905" w:rsidRDefault="0062540A" w:rsidP="0062540A">
      <w:pPr>
        <w:spacing w:after="0" w:line="240" w:lineRule="auto"/>
        <w:jc w:val="center"/>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2023 рік</w:t>
      </w:r>
    </w:p>
    <w:p w14:paraId="42FD802D" w14:textId="77777777" w:rsidR="0062540A" w:rsidRDefault="0062540A" w:rsidP="0062540A">
      <w:pPr>
        <w:spacing w:after="0" w:line="240" w:lineRule="auto"/>
        <w:ind w:firstLine="708"/>
        <w:jc w:val="center"/>
        <w:rPr>
          <w:rFonts w:ascii="Times New Roman" w:eastAsia="Times New Roman" w:hAnsi="Times New Roman" w:cs="Times New Roman"/>
          <w:b/>
          <w:bCs/>
          <w:sz w:val="28"/>
          <w:szCs w:val="28"/>
          <w:lang w:eastAsia="ru-RU"/>
        </w:rPr>
      </w:pPr>
    </w:p>
    <w:p w14:paraId="122B1A36" w14:textId="77777777" w:rsidR="0062540A" w:rsidRDefault="0062540A" w:rsidP="0062540A">
      <w:pPr>
        <w:spacing w:after="0" w:line="240" w:lineRule="auto"/>
        <w:rPr>
          <w:rFonts w:ascii="Times New Roman" w:eastAsia="Times New Roman" w:hAnsi="Times New Roman" w:cs="Times New Roman"/>
          <w:b/>
          <w:bCs/>
          <w:sz w:val="28"/>
          <w:szCs w:val="28"/>
          <w:lang w:eastAsia="ru-RU"/>
        </w:rPr>
      </w:pPr>
    </w:p>
    <w:p w14:paraId="1A99579F" w14:textId="77777777" w:rsidR="0062540A" w:rsidRPr="007B5905" w:rsidRDefault="0062540A" w:rsidP="0062540A">
      <w:pPr>
        <w:spacing w:after="0" w:line="240" w:lineRule="auto"/>
        <w:rPr>
          <w:rFonts w:ascii="Times New Roman" w:eastAsia="Times New Roman" w:hAnsi="Times New Roman" w:cs="Times New Roman"/>
          <w:b/>
          <w:bCs/>
          <w:sz w:val="28"/>
          <w:szCs w:val="28"/>
          <w:lang w:eastAsia="ru-RU"/>
        </w:rPr>
      </w:pPr>
    </w:p>
    <w:p w14:paraId="07C3259D" w14:textId="77777777" w:rsidR="0062540A" w:rsidRPr="007B5905" w:rsidRDefault="0062540A" w:rsidP="0062540A">
      <w:pPr>
        <w:spacing w:after="0" w:line="240" w:lineRule="auto"/>
        <w:ind w:firstLine="567"/>
        <w:jc w:val="center"/>
        <w:rPr>
          <w:rFonts w:ascii="Times New Roman" w:eastAsia="Times New Roman" w:hAnsi="Times New Roman" w:cs="Times New Roman"/>
          <w:b/>
          <w:bCs/>
          <w:sz w:val="28"/>
          <w:szCs w:val="28"/>
          <w:lang w:eastAsia="ru-RU"/>
        </w:rPr>
      </w:pPr>
      <w:r w:rsidRPr="007B5905">
        <w:rPr>
          <w:rFonts w:ascii="Times New Roman" w:eastAsia="Times New Roman" w:hAnsi="Times New Roman" w:cs="Times New Roman"/>
          <w:b/>
          <w:bCs/>
          <w:sz w:val="28"/>
          <w:szCs w:val="28"/>
          <w:lang w:eastAsia="ru-RU"/>
        </w:rPr>
        <w:lastRenderedPageBreak/>
        <w:t>Стаття 1. ЗАГАЛЬНІ ПОЛОЖЕННЯ</w:t>
      </w:r>
    </w:p>
    <w:p w14:paraId="6486AA03" w14:textId="77777777" w:rsidR="0062540A" w:rsidRPr="007B5905" w:rsidRDefault="0062540A" w:rsidP="0062540A">
      <w:pPr>
        <w:spacing w:after="0" w:line="240" w:lineRule="auto"/>
        <w:ind w:firstLine="567"/>
        <w:rPr>
          <w:rFonts w:ascii="Times New Roman" w:eastAsia="Times New Roman" w:hAnsi="Times New Roman" w:cs="Times New Roman"/>
          <w:bCs/>
          <w:sz w:val="28"/>
          <w:szCs w:val="28"/>
          <w:lang w:eastAsia="ru-RU"/>
        </w:rPr>
      </w:pPr>
    </w:p>
    <w:p w14:paraId="1D3514DA" w14:textId="77777777" w:rsidR="0062540A" w:rsidRPr="007B5905" w:rsidRDefault="0062540A" w:rsidP="0062540A">
      <w:pPr>
        <w:numPr>
          <w:ilvl w:val="1"/>
          <w:numId w:val="7"/>
        </w:numPr>
        <w:tabs>
          <w:tab w:val="left" w:pos="0"/>
        </w:tabs>
        <w:spacing w:after="24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 xml:space="preserve">Комунальний заклад «Міський  культурний  центр» Броварської міської ради  Броварського району Київської області (надалі - Заклад) - клубний заклад,  заснований </w:t>
      </w:r>
      <w:r w:rsidRPr="007B5905">
        <w:rPr>
          <w:rFonts w:ascii="Times New Roman" w:eastAsia="Times New Roman" w:hAnsi="Times New Roman" w:cs="Times New Roman"/>
          <w:color w:val="000000"/>
          <w:sz w:val="28"/>
          <w:szCs w:val="28"/>
          <w:lang w:eastAsia="ru-RU"/>
        </w:rPr>
        <w:t xml:space="preserve">на базі відокремленої частини майна комунальної власності Броварської міської </w:t>
      </w:r>
      <w:r w:rsidRPr="007B5905">
        <w:rPr>
          <w:rFonts w:ascii="Times New Roman" w:eastAsia="Times New Roman" w:hAnsi="Times New Roman" w:cs="Times New Roman"/>
          <w:iCs/>
          <w:color w:val="000000"/>
          <w:sz w:val="28"/>
          <w:szCs w:val="28"/>
          <w:lang w:eastAsia="ru-RU"/>
        </w:rPr>
        <w:t>територіальної громади (далі - територіальна громада)</w:t>
      </w:r>
      <w:r w:rsidRPr="007B5905">
        <w:rPr>
          <w:rFonts w:ascii="Times New Roman" w:eastAsia="Times New Roman" w:hAnsi="Times New Roman" w:cs="Times New Roman"/>
          <w:sz w:val="28"/>
          <w:szCs w:val="28"/>
          <w:lang w:eastAsia="ru-RU"/>
        </w:rPr>
        <w:t xml:space="preserve">, утворений та зареєстрований в порядку, визначеному законом, що регулює діяльність неприбуткової організації. Заклад внесений контролюючим органом до Реєстру неприбуткових установ та організацій. </w:t>
      </w:r>
    </w:p>
    <w:p w14:paraId="186DA7EB" w14:textId="77777777" w:rsidR="0062540A" w:rsidRPr="007B5905" w:rsidRDefault="0062540A" w:rsidP="0062540A">
      <w:pPr>
        <w:numPr>
          <w:ilvl w:val="1"/>
          <w:numId w:val="7"/>
        </w:numPr>
        <w:tabs>
          <w:tab w:val="left" w:pos="0"/>
          <w:tab w:val="left" w:pos="360"/>
        </w:tabs>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 xml:space="preserve">Засновником (власником) </w:t>
      </w:r>
      <w:r w:rsidRPr="007B5905">
        <w:rPr>
          <w:rFonts w:ascii="Times New Roman" w:eastAsia="Times New Roman" w:hAnsi="Times New Roman" w:cs="Times New Roman"/>
          <w:sz w:val="28"/>
          <w:szCs w:val="28"/>
          <w:lang w:val="ru-RU" w:eastAsia="ru-RU"/>
        </w:rPr>
        <w:t>З</w:t>
      </w:r>
      <w:r w:rsidRPr="007B5905">
        <w:rPr>
          <w:rFonts w:ascii="Times New Roman" w:eastAsia="Times New Roman" w:hAnsi="Times New Roman" w:cs="Times New Roman"/>
          <w:sz w:val="28"/>
          <w:szCs w:val="28"/>
          <w:lang w:eastAsia="ru-RU"/>
        </w:rPr>
        <w:t>акладу є територіальна громада міста Бровари в особі Броварської міської ради Броварського району  Київської області (надалі - Засновник).</w:t>
      </w:r>
    </w:p>
    <w:p w14:paraId="41CFA91B" w14:textId="77777777" w:rsidR="0062540A" w:rsidRPr="007B5905" w:rsidRDefault="0062540A" w:rsidP="0062540A">
      <w:pPr>
        <w:tabs>
          <w:tab w:val="left" w:pos="0"/>
          <w:tab w:val="left" w:pos="360"/>
        </w:tabs>
        <w:spacing w:after="0" w:line="240" w:lineRule="auto"/>
        <w:ind w:firstLine="567"/>
        <w:jc w:val="both"/>
        <w:rPr>
          <w:rFonts w:ascii="Times New Roman" w:eastAsia="Times New Roman" w:hAnsi="Times New Roman" w:cs="Times New Roman"/>
          <w:sz w:val="28"/>
          <w:szCs w:val="28"/>
          <w:lang w:eastAsia="ru-RU"/>
        </w:rPr>
      </w:pPr>
    </w:p>
    <w:p w14:paraId="56973644" w14:textId="77777777" w:rsidR="0062540A" w:rsidRPr="007B5905" w:rsidRDefault="0062540A" w:rsidP="0062540A">
      <w:pPr>
        <w:numPr>
          <w:ilvl w:val="1"/>
          <w:numId w:val="7"/>
        </w:numPr>
        <w:tabs>
          <w:tab w:val="left" w:pos="0"/>
        </w:tabs>
        <w:spacing w:after="24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 xml:space="preserve">Заклад підпорядкований та підзвітний управлінню культури, сім’ї та молоді Броварської міської ради Броварського району Київської області (надалі - Орган управління). </w:t>
      </w:r>
    </w:p>
    <w:p w14:paraId="0209B728" w14:textId="77777777" w:rsidR="0062540A" w:rsidRPr="007B5905" w:rsidRDefault="0062540A" w:rsidP="0062540A">
      <w:pPr>
        <w:numPr>
          <w:ilvl w:val="1"/>
          <w:numId w:val="7"/>
        </w:numPr>
        <w:tabs>
          <w:tab w:val="left" w:pos="0"/>
        </w:tabs>
        <w:spacing w:after="24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Структура та штатний розпис формуються Закладом та затверджуються Органом управління, як головним розпорядником бюджетних коштів. Загальна штатна чисельність затверджується Засновником.</w:t>
      </w:r>
    </w:p>
    <w:p w14:paraId="49C434F3" w14:textId="77777777" w:rsidR="0062540A" w:rsidRPr="007B5905" w:rsidRDefault="0062540A" w:rsidP="0062540A">
      <w:pPr>
        <w:numPr>
          <w:ilvl w:val="1"/>
          <w:numId w:val="7"/>
        </w:numPr>
        <w:tabs>
          <w:tab w:val="left" w:pos="0"/>
        </w:tabs>
        <w:spacing w:after="24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Заклад є бюджетною неприбутковою організацією і в своїй діяльності керується Конституцією України, законами України, актами Президента України та Кабінету Міністрів України, Основами законодавства України про культуру, наказами Міністерства культури та інформаційної політики України, Законом України «Про місцеве самоврядування в Україні», рішеннями Броварської міської ради Броварського району Київської області, її виконавчого комітету, розпорядженнями міського голови, наказами управління культури, сім’ї та молоді Броварської міської ради Броварського району Київської області, цим Статутом та іншими нормативно-правовими актами, що регулюють діяльність у галузі культури.</w:t>
      </w:r>
    </w:p>
    <w:p w14:paraId="073029B2" w14:textId="77777777" w:rsidR="0062540A" w:rsidRPr="007B5905" w:rsidRDefault="0062540A" w:rsidP="0062540A">
      <w:pPr>
        <w:numPr>
          <w:ilvl w:val="1"/>
          <w:numId w:val="7"/>
        </w:numPr>
        <w:tabs>
          <w:tab w:val="left" w:pos="0"/>
        </w:tabs>
        <w:spacing w:after="24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Повне найменування Закладу - Комунальний заклад «Міський культурний центр» Броварської міської ради Броварського району Київської області. Full</w:t>
      </w:r>
      <w:r>
        <w:rPr>
          <w:rFonts w:ascii="Times New Roman" w:eastAsia="Times New Roman" w:hAnsi="Times New Roman" w:cs="Times New Roman"/>
          <w:sz w:val="28"/>
          <w:szCs w:val="28"/>
          <w:lang w:eastAsia="ru-RU"/>
        </w:rPr>
        <w:t xml:space="preserve"> </w:t>
      </w:r>
      <w:r w:rsidRPr="007B5905">
        <w:rPr>
          <w:rFonts w:ascii="Times New Roman" w:eastAsia="Times New Roman" w:hAnsi="Times New Roman" w:cs="Times New Roman"/>
          <w:sz w:val="28"/>
          <w:szCs w:val="28"/>
          <w:lang w:eastAsia="ru-RU"/>
        </w:rPr>
        <w:t>name</w:t>
      </w:r>
      <w:r>
        <w:rPr>
          <w:rFonts w:ascii="Times New Roman" w:eastAsia="Times New Roman" w:hAnsi="Times New Roman" w:cs="Times New Roman"/>
          <w:sz w:val="28"/>
          <w:szCs w:val="28"/>
          <w:lang w:eastAsia="ru-RU"/>
        </w:rPr>
        <w:t xml:space="preserve"> </w:t>
      </w:r>
      <w:r w:rsidRPr="007B5905">
        <w:rPr>
          <w:rFonts w:ascii="Times New Roman" w:eastAsia="Times New Roman" w:hAnsi="Times New Roman" w:cs="Times New Roman"/>
          <w:sz w:val="28"/>
          <w:szCs w:val="28"/>
          <w:lang w:eastAsia="ru-RU"/>
        </w:rPr>
        <w:t>of</w:t>
      </w:r>
      <w:r>
        <w:rPr>
          <w:rFonts w:ascii="Times New Roman" w:eastAsia="Times New Roman" w:hAnsi="Times New Roman" w:cs="Times New Roman"/>
          <w:sz w:val="28"/>
          <w:szCs w:val="28"/>
          <w:lang w:eastAsia="ru-RU"/>
        </w:rPr>
        <w:t xml:space="preserve"> </w:t>
      </w:r>
      <w:r w:rsidRPr="007B5905">
        <w:rPr>
          <w:rFonts w:ascii="Times New Roman" w:eastAsia="Times New Roman" w:hAnsi="Times New Roman" w:cs="Times New Roman"/>
          <w:sz w:val="28"/>
          <w:szCs w:val="28"/>
          <w:lang w:eastAsia="ru-RU"/>
        </w:rPr>
        <w:t>the</w:t>
      </w:r>
      <w:r>
        <w:rPr>
          <w:rFonts w:ascii="Times New Roman" w:eastAsia="Times New Roman" w:hAnsi="Times New Roman" w:cs="Times New Roman"/>
          <w:sz w:val="28"/>
          <w:szCs w:val="28"/>
          <w:lang w:eastAsia="ru-RU"/>
        </w:rPr>
        <w:t xml:space="preserve"> </w:t>
      </w:r>
      <w:r w:rsidRPr="007B5905">
        <w:rPr>
          <w:rFonts w:ascii="Times New Roman" w:eastAsia="Times New Roman" w:hAnsi="Times New Roman" w:cs="Times New Roman"/>
          <w:sz w:val="28"/>
          <w:szCs w:val="28"/>
          <w:lang w:eastAsia="ru-RU"/>
        </w:rPr>
        <w:t>Institution – City</w:t>
      </w:r>
      <w:r>
        <w:rPr>
          <w:rFonts w:ascii="Times New Roman" w:eastAsia="Times New Roman" w:hAnsi="Times New Roman" w:cs="Times New Roman"/>
          <w:sz w:val="28"/>
          <w:szCs w:val="28"/>
          <w:lang w:eastAsia="ru-RU"/>
        </w:rPr>
        <w:t xml:space="preserve"> </w:t>
      </w:r>
      <w:r w:rsidRPr="007B5905">
        <w:rPr>
          <w:rFonts w:ascii="Times New Roman" w:eastAsia="Times New Roman" w:hAnsi="Times New Roman" w:cs="Times New Roman"/>
          <w:sz w:val="28"/>
          <w:szCs w:val="28"/>
          <w:lang w:eastAsia="ru-RU"/>
        </w:rPr>
        <w:t>Cultural</w:t>
      </w:r>
      <w:r>
        <w:rPr>
          <w:rFonts w:ascii="Times New Roman" w:eastAsia="Times New Roman" w:hAnsi="Times New Roman" w:cs="Times New Roman"/>
          <w:sz w:val="28"/>
          <w:szCs w:val="28"/>
          <w:lang w:eastAsia="ru-RU"/>
        </w:rPr>
        <w:t xml:space="preserve"> </w:t>
      </w:r>
      <w:r w:rsidRPr="007B5905">
        <w:rPr>
          <w:rFonts w:ascii="Times New Roman" w:eastAsia="Times New Roman" w:hAnsi="Times New Roman" w:cs="Times New Roman"/>
          <w:sz w:val="28"/>
          <w:szCs w:val="28"/>
          <w:lang w:eastAsia="ru-RU"/>
        </w:rPr>
        <w:t>Centre</w:t>
      </w:r>
      <w:r>
        <w:rPr>
          <w:rFonts w:ascii="Times New Roman" w:eastAsia="Times New Roman" w:hAnsi="Times New Roman" w:cs="Times New Roman"/>
          <w:sz w:val="28"/>
          <w:szCs w:val="28"/>
          <w:lang w:eastAsia="ru-RU"/>
        </w:rPr>
        <w:t xml:space="preserve"> </w:t>
      </w:r>
      <w:r w:rsidRPr="007B5905">
        <w:rPr>
          <w:rFonts w:ascii="Times New Roman" w:eastAsia="Times New Roman" w:hAnsi="Times New Roman" w:cs="Times New Roman"/>
          <w:sz w:val="28"/>
          <w:szCs w:val="28"/>
          <w:lang w:eastAsia="ru-RU"/>
        </w:rPr>
        <w:t>Communal</w:t>
      </w:r>
      <w:r>
        <w:rPr>
          <w:rFonts w:ascii="Times New Roman" w:eastAsia="Times New Roman" w:hAnsi="Times New Roman" w:cs="Times New Roman"/>
          <w:sz w:val="28"/>
          <w:szCs w:val="28"/>
          <w:lang w:eastAsia="ru-RU"/>
        </w:rPr>
        <w:t xml:space="preserve"> </w:t>
      </w:r>
      <w:r w:rsidRPr="007B5905">
        <w:rPr>
          <w:rFonts w:ascii="Times New Roman" w:eastAsia="Times New Roman" w:hAnsi="Times New Roman" w:cs="Times New Roman"/>
          <w:sz w:val="28"/>
          <w:szCs w:val="28"/>
          <w:lang w:eastAsia="ru-RU"/>
        </w:rPr>
        <w:t>institution</w:t>
      </w:r>
      <w:r>
        <w:rPr>
          <w:rFonts w:ascii="Times New Roman" w:eastAsia="Times New Roman" w:hAnsi="Times New Roman" w:cs="Times New Roman"/>
          <w:sz w:val="28"/>
          <w:szCs w:val="28"/>
          <w:lang w:eastAsia="ru-RU"/>
        </w:rPr>
        <w:t xml:space="preserve"> </w:t>
      </w:r>
      <w:r w:rsidRPr="007B5905">
        <w:rPr>
          <w:rFonts w:ascii="Times New Roman" w:eastAsia="Times New Roman" w:hAnsi="Times New Roman" w:cs="Times New Roman"/>
          <w:sz w:val="28"/>
          <w:szCs w:val="28"/>
          <w:lang w:eastAsia="ru-RU"/>
        </w:rPr>
        <w:t>of</w:t>
      </w:r>
      <w:r>
        <w:rPr>
          <w:rFonts w:ascii="Times New Roman" w:eastAsia="Times New Roman" w:hAnsi="Times New Roman" w:cs="Times New Roman"/>
          <w:sz w:val="28"/>
          <w:szCs w:val="28"/>
          <w:lang w:eastAsia="ru-RU"/>
        </w:rPr>
        <w:t xml:space="preserve"> </w:t>
      </w:r>
      <w:r w:rsidRPr="007B5905">
        <w:rPr>
          <w:rFonts w:ascii="Times New Roman" w:eastAsia="Times New Roman" w:hAnsi="Times New Roman" w:cs="Times New Roman"/>
          <w:sz w:val="28"/>
          <w:szCs w:val="28"/>
          <w:lang w:eastAsia="ru-RU"/>
        </w:rPr>
        <w:t>Brovary</w:t>
      </w:r>
      <w:r>
        <w:rPr>
          <w:rFonts w:ascii="Times New Roman" w:eastAsia="Times New Roman" w:hAnsi="Times New Roman" w:cs="Times New Roman"/>
          <w:sz w:val="28"/>
          <w:szCs w:val="28"/>
          <w:lang w:eastAsia="ru-RU"/>
        </w:rPr>
        <w:t xml:space="preserve"> </w:t>
      </w:r>
      <w:r w:rsidRPr="007B5905">
        <w:rPr>
          <w:rFonts w:ascii="Times New Roman" w:eastAsia="Times New Roman" w:hAnsi="Times New Roman" w:cs="Times New Roman"/>
          <w:sz w:val="28"/>
          <w:szCs w:val="28"/>
          <w:lang w:eastAsia="ru-RU"/>
        </w:rPr>
        <w:t>City</w:t>
      </w:r>
      <w:r>
        <w:rPr>
          <w:rFonts w:ascii="Times New Roman" w:eastAsia="Times New Roman" w:hAnsi="Times New Roman" w:cs="Times New Roman"/>
          <w:sz w:val="28"/>
          <w:szCs w:val="28"/>
          <w:lang w:eastAsia="ru-RU"/>
        </w:rPr>
        <w:t xml:space="preserve"> </w:t>
      </w:r>
      <w:r w:rsidRPr="007B5905">
        <w:rPr>
          <w:rFonts w:ascii="Times New Roman" w:eastAsia="Times New Roman" w:hAnsi="Times New Roman" w:cs="Times New Roman"/>
          <w:sz w:val="28"/>
          <w:szCs w:val="28"/>
          <w:lang w:eastAsia="ru-RU"/>
        </w:rPr>
        <w:t>Council</w:t>
      </w:r>
      <w:r>
        <w:rPr>
          <w:rFonts w:ascii="Times New Roman" w:eastAsia="Times New Roman" w:hAnsi="Times New Roman" w:cs="Times New Roman"/>
          <w:sz w:val="28"/>
          <w:szCs w:val="28"/>
          <w:lang w:eastAsia="ru-RU"/>
        </w:rPr>
        <w:t xml:space="preserve"> </w:t>
      </w:r>
      <w:r w:rsidRPr="007B5905">
        <w:rPr>
          <w:rFonts w:ascii="Times New Roman" w:eastAsia="Times New Roman" w:hAnsi="Times New Roman" w:cs="Times New Roman"/>
          <w:sz w:val="28"/>
          <w:szCs w:val="28"/>
          <w:lang w:eastAsia="ru-RU"/>
        </w:rPr>
        <w:t>of</w:t>
      </w:r>
      <w:r>
        <w:rPr>
          <w:rFonts w:ascii="Times New Roman" w:eastAsia="Times New Roman" w:hAnsi="Times New Roman" w:cs="Times New Roman"/>
          <w:sz w:val="28"/>
          <w:szCs w:val="28"/>
          <w:lang w:eastAsia="ru-RU"/>
        </w:rPr>
        <w:t xml:space="preserve"> </w:t>
      </w:r>
      <w:r w:rsidRPr="007B5905">
        <w:rPr>
          <w:rFonts w:ascii="Times New Roman" w:eastAsia="Times New Roman" w:hAnsi="Times New Roman" w:cs="Times New Roman"/>
          <w:sz w:val="28"/>
          <w:szCs w:val="28"/>
          <w:lang w:eastAsia="ru-RU"/>
        </w:rPr>
        <w:t>Brovary</w:t>
      </w:r>
      <w:r>
        <w:rPr>
          <w:rFonts w:ascii="Times New Roman" w:eastAsia="Times New Roman" w:hAnsi="Times New Roman" w:cs="Times New Roman"/>
          <w:sz w:val="28"/>
          <w:szCs w:val="28"/>
          <w:lang w:eastAsia="ru-RU"/>
        </w:rPr>
        <w:t xml:space="preserve"> </w:t>
      </w:r>
      <w:r w:rsidRPr="007B5905">
        <w:rPr>
          <w:rFonts w:ascii="Times New Roman" w:eastAsia="Times New Roman" w:hAnsi="Times New Roman" w:cs="Times New Roman"/>
          <w:sz w:val="28"/>
          <w:szCs w:val="28"/>
          <w:lang w:eastAsia="ru-RU"/>
        </w:rPr>
        <w:t>district, Kyiv</w:t>
      </w:r>
      <w:r>
        <w:rPr>
          <w:rFonts w:ascii="Times New Roman" w:eastAsia="Times New Roman" w:hAnsi="Times New Roman" w:cs="Times New Roman"/>
          <w:sz w:val="28"/>
          <w:szCs w:val="28"/>
          <w:lang w:eastAsia="ru-RU"/>
        </w:rPr>
        <w:t xml:space="preserve"> </w:t>
      </w:r>
      <w:r w:rsidRPr="007B5905">
        <w:rPr>
          <w:rFonts w:ascii="Times New Roman" w:eastAsia="Times New Roman" w:hAnsi="Times New Roman" w:cs="Times New Roman"/>
          <w:sz w:val="28"/>
          <w:szCs w:val="28"/>
          <w:lang w:eastAsia="ru-RU"/>
        </w:rPr>
        <w:t>region.</w:t>
      </w:r>
    </w:p>
    <w:p w14:paraId="5DBC4CDB" w14:textId="77777777" w:rsidR="0062540A" w:rsidRPr="007B5905" w:rsidRDefault="0062540A" w:rsidP="0062540A">
      <w:pPr>
        <w:numPr>
          <w:ilvl w:val="1"/>
          <w:numId w:val="7"/>
        </w:numPr>
        <w:tabs>
          <w:tab w:val="left" w:pos="0"/>
        </w:tabs>
        <w:spacing w:after="24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Скорочене найменування Закладу - КЗ «Міський культурний центр» БМР БР КО. Short</w:t>
      </w:r>
      <w:r>
        <w:rPr>
          <w:rFonts w:ascii="Times New Roman" w:eastAsia="Times New Roman" w:hAnsi="Times New Roman" w:cs="Times New Roman"/>
          <w:sz w:val="28"/>
          <w:szCs w:val="28"/>
          <w:lang w:eastAsia="ru-RU"/>
        </w:rPr>
        <w:t xml:space="preserve"> </w:t>
      </w:r>
      <w:r w:rsidRPr="007B5905">
        <w:rPr>
          <w:rFonts w:ascii="Times New Roman" w:eastAsia="Times New Roman" w:hAnsi="Times New Roman" w:cs="Times New Roman"/>
          <w:sz w:val="28"/>
          <w:szCs w:val="28"/>
          <w:lang w:eastAsia="ru-RU"/>
        </w:rPr>
        <w:t>name</w:t>
      </w:r>
      <w:r>
        <w:rPr>
          <w:rFonts w:ascii="Times New Roman" w:eastAsia="Times New Roman" w:hAnsi="Times New Roman" w:cs="Times New Roman"/>
          <w:sz w:val="28"/>
          <w:szCs w:val="28"/>
          <w:lang w:eastAsia="ru-RU"/>
        </w:rPr>
        <w:t xml:space="preserve"> </w:t>
      </w:r>
      <w:r w:rsidRPr="007B5905">
        <w:rPr>
          <w:rFonts w:ascii="Times New Roman" w:eastAsia="Times New Roman" w:hAnsi="Times New Roman" w:cs="Times New Roman"/>
          <w:sz w:val="28"/>
          <w:szCs w:val="28"/>
          <w:lang w:eastAsia="ru-RU"/>
        </w:rPr>
        <w:t>of</w:t>
      </w:r>
      <w:r>
        <w:rPr>
          <w:rFonts w:ascii="Times New Roman" w:eastAsia="Times New Roman" w:hAnsi="Times New Roman" w:cs="Times New Roman"/>
          <w:sz w:val="28"/>
          <w:szCs w:val="28"/>
          <w:lang w:eastAsia="ru-RU"/>
        </w:rPr>
        <w:t xml:space="preserve"> </w:t>
      </w:r>
      <w:r w:rsidRPr="007B5905">
        <w:rPr>
          <w:rFonts w:ascii="Times New Roman" w:eastAsia="Times New Roman" w:hAnsi="Times New Roman" w:cs="Times New Roman"/>
          <w:sz w:val="28"/>
          <w:szCs w:val="28"/>
          <w:lang w:eastAsia="ru-RU"/>
        </w:rPr>
        <w:t>the</w:t>
      </w:r>
      <w:r>
        <w:rPr>
          <w:rFonts w:ascii="Times New Roman" w:eastAsia="Times New Roman" w:hAnsi="Times New Roman" w:cs="Times New Roman"/>
          <w:sz w:val="28"/>
          <w:szCs w:val="28"/>
          <w:lang w:eastAsia="ru-RU"/>
        </w:rPr>
        <w:t xml:space="preserve"> </w:t>
      </w:r>
      <w:r w:rsidRPr="007B5905">
        <w:rPr>
          <w:rFonts w:ascii="Times New Roman" w:eastAsia="Times New Roman" w:hAnsi="Times New Roman" w:cs="Times New Roman"/>
          <w:sz w:val="28"/>
          <w:szCs w:val="28"/>
          <w:lang w:eastAsia="ru-RU"/>
        </w:rPr>
        <w:t>Institution - City</w:t>
      </w:r>
      <w:r>
        <w:rPr>
          <w:rFonts w:ascii="Times New Roman" w:eastAsia="Times New Roman" w:hAnsi="Times New Roman" w:cs="Times New Roman"/>
          <w:sz w:val="28"/>
          <w:szCs w:val="28"/>
          <w:lang w:eastAsia="ru-RU"/>
        </w:rPr>
        <w:t xml:space="preserve"> </w:t>
      </w:r>
      <w:r w:rsidRPr="007B5905">
        <w:rPr>
          <w:rFonts w:ascii="Times New Roman" w:eastAsia="Times New Roman" w:hAnsi="Times New Roman" w:cs="Times New Roman"/>
          <w:sz w:val="28"/>
          <w:szCs w:val="28"/>
          <w:lang w:eastAsia="ru-RU"/>
        </w:rPr>
        <w:t>Cultural</w:t>
      </w:r>
      <w:r>
        <w:rPr>
          <w:rFonts w:ascii="Times New Roman" w:eastAsia="Times New Roman" w:hAnsi="Times New Roman" w:cs="Times New Roman"/>
          <w:sz w:val="28"/>
          <w:szCs w:val="28"/>
          <w:lang w:eastAsia="ru-RU"/>
        </w:rPr>
        <w:t xml:space="preserve"> </w:t>
      </w:r>
      <w:r w:rsidRPr="007B5905">
        <w:rPr>
          <w:rFonts w:ascii="Times New Roman" w:eastAsia="Times New Roman" w:hAnsi="Times New Roman" w:cs="Times New Roman"/>
          <w:sz w:val="28"/>
          <w:szCs w:val="28"/>
          <w:lang w:eastAsia="ru-RU"/>
        </w:rPr>
        <w:t>center CI BCC BD KR.</w:t>
      </w:r>
    </w:p>
    <w:p w14:paraId="1BDD5A6F" w14:textId="77777777" w:rsidR="0062540A" w:rsidRPr="007B5905" w:rsidRDefault="0062540A" w:rsidP="0062540A">
      <w:pPr>
        <w:numPr>
          <w:ilvl w:val="1"/>
          <w:numId w:val="7"/>
        </w:numPr>
        <w:tabs>
          <w:tab w:val="left" w:pos="0"/>
        </w:tabs>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Організаційно-правова форма - комунальна організація (Установа, Заклад).</w:t>
      </w:r>
    </w:p>
    <w:p w14:paraId="15E304E1" w14:textId="77777777" w:rsidR="0062540A" w:rsidRPr="007B5905" w:rsidRDefault="0062540A" w:rsidP="0062540A">
      <w:pPr>
        <w:tabs>
          <w:tab w:val="left" w:pos="0"/>
        </w:tabs>
        <w:spacing w:after="240" w:line="240" w:lineRule="auto"/>
        <w:ind w:firstLine="567"/>
        <w:jc w:val="both"/>
        <w:rPr>
          <w:rFonts w:ascii="Times New Roman" w:eastAsia="Times New Roman" w:hAnsi="Times New Roman" w:cs="Times New Roman"/>
          <w:sz w:val="28"/>
          <w:szCs w:val="28"/>
          <w:lang w:eastAsia="ru-RU"/>
        </w:rPr>
      </w:pPr>
    </w:p>
    <w:p w14:paraId="413EFA30" w14:textId="77777777" w:rsidR="0062540A" w:rsidRPr="007B5905" w:rsidRDefault="0062540A" w:rsidP="0062540A">
      <w:pPr>
        <w:numPr>
          <w:ilvl w:val="1"/>
          <w:numId w:val="7"/>
        </w:numPr>
        <w:tabs>
          <w:tab w:val="left" w:pos="0"/>
        </w:tabs>
        <w:spacing w:after="24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lastRenderedPageBreak/>
        <w:t>Юридична адреса Закладу: Україна, 07400, Київська область,</w:t>
      </w:r>
      <w:r>
        <w:rPr>
          <w:rFonts w:ascii="Times New Roman" w:eastAsia="Times New Roman" w:hAnsi="Times New Roman" w:cs="Times New Roman"/>
          <w:sz w:val="28"/>
          <w:szCs w:val="28"/>
          <w:lang w:eastAsia="ru-RU"/>
        </w:rPr>
        <w:t xml:space="preserve"> Броварський район,</w:t>
      </w:r>
      <w:r w:rsidRPr="007B5905">
        <w:rPr>
          <w:rFonts w:ascii="Times New Roman" w:eastAsia="Times New Roman" w:hAnsi="Times New Roman" w:cs="Times New Roman"/>
          <w:sz w:val="28"/>
          <w:szCs w:val="28"/>
          <w:lang w:eastAsia="ru-RU"/>
        </w:rPr>
        <w:t xml:space="preserve"> місто Бровари, бульвар Незалежності, 4. КОД ЕДРПО</w:t>
      </w:r>
      <w:r>
        <w:rPr>
          <w:rFonts w:ascii="Times New Roman" w:eastAsia="Times New Roman" w:hAnsi="Times New Roman" w:cs="Times New Roman"/>
          <w:sz w:val="28"/>
          <w:szCs w:val="28"/>
          <w:lang w:eastAsia="ru-RU"/>
        </w:rPr>
        <w:t>У</w:t>
      </w:r>
      <w:r w:rsidRPr="007B5905">
        <w:rPr>
          <w:rFonts w:ascii="Times New Roman" w:eastAsia="Times New Roman" w:hAnsi="Times New Roman" w:cs="Times New Roman"/>
          <w:sz w:val="28"/>
          <w:szCs w:val="28"/>
          <w:lang w:eastAsia="ru-RU"/>
        </w:rPr>
        <w:t>: 02408231</w:t>
      </w:r>
    </w:p>
    <w:p w14:paraId="2810E419" w14:textId="77777777" w:rsidR="0062540A" w:rsidRPr="007B5905" w:rsidRDefault="0062540A" w:rsidP="0062540A">
      <w:pPr>
        <w:numPr>
          <w:ilvl w:val="1"/>
          <w:numId w:val="7"/>
        </w:numPr>
        <w:tabs>
          <w:tab w:val="left" w:pos="0"/>
          <w:tab w:val="left" w:pos="142"/>
        </w:tabs>
        <w:spacing w:after="24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Заклад є юридичною особою, має печатку, бланк, самостійний баланс. Права та обов’язки юридичної особи Заклад набуває з дня його державної реєстрації</w:t>
      </w:r>
      <w:r w:rsidRPr="007B5905">
        <w:rPr>
          <w:rFonts w:ascii="Times New Roman" w:eastAsia="Times New Roman" w:hAnsi="Times New Roman" w:cs="Times New Roman"/>
          <w:sz w:val="28"/>
          <w:szCs w:val="28"/>
          <w:lang w:val="ru-RU" w:eastAsia="ru-RU"/>
        </w:rPr>
        <w:t>.</w:t>
      </w:r>
    </w:p>
    <w:p w14:paraId="2B0B52B3" w14:textId="77777777" w:rsidR="0062540A" w:rsidRPr="007B5905" w:rsidRDefault="0062540A" w:rsidP="0062540A">
      <w:pPr>
        <w:numPr>
          <w:ilvl w:val="1"/>
          <w:numId w:val="7"/>
        </w:numPr>
        <w:tabs>
          <w:tab w:val="left" w:pos="0"/>
          <w:tab w:val="left" w:pos="142"/>
        </w:tabs>
        <w:spacing w:after="24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color w:val="000000"/>
          <w:sz w:val="28"/>
          <w:szCs w:val="28"/>
          <w:lang w:eastAsia="ru-RU"/>
        </w:rPr>
        <w:t xml:space="preserve"> Засновник та уповноважений ним орган управління не відповідають за зобов’язаннями Закладу, а Заклад не відповідає за зобов’язаннями засновника та уповноваженого органу управління, окрім випадків, передбачених  законодавством.</w:t>
      </w:r>
    </w:p>
    <w:p w14:paraId="6C7058AB" w14:textId="77777777" w:rsidR="0062540A" w:rsidRPr="007B5905" w:rsidRDefault="0062540A" w:rsidP="0062540A">
      <w:pPr>
        <w:numPr>
          <w:ilvl w:val="1"/>
          <w:numId w:val="7"/>
        </w:numPr>
        <w:tabs>
          <w:tab w:val="left" w:pos="0"/>
          <w:tab w:val="left" w:pos="142"/>
        </w:tabs>
        <w:spacing w:after="24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 xml:space="preserve"> Участь Закладу в різних об`єднаннях здійснюється на добровільних засадах, якщо це не  суперечить  законодавству,  іншим   нормативно-правовим   актам   України. З метою виконання завдань, що стоять перед Закладом, та для забезпечення найбільш сприятливих умов для розвитку інтересів і здібностей різних верств населення, Заклад має право створювати різні структурні підрозділи. Структурними підрозділами Закладу є діючі на його базі творчі колективи і студії, гуртки, курси, любительські об’єднання та клуби по інтересах, які фінансуються як з бюджету, так і діючи на засадах внутрішньогосподарського розрахунку, розрахунку в умовах договорів колективного підряду.</w:t>
      </w:r>
    </w:p>
    <w:p w14:paraId="2D068871" w14:textId="77777777" w:rsidR="0062540A" w:rsidRPr="007B5905" w:rsidRDefault="0062540A" w:rsidP="0062540A">
      <w:pPr>
        <w:numPr>
          <w:ilvl w:val="1"/>
          <w:numId w:val="7"/>
        </w:numPr>
        <w:tabs>
          <w:tab w:val="left" w:pos="0"/>
          <w:tab w:val="left" w:pos="142"/>
        </w:tabs>
        <w:spacing w:after="24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 xml:space="preserve"> Заклад є бюджетною, неприбутковою установою, яка веде самостійний  баланс, має самостійний кошторис, має розрахунковий, спеціальний та інші  рахунки  в органах державного казначейства України,  печатку та штампи зі своїм найменуванням.</w:t>
      </w:r>
    </w:p>
    <w:p w14:paraId="6EAD1550" w14:textId="77777777" w:rsidR="0062540A" w:rsidRDefault="0062540A" w:rsidP="0062540A">
      <w:pPr>
        <w:numPr>
          <w:ilvl w:val="1"/>
          <w:numId w:val="7"/>
        </w:numPr>
        <w:tabs>
          <w:tab w:val="left" w:pos="0"/>
          <w:tab w:val="left" w:pos="142"/>
        </w:tabs>
        <w:spacing w:after="24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 xml:space="preserve"> Заклад може бути позивачем і відповідачем у суді, має право укладати угоди, набувати майнові та немайнові права. Заклад відповідає за своїми зобов’язаннями згідно чинного законодавства. Здійснює господарську діяльність відповідно до чинного законодавства та цього Статуту. Заклад здійснює обробку персональних даних працівників установи відповідно до Закону України «Про захист персональних даних» з метою забезпечення реалізації трудових відносин у сфері культури.</w:t>
      </w:r>
    </w:p>
    <w:p w14:paraId="01179C19" w14:textId="77777777" w:rsidR="0062540A" w:rsidRPr="007B5905" w:rsidRDefault="0062540A" w:rsidP="0062540A">
      <w:pPr>
        <w:numPr>
          <w:ilvl w:val="1"/>
          <w:numId w:val="7"/>
        </w:numPr>
        <w:tabs>
          <w:tab w:val="left" w:pos="0"/>
          <w:tab w:val="left" w:pos="142"/>
        </w:tabs>
        <w:spacing w:after="24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 xml:space="preserve"> Статут Закладу затверджується рішенням Броварської міської ради Броварського району Київської області.</w:t>
      </w:r>
    </w:p>
    <w:p w14:paraId="01CC0C48" w14:textId="77777777" w:rsidR="0062540A" w:rsidRPr="007B5905" w:rsidRDefault="0062540A" w:rsidP="0062540A">
      <w:pPr>
        <w:spacing w:after="0" w:line="240" w:lineRule="auto"/>
        <w:ind w:firstLine="567"/>
        <w:jc w:val="center"/>
        <w:rPr>
          <w:rFonts w:ascii="Times New Roman" w:eastAsia="Times New Roman" w:hAnsi="Times New Roman" w:cs="Times New Roman"/>
          <w:b/>
          <w:sz w:val="28"/>
          <w:szCs w:val="28"/>
          <w:lang w:eastAsia="ru-RU"/>
        </w:rPr>
      </w:pPr>
      <w:r w:rsidRPr="007B5905">
        <w:rPr>
          <w:rFonts w:ascii="Times New Roman" w:eastAsia="Times New Roman" w:hAnsi="Times New Roman" w:cs="Times New Roman"/>
          <w:b/>
          <w:sz w:val="28"/>
          <w:szCs w:val="28"/>
          <w:lang w:eastAsia="ru-RU"/>
        </w:rPr>
        <w:t>Стаття 2. МЕТА, ЗАВДАННЯ, НАПРЯМИ ТА ВИДИ ДІЯЛЬНОСТІ ЗАКЛАДУ</w:t>
      </w:r>
    </w:p>
    <w:p w14:paraId="0BFFC52E" w14:textId="77777777" w:rsidR="0062540A" w:rsidRPr="007B5905" w:rsidRDefault="0062540A" w:rsidP="0062540A">
      <w:pPr>
        <w:spacing w:after="0" w:line="240" w:lineRule="auto"/>
        <w:ind w:firstLine="567"/>
        <w:jc w:val="both"/>
        <w:rPr>
          <w:rFonts w:ascii="Times New Roman" w:eastAsia="Times New Roman" w:hAnsi="Times New Roman" w:cs="Times New Roman"/>
          <w:sz w:val="28"/>
          <w:szCs w:val="28"/>
          <w:lang w:eastAsia="ru-RU"/>
        </w:rPr>
      </w:pPr>
    </w:p>
    <w:p w14:paraId="6E3C3C53" w14:textId="77777777" w:rsidR="0062540A" w:rsidRPr="007B5905" w:rsidRDefault="0062540A" w:rsidP="0062540A">
      <w:pPr>
        <w:numPr>
          <w:ilvl w:val="1"/>
          <w:numId w:val="8"/>
        </w:numPr>
        <w:tabs>
          <w:tab w:val="left" w:pos="1134"/>
        </w:tabs>
        <w:spacing w:after="0" w:line="240" w:lineRule="auto"/>
        <w:ind w:left="0" w:firstLine="567"/>
        <w:jc w:val="both"/>
        <w:rPr>
          <w:rFonts w:ascii="Times New Roman" w:eastAsia="Times New Roman" w:hAnsi="Times New Roman" w:cs="Times New Roman"/>
          <w:sz w:val="28"/>
          <w:szCs w:val="28"/>
          <w:shd w:val="clear" w:color="auto" w:fill="FFFFFF"/>
          <w:lang w:eastAsia="ru-RU"/>
        </w:rPr>
      </w:pPr>
      <w:r w:rsidRPr="007B5905">
        <w:rPr>
          <w:rFonts w:ascii="Times New Roman" w:eastAsia="Times New Roman" w:hAnsi="Times New Roman" w:cs="Times New Roman"/>
          <w:sz w:val="28"/>
          <w:szCs w:val="28"/>
          <w:shd w:val="clear" w:color="auto" w:fill="FFFFFF"/>
          <w:lang w:eastAsia="ru-RU"/>
        </w:rPr>
        <w:t xml:space="preserve">Метою діяльності Закладу є задоволення культурних та духовних потреб мешканців міста, збереження народних культурних традицій, підтримка художньої творчості, розвиток аматорського мистецтва, організація </w:t>
      </w:r>
      <w:r w:rsidRPr="007B5905">
        <w:rPr>
          <w:rFonts w:ascii="Times New Roman" w:eastAsia="Times New Roman" w:hAnsi="Times New Roman" w:cs="Times New Roman"/>
          <w:sz w:val="28"/>
          <w:szCs w:val="28"/>
          <w:shd w:val="clear" w:color="auto" w:fill="FFFFFF"/>
          <w:lang w:eastAsia="ru-RU"/>
        </w:rPr>
        <w:lastRenderedPageBreak/>
        <w:t xml:space="preserve">дозвілля населення, реалізація творчого потенціалу різних верств населення, спрямування їхнього духовного та культурного становлення засобами культурно-просвітницької роботи, підвищення ефективності діяльності клубних угрупувань та об'єктів дозвілля; всебічний та гармонійний розвиток  мешканців, реалізація державної та регіональної політики у сфері культурного розвитку дозвілля та відпочинку тощо. </w:t>
      </w:r>
    </w:p>
    <w:p w14:paraId="17E34013" w14:textId="77777777" w:rsidR="0062540A" w:rsidRPr="007B5905" w:rsidRDefault="0062540A" w:rsidP="0062540A">
      <w:pPr>
        <w:spacing w:after="0" w:line="240" w:lineRule="auto"/>
        <w:ind w:firstLine="567"/>
        <w:jc w:val="both"/>
        <w:rPr>
          <w:rFonts w:ascii="Times New Roman" w:eastAsia="Times New Roman" w:hAnsi="Times New Roman" w:cs="Times New Roman"/>
          <w:sz w:val="28"/>
          <w:szCs w:val="28"/>
          <w:shd w:val="clear" w:color="auto" w:fill="FFFFFF"/>
          <w:lang w:eastAsia="ru-RU"/>
        </w:rPr>
      </w:pPr>
    </w:p>
    <w:p w14:paraId="041DE675" w14:textId="77777777" w:rsidR="0062540A" w:rsidRPr="007B5905" w:rsidRDefault="0062540A" w:rsidP="0062540A">
      <w:pPr>
        <w:numPr>
          <w:ilvl w:val="1"/>
          <w:numId w:val="8"/>
        </w:numPr>
        <w:tabs>
          <w:tab w:val="left" w:pos="567"/>
          <w:tab w:val="left" w:pos="1134"/>
        </w:tabs>
        <w:spacing w:after="0" w:line="240" w:lineRule="auto"/>
        <w:ind w:left="0" w:firstLine="567"/>
        <w:jc w:val="both"/>
        <w:rPr>
          <w:rFonts w:ascii="Times New Roman" w:eastAsia="Times New Roman" w:hAnsi="Times New Roman" w:cs="Times New Roman"/>
          <w:sz w:val="28"/>
          <w:szCs w:val="28"/>
          <w:shd w:val="clear" w:color="auto" w:fill="FFFFFF"/>
          <w:lang w:eastAsia="ru-RU"/>
        </w:rPr>
      </w:pPr>
      <w:r w:rsidRPr="007B5905">
        <w:rPr>
          <w:rFonts w:ascii="Times New Roman" w:eastAsia="Times New Roman" w:hAnsi="Times New Roman" w:cs="Times New Roman"/>
          <w:sz w:val="28"/>
          <w:szCs w:val="28"/>
          <w:lang w:eastAsia="ru-RU"/>
        </w:rPr>
        <w:t>Головними  завданнями  Закладу  є:</w:t>
      </w:r>
    </w:p>
    <w:p w14:paraId="0A1EC9E9" w14:textId="77777777" w:rsidR="0062540A" w:rsidRPr="007B5905" w:rsidRDefault="0062540A" w:rsidP="0062540A">
      <w:pPr>
        <w:numPr>
          <w:ilvl w:val="0"/>
          <w:numId w:val="13"/>
        </w:numPr>
        <w:tabs>
          <w:tab w:val="left" w:pos="567"/>
          <w:tab w:val="left" w:pos="993"/>
          <w:tab w:val="left" w:pos="1418"/>
        </w:tabs>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 xml:space="preserve">сприяння  процесам  відродження  і  розвитку  національної  культури;                            </w:t>
      </w:r>
    </w:p>
    <w:p w14:paraId="5A3493FC" w14:textId="77777777" w:rsidR="0062540A" w:rsidRPr="007B5905" w:rsidRDefault="0062540A" w:rsidP="0062540A">
      <w:pPr>
        <w:numPr>
          <w:ilvl w:val="0"/>
          <w:numId w:val="13"/>
        </w:numPr>
        <w:tabs>
          <w:tab w:val="left" w:pos="567"/>
          <w:tab w:val="left" w:pos="993"/>
          <w:tab w:val="left" w:pos="1418"/>
        </w:tabs>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підтримка  інноваційних  процесів  у  сфері  культури;</w:t>
      </w:r>
    </w:p>
    <w:p w14:paraId="2E1E080F" w14:textId="77777777" w:rsidR="0062540A" w:rsidRPr="007B5905" w:rsidRDefault="0062540A" w:rsidP="0062540A">
      <w:pPr>
        <w:numPr>
          <w:ilvl w:val="0"/>
          <w:numId w:val="13"/>
        </w:numPr>
        <w:tabs>
          <w:tab w:val="left" w:pos="567"/>
          <w:tab w:val="left" w:pos="993"/>
          <w:tab w:val="left" w:pos="1418"/>
        </w:tabs>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надання інформаційної допомоги культурно-дозвіллєвим та іншим закладам у вдосконаленні  форм  і  методів  організації  дозвілля;</w:t>
      </w:r>
    </w:p>
    <w:p w14:paraId="5127F54D" w14:textId="77777777" w:rsidR="0062540A" w:rsidRPr="007B5905" w:rsidRDefault="0062540A" w:rsidP="0062540A">
      <w:pPr>
        <w:numPr>
          <w:ilvl w:val="0"/>
          <w:numId w:val="13"/>
        </w:numPr>
        <w:tabs>
          <w:tab w:val="left" w:pos="567"/>
          <w:tab w:val="left" w:pos="993"/>
          <w:tab w:val="left" w:pos="1418"/>
        </w:tabs>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надання</w:t>
      </w:r>
      <w:r>
        <w:rPr>
          <w:rFonts w:ascii="Times New Roman" w:eastAsia="Times New Roman" w:hAnsi="Times New Roman" w:cs="Times New Roman"/>
          <w:sz w:val="28"/>
          <w:szCs w:val="28"/>
          <w:lang w:eastAsia="ru-RU"/>
        </w:rPr>
        <w:t xml:space="preserve"> </w:t>
      </w:r>
      <w:r w:rsidRPr="007B5905">
        <w:rPr>
          <w:rFonts w:ascii="Times New Roman" w:eastAsia="Times New Roman" w:hAnsi="Times New Roman" w:cs="Times New Roman"/>
          <w:sz w:val="28"/>
          <w:szCs w:val="28"/>
          <w:lang w:eastAsia="ru-RU"/>
        </w:rPr>
        <w:t>комплексу</w:t>
      </w:r>
      <w:r>
        <w:rPr>
          <w:rFonts w:ascii="Times New Roman" w:eastAsia="Times New Roman" w:hAnsi="Times New Roman" w:cs="Times New Roman"/>
          <w:sz w:val="28"/>
          <w:szCs w:val="28"/>
          <w:lang w:eastAsia="ru-RU"/>
        </w:rPr>
        <w:t xml:space="preserve"> </w:t>
      </w:r>
      <w:r w:rsidRPr="007B5905">
        <w:rPr>
          <w:rFonts w:ascii="Times New Roman" w:eastAsia="Times New Roman" w:hAnsi="Times New Roman" w:cs="Times New Roman"/>
          <w:sz w:val="28"/>
          <w:szCs w:val="28"/>
          <w:lang w:eastAsia="ru-RU"/>
        </w:rPr>
        <w:t>послуг,які забезпечують  найбільш повне задоволення   запитів і потреб людей;</w:t>
      </w:r>
    </w:p>
    <w:p w14:paraId="04FA5A40" w14:textId="77777777" w:rsidR="0062540A" w:rsidRPr="007B5905" w:rsidRDefault="0062540A" w:rsidP="0062540A">
      <w:pPr>
        <w:numPr>
          <w:ilvl w:val="0"/>
          <w:numId w:val="13"/>
        </w:numPr>
        <w:tabs>
          <w:tab w:val="left" w:pos="567"/>
          <w:tab w:val="left" w:pos="993"/>
          <w:tab w:val="left" w:pos="1418"/>
        </w:tabs>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пропагування української національної культури у всій її різноманітності за кордоном та світового культурного надбання в Україні;</w:t>
      </w:r>
    </w:p>
    <w:p w14:paraId="13650379" w14:textId="77777777" w:rsidR="0062540A" w:rsidRPr="007B5905" w:rsidRDefault="0062540A" w:rsidP="0062540A">
      <w:pPr>
        <w:numPr>
          <w:ilvl w:val="0"/>
          <w:numId w:val="13"/>
        </w:numPr>
        <w:tabs>
          <w:tab w:val="left" w:pos="567"/>
          <w:tab w:val="left" w:pos="993"/>
          <w:tab w:val="left" w:pos="1418"/>
        </w:tabs>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підтримка вітчизняного виробника у сфері культури;</w:t>
      </w:r>
      <w:bookmarkStart w:id="0" w:name="m_7306904875764887970_n69"/>
      <w:bookmarkStart w:id="1" w:name="m_7306904875764887970_n70"/>
      <w:bookmarkEnd w:id="0"/>
      <w:bookmarkEnd w:id="1"/>
    </w:p>
    <w:p w14:paraId="2542F19B" w14:textId="77777777" w:rsidR="0062540A" w:rsidRPr="007B5905" w:rsidRDefault="0062540A" w:rsidP="0062540A">
      <w:pPr>
        <w:numPr>
          <w:ilvl w:val="0"/>
          <w:numId w:val="13"/>
        </w:numPr>
        <w:tabs>
          <w:tab w:val="left" w:pos="567"/>
          <w:tab w:val="left" w:pos="993"/>
          <w:tab w:val="left" w:pos="1418"/>
        </w:tabs>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забезпечення розвитку міжнародного культурного співробітництва.</w:t>
      </w:r>
    </w:p>
    <w:p w14:paraId="143B8713" w14:textId="77777777" w:rsidR="0062540A" w:rsidRPr="007B5905" w:rsidRDefault="0062540A" w:rsidP="0062540A">
      <w:pPr>
        <w:spacing w:after="0" w:line="240" w:lineRule="auto"/>
        <w:ind w:firstLine="567"/>
        <w:jc w:val="both"/>
        <w:rPr>
          <w:rFonts w:ascii="Times New Roman" w:eastAsia="Times New Roman" w:hAnsi="Times New Roman" w:cs="Times New Roman"/>
          <w:sz w:val="28"/>
          <w:szCs w:val="28"/>
          <w:lang w:eastAsia="ru-RU"/>
        </w:rPr>
      </w:pPr>
    </w:p>
    <w:p w14:paraId="4AB9AD7B" w14:textId="77777777" w:rsidR="0062540A" w:rsidRPr="007B5905" w:rsidRDefault="0062540A" w:rsidP="0062540A">
      <w:pPr>
        <w:numPr>
          <w:ilvl w:val="1"/>
          <w:numId w:val="8"/>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Пріоритетними напрямами роботи Закладу є:</w:t>
      </w:r>
    </w:p>
    <w:p w14:paraId="50412FC2" w14:textId="77777777" w:rsidR="0062540A" w:rsidRPr="007B5905" w:rsidRDefault="0062540A" w:rsidP="0062540A">
      <w:pPr>
        <w:numPr>
          <w:ilvl w:val="0"/>
          <w:numId w:val="14"/>
        </w:numPr>
        <w:shd w:val="clear" w:color="auto" w:fill="FFFFFF"/>
        <w:spacing w:after="0" w:line="240" w:lineRule="auto"/>
        <w:ind w:left="0" w:firstLine="567"/>
        <w:jc w:val="both"/>
        <w:rPr>
          <w:rFonts w:ascii="Times New Roman" w:eastAsia="Times New Roman" w:hAnsi="Times New Roman" w:cs="Times New Roman"/>
          <w:color w:val="000000"/>
          <w:sz w:val="28"/>
          <w:szCs w:val="28"/>
          <w:lang w:eastAsia="ru-RU"/>
        </w:rPr>
      </w:pPr>
      <w:r w:rsidRPr="007B5905">
        <w:rPr>
          <w:rFonts w:ascii="Times New Roman" w:eastAsia="Times New Roman" w:hAnsi="Times New Roman" w:cs="Times New Roman"/>
          <w:color w:val="000000"/>
          <w:sz w:val="28"/>
          <w:szCs w:val="28"/>
          <w:lang w:eastAsia="ru-RU"/>
        </w:rPr>
        <w:t xml:space="preserve">    Збереження</w:t>
      </w:r>
      <w:r>
        <w:rPr>
          <w:rFonts w:ascii="Times New Roman" w:eastAsia="Times New Roman" w:hAnsi="Times New Roman" w:cs="Times New Roman"/>
          <w:color w:val="000000"/>
          <w:sz w:val="28"/>
          <w:szCs w:val="28"/>
          <w:lang w:eastAsia="ru-RU"/>
        </w:rPr>
        <w:t xml:space="preserve"> </w:t>
      </w:r>
      <w:r w:rsidRPr="007B5905">
        <w:rPr>
          <w:rFonts w:ascii="Times New Roman" w:eastAsia="Times New Roman" w:hAnsi="Times New Roman" w:cs="Times New Roman"/>
          <w:color w:val="000000"/>
          <w:sz w:val="28"/>
          <w:szCs w:val="28"/>
          <w:lang w:eastAsia="ru-RU"/>
        </w:rPr>
        <w:t>і</w:t>
      </w:r>
      <w:r>
        <w:rPr>
          <w:rFonts w:ascii="Times New Roman" w:eastAsia="Times New Roman" w:hAnsi="Times New Roman" w:cs="Times New Roman"/>
          <w:color w:val="000000"/>
          <w:sz w:val="28"/>
          <w:szCs w:val="28"/>
          <w:lang w:eastAsia="ru-RU"/>
        </w:rPr>
        <w:t xml:space="preserve"> </w:t>
      </w:r>
      <w:r w:rsidRPr="007B5905">
        <w:rPr>
          <w:rFonts w:ascii="Times New Roman" w:eastAsia="Times New Roman" w:hAnsi="Times New Roman" w:cs="Times New Roman"/>
          <w:color w:val="000000"/>
          <w:sz w:val="28"/>
          <w:szCs w:val="28"/>
          <w:lang w:eastAsia="ru-RU"/>
        </w:rPr>
        <w:t>розвиток української культури, а</w:t>
      </w:r>
      <w:r>
        <w:rPr>
          <w:rFonts w:ascii="Times New Roman" w:eastAsia="Times New Roman" w:hAnsi="Times New Roman" w:cs="Times New Roman"/>
          <w:color w:val="000000"/>
          <w:sz w:val="28"/>
          <w:szCs w:val="28"/>
          <w:lang w:eastAsia="ru-RU"/>
        </w:rPr>
        <w:t xml:space="preserve"> </w:t>
      </w:r>
      <w:r w:rsidRPr="007B5905">
        <w:rPr>
          <w:rFonts w:ascii="Times New Roman" w:eastAsia="Times New Roman" w:hAnsi="Times New Roman" w:cs="Times New Roman"/>
          <w:color w:val="000000"/>
          <w:sz w:val="28"/>
          <w:szCs w:val="28"/>
          <w:lang w:eastAsia="ru-RU"/>
        </w:rPr>
        <w:t>також</w:t>
      </w:r>
      <w:r>
        <w:rPr>
          <w:rFonts w:ascii="Times New Roman" w:eastAsia="Times New Roman" w:hAnsi="Times New Roman" w:cs="Times New Roman"/>
          <w:color w:val="000000"/>
          <w:sz w:val="28"/>
          <w:szCs w:val="28"/>
          <w:lang w:eastAsia="ru-RU"/>
        </w:rPr>
        <w:t xml:space="preserve"> </w:t>
      </w:r>
      <w:r w:rsidRPr="007B5905">
        <w:rPr>
          <w:rFonts w:ascii="Times New Roman" w:eastAsia="Times New Roman" w:hAnsi="Times New Roman" w:cs="Times New Roman"/>
          <w:color w:val="000000"/>
          <w:sz w:val="28"/>
          <w:szCs w:val="28"/>
          <w:lang w:eastAsia="ru-RU"/>
        </w:rPr>
        <w:t>культурінших національних груп, що проживають на території України;</w:t>
      </w:r>
    </w:p>
    <w:p w14:paraId="6FD20AC7" w14:textId="77777777" w:rsidR="0062540A" w:rsidRPr="007B5905" w:rsidRDefault="0062540A" w:rsidP="0062540A">
      <w:pPr>
        <w:numPr>
          <w:ilvl w:val="0"/>
          <w:numId w:val="14"/>
        </w:numPr>
        <w:shd w:val="clear" w:color="auto" w:fill="FFFFFF"/>
        <w:spacing w:after="0" w:line="240" w:lineRule="auto"/>
        <w:ind w:left="0" w:firstLine="567"/>
        <w:jc w:val="both"/>
        <w:rPr>
          <w:rFonts w:ascii="Times New Roman" w:eastAsia="Times New Roman" w:hAnsi="Times New Roman" w:cs="Times New Roman"/>
          <w:color w:val="000000"/>
          <w:sz w:val="28"/>
          <w:szCs w:val="28"/>
          <w:lang w:eastAsia="ru-RU"/>
        </w:rPr>
      </w:pPr>
      <w:r w:rsidRPr="007B5905">
        <w:rPr>
          <w:rFonts w:ascii="Times New Roman" w:eastAsia="Times New Roman" w:hAnsi="Times New Roman" w:cs="Times New Roman"/>
          <w:color w:val="000000"/>
          <w:sz w:val="28"/>
          <w:szCs w:val="28"/>
          <w:lang w:eastAsia="ru-RU"/>
        </w:rPr>
        <w:t xml:space="preserve">    забезпечення культурно-дозвіллєвих потреб жителів громади.</w:t>
      </w:r>
    </w:p>
    <w:p w14:paraId="67F4644F" w14:textId="77777777" w:rsidR="0062540A" w:rsidRPr="007B5905" w:rsidRDefault="0062540A" w:rsidP="0062540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
    <w:p w14:paraId="25B919D2" w14:textId="77777777" w:rsidR="0062540A" w:rsidRPr="007B5905" w:rsidRDefault="0062540A" w:rsidP="0062540A">
      <w:pPr>
        <w:numPr>
          <w:ilvl w:val="1"/>
          <w:numId w:val="8"/>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bCs/>
          <w:sz w:val="28"/>
          <w:szCs w:val="28"/>
          <w:lang w:eastAsia="ru-RU"/>
        </w:rPr>
        <w:t xml:space="preserve"> Заклад має право надавати платні послуги:</w:t>
      </w:r>
    </w:p>
    <w:p w14:paraId="49204F13" w14:textId="77777777" w:rsidR="0062540A" w:rsidRPr="007B5905" w:rsidRDefault="0062540A" w:rsidP="0062540A">
      <w:pPr>
        <w:numPr>
          <w:ilvl w:val="0"/>
          <w:numId w:val="14"/>
        </w:numPr>
        <w:shd w:val="clear" w:color="auto" w:fill="FFFFFF"/>
        <w:spacing w:after="0" w:line="240" w:lineRule="auto"/>
        <w:ind w:left="0" w:firstLine="567"/>
        <w:jc w:val="both"/>
        <w:rPr>
          <w:rFonts w:ascii="Times New Roman" w:eastAsia="Times New Roman" w:hAnsi="Times New Roman" w:cs="Times New Roman"/>
          <w:b/>
          <w:sz w:val="28"/>
          <w:szCs w:val="28"/>
          <w:lang w:eastAsia="ru-RU"/>
        </w:rPr>
      </w:pPr>
      <w:r w:rsidRPr="007B5905">
        <w:rPr>
          <w:rFonts w:ascii="Times New Roman" w:eastAsia="Times New Roman" w:hAnsi="Times New Roman" w:cs="Times New Roman"/>
          <w:sz w:val="28"/>
          <w:szCs w:val="28"/>
          <w:lang w:eastAsia="ru-RU"/>
        </w:rPr>
        <w:t xml:space="preserve">    відповідно переліку платних послуг, які можуть надаватися</w:t>
      </w:r>
      <w:r>
        <w:rPr>
          <w:rFonts w:ascii="Times New Roman" w:eastAsia="Times New Roman" w:hAnsi="Times New Roman" w:cs="Times New Roman"/>
          <w:sz w:val="28"/>
          <w:szCs w:val="28"/>
          <w:lang w:eastAsia="ru-RU"/>
        </w:rPr>
        <w:t xml:space="preserve"> </w:t>
      </w:r>
      <w:r w:rsidRPr="007B5905">
        <w:rPr>
          <w:rFonts w:ascii="Times New Roman" w:eastAsia="Times New Roman" w:hAnsi="Times New Roman" w:cs="Times New Roman"/>
          <w:sz w:val="28"/>
          <w:szCs w:val="28"/>
          <w:lang w:eastAsia="ru-RU"/>
        </w:rPr>
        <w:t>державними і комунальними</w:t>
      </w:r>
      <w:r>
        <w:rPr>
          <w:rFonts w:ascii="Times New Roman" w:eastAsia="Times New Roman" w:hAnsi="Times New Roman" w:cs="Times New Roman"/>
          <w:sz w:val="28"/>
          <w:szCs w:val="28"/>
          <w:lang w:eastAsia="ru-RU"/>
        </w:rPr>
        <w:t xml:space="preserve"> </w:t>
      </w:r>
      <w:r w:rsidRPr="007B5905">
        <w:rPr>
          <w:rFonts w:ascii="Times New Roman" w:eastAsia="Times New Roman" w:hAnsi="Times New Roman" w:cs="Times New Roman"/>
          <w:sz w:val="28"/>
          <w:szCs w:val="28"/>
          <w:lang w:eastAsia="ru-RU"/>
        </w:rPr>
        <w:t>закладами культури,</w:t>
      </w:r>
      <w:r>
        <w:rPr>
          <w:rFonts w:ascii="Times New Roman" w:eastAsia="Times New Roman" w:hAnsi="Times New Roman" w:cs="Times New Roman"/>
          <w:sz w:val="28"/>
          <w:szCs w:val="28"/>
          <w:lang w:eastAsia="ru-RU"/>
        </w:rPr>
        <w:t xml:space="preserve"> </w:t>
      </w:r>
      <w:r w:rsidRPr="007B5905">
        <w:rPr>
          <w:rFonts w:ascii="Times New Roman" w:eastAsia="Times New Roman" w:hAnsi="Times New Roman" w:cs="Times New Roman"/>
          <w:sz w:val="28"/>
          <w:szCs w:val="28"/>
          <w:lang w:eastAsia="ru-RU"/>
        </w:rPr>
        <w:t>який</w:t>
      </w:r>
      <w:r>
        <w:rPr>
          <w:rFonts w:ascii="Times New Roman" w:eastAsia="Times New Roman" w:hAnsi="Times New Roman" w:cs="Times New Roman"/>
          <w:sz w:val="28"/>
          <w:szCs w:val="28"/>
          <w:lang w:eastAsia="ru-RU"/>
        </w:rPr>
        <w:t xml:space="preserve"> </w:t>
      </w:r>
      <w:r w:rsidRPr="007B5905">
        <w:rPr>
          <w:rFonts w:ascii="Times New Roman" w:eastAsia="Times New Roman" w:hAnsi="Times New Roman" w:cs="Times New Roman"/>
          <w:sz w:val="28"/>
          <w:szCs w:val="28"/>
          <w:lang w:eastAsia="ru-RU"/>
        </w:rPr>
        <w:t>затверджений постановою</w:t>
      </w:r>
      <w:r>
        <w:rPr>
          <w:rFonts w:ascii="Times New Roman" w:eastAsia="Times New Roman" w:hAnsi="Times New Roman" w:cs="Times New Roman"/>
          <w:sz w:val="28"/>
          <w:szCs w:val="28"/>
          <w:lang w:eastAsia="ru-RU"/>
        </w:rPr>
        <w:t xml:space="preserve"> </w:t>
      </w:r>
      <w:r w:rsidRPr="007B5905">
        <w:rPr>
          <w:rFonts w:ascii="Times New Roman" w:eastAsia="Times New Roman" w:hAnsi="Times New Roman" w:cs="Times New Roman"/>
          <w:sz w:val="28"/>
          <w:szCs w:val="28"/>
          <w:lang w:eastAsia="ru-RU"/>
        </w:rPr>
        <w:t>Кабінету   Міністрів</w:t>
      </w:r>
      <w:r>
        <w:rPr>
          <w:rFonts w:ascii="Times New Roman" w:eastAsia="Times New Roman" w:hAnsi="Times New Roman" w:cs="Times New Roman"/>
          <w:sz w:val="28"/>
          <w:szCs w:val="28"/>
          <w:lang w:eastAsia="ru-RU"/>
        </w:rPr>
        <w:t xml:space="preserve"> </w:t>
      </w:r>
      <w:r w:rsidRPr="007B5905">
        <w:rPr>
          <w:rFonts w:ascii="Times New Roman" w:eastAsia="Times New Roman" w:hAnsi="Times New Roman" w:cs="Times New Roman"/>
          <w:sz w:val="28"/>
          <w:szCs w:val="28"/>
          <w:lang w:eastAsia="ru-RU"/>
        </w:rPr>
        <w:t>України</w:t>
      </w:r>
      <w:r w:rsidRPr="007B5905">
        <w:rPr>
          <w:rFonts w:ascii="Times New Roman" w:eastAsia="Times New Roman" w:hAnsi="Times New Roman" w:cs="Times New Roman"/>
          <w:sz w:val="28"/>
          <w:szCs w:val="28"/>
          <w:bdr w:val="none" w:sz="0" w:space="0" w:color="auto" w:frame="1"/>
          <w:lang w:eastAsia="ru-RU"/>
        </w:rPr>
        <w:t>;</w:t>
      </w:r>
    </w:p>
    <w:p w14:paraId="7786782C" w14:textId="77777777" w:rsidR="0062540A" w:rsidRPr="007B5905" w:rsidRDefault="0062540A" w:rsidP="0062540A">
      <w:pPr>
        <w:numPr>
          <w:ilvl w:val="0"/>
          <w:numId w:val="14"/>
        </w:numPr>
        <w:shd w:val="clear" w:color="auto" w:fill="FFFFFF"/>
        <w:spacing w:after="0" w:line="240" w:lineRule="auto"/>
        <w:ind w:left="0" w:firstLine="567"/>
        <w:jc w:val="both"/>
        <w:rPr>
          <w:rFonts w:ascii="Times New Roman" w:eastAsia="Times New Roman" w:hAnsi="Times New Roman" w:cs="Times New Roman"/>
          <w:b/>
          <w:sz w:val="28"/>
          <w:szCs w:val="28"/>
          <w:lang w:eastAsia="ru-RU"/>
        </w:rPr>
      </w:pPr>
      <w:r w:rsidRPr="007B5905">
        <w:rPr>
          <w:rFonts w:ascii="Times New Roman" w:eastAsia="Times New Roman" w:hAnsi="Times New Roman" w:cs="Times New Roman"/>
          <w:sz w:val="28"/>
          <w:szCs w:val="28"/>
          <w:bdr w:val="none" w:sz="0" w:space="0" w:color="auto" w:frame="1"/>
          <w:lang w:eastAsia="ru-RU"/>
        </w:rPr>
        <w:t>Інші</w:t>
      </w:r>
      <w:r>
        <w:rPr>
          <w:rFonts w:ascii="Times New Roman" w:eastAsia="Times New Roman" w:hAnsi="Times New Roman" w:cs="Times New Roman"/>
          <w:sz w:val="28"/>
          <w:szCs w:val="28"/>
          <w:bdr w:val="none" w:sz="0" w:space="0" w:color="auto" w:frame="1"/>
          <w:lang w:eastAsia="ru-RU"/>
        </w:rPr>
        <w:t xml:space="preserve"> </w:t>
      </w:r>
      <w:r w:rsidRPr="007B5905">
        <w:rPr>
          <w:rFonts w:ascii="Times New Roman" w:eastAsia="Times New Roman" w:hAnsi="Times New Roman" w:cs="Times New Roman"/>
          <w:sz w:val="28"/>
          <w:szCs w:val="28"/>
          <w:bdr w:val="none" w:sz="0" w:space="0" w:color="auto" w:frame="1"/>
          <w:lang w:eastAsia="ru-RU"/>
        </w:rPr>
        <w:t>послуги, незаборонені чинним законодавством України.</w:t>
      </w:r>
    </w:p>
    <w:p w14:paraId="7CBD1BE1" w14:textId="77777777" w:rsidR="0062540A" w:rsidRPr="007B5905" w:rsidRDefault="0062540A" w:rsidP="0062540A">
      <w:pPr>
        <w:spacing w:after="0" w:line="240" w:lineRule="auto"/>
        <w:ind w:firstLine="567"/>
        <w:jc w:val="both"/>
        <w:rPr>
          <w:rFonts w:ascii="Times New Roman" w:eastAsia="Times New Roman" w:hAnsi="Times New Roman" w:cs="Times New Roman"/>
          <w:sz w:val="28"/>
          <w:szCs w:val="28"/>
          <w:lang w:eastAsia="ru-RU"/>
        </w:rPr>
      </w:pPr>
    </w:p>
    <w:p w14:paraId="7DE37627" w14:textId="77777777" w:rsidR="0062540A" w:rsidRPr="007B5905" w:rsidRDefault="0062540A" w:rsidP="0062540A">
      <w:pPr>
        <w:numPr>
          <w:ilvl w:val="2"/>
          <w:numId w:val="8"/>
        </w:numPr>
        <w:tabs>
          <w:tab w:val="left" w:pos="1134"/>
          <w:tab w:val="left" w:pos="1276"/>
        </w:tabs>
        <w:spacing w:after="0" w:line="240" w:lineRule="auto"/>
        <w:ind w:left="0" w:firstLine="567"/>
        <w:jc w:val="both"/>
        <w:rPr>
          <w:rFonts w:ascii="Times New Roman" w:eastAsia="Times New Roman" w:hAnsi="Times New Roman" w:cs="Times New Roman"/>
          <w:bCs/>
          <w:sz w:val="28"/>
          <w:szCs w:val="28"/>
          <w:lang w:eastAsia="ru-RU"/>
        </w:rPr>
      </w:pPr>
      <w:r w:rsidRPr="007B5905">
        <w:rPr>
          <w:rFonts w:ascii="Times New Roman" w:eastAsia="Times New Roman" w:hAnsi="Times New Roman" w:cs="Times New Roman"/>
          <w:bCs/>
          <w:sz w:val="28"/>
          <w:szCs w:val="28"/>
          <w:lang w:eastAsia="ru-RU"/>
        </w:rPr>
        <w:t>У сфері культурно</w:t>
      </w:r>
      <w:r w:rsidRPr="007B5905">
        <w:rPr>
          <w:rFonts w:ascii="Times New Roman" w:eastAsia="Times New Roman" w:hAnsi="Times New Roman" w:cs="Times New Roman"/>
          <w:bCs/>
          <w:sz w:val="28"/>
          <w:szCs w:val="28"/>
          <w:lang w:val="ru-RU" w:eastAsia="ru-RU"/>
        </w:rPr>
        <w:t>-</w:t>
      </w:r>
      <w:r w:rsidRPr="007B5905">
        <w:rPr>
          <w:rFonts w:ascii="Times New Roman" w:eastAsia="Times New Roman" w:hAnsi="Times New Roman" w:cs="Times New Roman"/>
          <w:bCs/>
          <w:sz w:val="28"/>
          <w:szCs w:val="28"/>
          <w:lang w:eastAsia="ru-RU"/>
        </w:rPr>
        <w:t>освітньої діяльності:</w:t>
      </w:r>
    </w:p>
    <w:p w14:paraId="1A38BA45" w14:textId="77777777" w:rsidR="0062540A" w:rsidRDefault="0062540A" w:rsidP="0062540A">
      <w:pPr>
        <w:numPr>
          <w:ilvl w:val="0"/>
          <w:numId w:val="1"/>
        </w:numPr>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 xml:space="preserve">  проведення: заходів до державних свят та пам’ятних дат; заходів, спрямованих на патріотичне виховання молоді, лекцій, конференцій, вистав; театральних, музичних, хореографічних постановок, циркових вистав; концертів, фестивалів, конкурсів, бенефісів, естрадних шоу, виставкових, освітніх та інших;</w:t>
      </w:r>
    </w:p>
    <w:p w14:paraId="0D4EA589" w14:textId="77777777" w:rsidR="0062540A" w:rsidRPr="007B5905" w:rsidRDefault="0062540A" w:rsidP="0062540A">
      <w:pPr>
        <w:numPr>
          <w:ilvl w:val="0"/>
          <w:numId w:val="1"/>
        </w:numPr>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культурно-мистецьких заходів (проектів); демонстрація відео- і кінофільмів; інформаційно-масових, розважальних та інших заходів; виступів професійних мистецьких колективів, артистичних груп та окремих артистів (виконавців);</w:t>
      </w:r>
    </w:p>
    <w:p w14:paraId="1D3142A7" w14:textId="77777777" w:rsidR="0062540A" w:rsidRPr="007B5905" w:rsidRDefault="0062540A" w:rsidP="0062540A">
      <w:pPr>
        <w:numPr>
          <w:ilvl w:val="0"/>
          <w:numId w:val="1"/>
        </w:numPr>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 xml:space="preserve"> виготовлення та розміщення рекламної продукції та рекламних конструкцій;</w:t>
      </w:r>
    </w:p>
    <w:p w14:paraId="05D6B7E5" w14:textId="77777777" w:rsidR="0062540A" w:rsidRPr="007B5905" w:rsidRDefault="0062540A" w:rsidP="0062540A">
      <w:pPr>
        <w:numPr>
          <w:ilvl w:val="0"/>
          <w:numId w:val="1"/>
        </w:numPr>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 xml:space="preserve"> проведення занять у студіях, підготовчих групах, групах раннього естетичного розвитку, творчих школах та об’єднаннях, секціях та мистецьких </w:t>
      </w:r>
      <w:r w:rsidRPr="007B5905">
        <w:rPr>
          <w:rFonts w:ascii="Times New Roman" w:eastAsia="Times New Roman" w:hAnsi="Times New Roman" w:cs="Times New Roman"/>
          <w:sz w:val="28"/>
          <w:szCs w:val="28"/>
          <w:lang w:eastAsia="ru-RU"/>
        </w:rPr>
        <w:lastRenderedPageBreak/>
        <w:t>аматорських об’єднаннях, на курсах, у літературно-музичних вітальнях, ігрових кімнатах для дітей та гуртках;</w:t>
      </w:r>
    </w:p>
    <w:p w14:paraId="19597AA6" w14:textId="77777777" w:rsidR="0062540A" w:rsidRPr="007B5905" w:rsidRDefault="0062540A" w:rsidP="0062540A">
      <w:pPr>
        <w:numPr>
          <w:ilvl w:val="0"/>
          <w:numId w:val="1"/>
        </w:numPr>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 xml:space="preserve">  організація діяльності мистецьких амат</w:t>
      </w:r>
      <w:r>
        <w:rPr>
          <w:rFonts w:ascii="Times New Roman" w:eastAsia="Times New Roman" w:hAnsi="Times New Roman" w:cs="Times New Roman"/>
          <w:sz w:val="28"/>
          <w:szCs w:val="28"/>
          <w:lang w:eastAsia="ru-RU"/>
        </w:rPr>
        <w:t>орських об’єднань, у тому числі к</w:t>
      </w:r>
      <w:r w:rsidRPr="007B5905">
        <w:rPr>
          <w:rFonts w:ascii="Times New Roman" w:eastAsia="Times New Roman" w:hAnsi="Times New Roman" w:cs="Times New Roman"/>
          <w:sz w:val="28"/>
          <w:szCs w:val="28"/>
          <w:lang w:eastAsia="ru-RU"/>
        </w:rPr>
        <w:t>лубів</w:t>
      </w:r>
      <w:r>
        <w:rPr>
          <w:rFonts w:ascii="Times New Roman" w:eastAsia="Times New Roman" w:hAnsi="Times New Roman" w:cs="Times New Roman"/>
          <w:sz w:val="28"/>
          <w:szCs w:val="28"/>
          <w:lang w:eastAsia="ru-RU"/>
        </w:rPr>
        <w:t xml:space="preserve"> </w:t>
      </w:r>
      <w:r w:rsidRPr="007B5905">
        <w:rPr>
          <w:rFonts w:ascii="Times New Roman" w:eastAsia="Times New Roman" w:hAnsi="Times New Roman" w:cs="Times New Roman"/>
          <w:sz w:val="28"/>
          <w:szCs w:val="28"/>
          <w:lang w:eastAsia="ru-RU"/>
        </w:rPr>
        <w:t>за</w:t>
      </w:r>
      <w:r>
        <w:rPr>
          <w:rFonts w:ascii="Times New Roman" w:eastAsia="Times New Roman" w:hAnsi="Times New Roman" w:cs="Times New Roman"/>
          <w:sz w:val="28"/>
          <w:szCs w:val="28"/>
          <w:lang w:eastAsia="ru-RU"/>
        </w:rPr>
        <w:t xml:space="preserve"> інтересами </w:t>
      </w:r>
      <w:r w:rsidRPr="007B5905">
        <w:rPr>
          <w:rFonts w:ascii="Times New Roman" w:eastAsia="Times New Roman" w:hAnsi="Times New Roman" w:cs="Times New Roman"/>
          <w:sz w:val="28"/>
          <w:szCs w:val="28"/>
          <w:lang w:eastAsia="ru-RU"/>
        </w:rPr>
        <w:t>(художніх, технічних, природничо-наукових,колекційних, за професіями);</w:t>
      </w:r>
    </w:p>
    <w:p w14:paraId="18C2FD76" w14:textId="77777777" w:rsidR="0062540A" w:rsidRPr="007B5905" w:rsidRDefault="0062540A" w:rsidP="0062540A">
      <w:pPr>
        <w:numPr>
          <w:ilvl w:val="0"/>
          <w:numId w:val="1"/>
        </w:numPr>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 xml:space="preserve">  розроблення оригінальних сценаріїв, проведення постановочної роботи і заходів за заявками юридичних та фізичних осіб;</w:t>
      </w:r>
    </w:p>
    <w:p w14:paraId="0B825277" w14:textId="77777777" w:rsidR="0062540A" w:rsidRPr="007B5905" w:rsidRDefault="0062540A" w:rsidP="0062540A">
      <w:pPr>
        <w:numPr>
          <w:ilvl w:val="0"/>
          <w:numId w:val="1"/>
        </w:numPr>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 xml:space="preserve">  надання послуг з організації та/або проведення спектаклів, концертів колективів аматорської творчості;</w:t>
      </w:r>
    </w:p>
    <w:p w14:paraId="21A2545B" w14:textId="77777777" w:rsidR="0062540A" w:rsidRPr="007B5905" w:rsidRDefault="0062540A" w:rsidP="0062540A">
      <w:pPr>
        <w:numPr>
          <w:ilvl w:val="0"/>
          <w:numId w:val="1"/>
        </w:numPr>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 xml:space="preserve">  проведення театралізованих свят, фестивалів, конкурсів, спортивно-розважальних, оздоровчих, літніх та зимових розваг для дітей під час канікул, патріотичних квестів, обрядових заходів, виставок книг і творів образотворчого та декоративно-ужиткового мистецтв;</w:t>
      </w:r>
    </w:p>
    <w:p w14:paraId="6B8AF894" w14:textId="77777777" w:rsidR="0062540A" w:rsidRPr="007B5905" w:rsidRDefault="0062540A" w:rsidP="0062540A">
      <w:pPr>
        <w:numPr>
          <w:ilvl w:val="0"/>
          <w:numId w:val="1"/>
        </w:numPr>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 xml:space="preserve">  надання послуг з організації та/або проведення культурно-масових та наукових заходів, професійних свят, міжнародних симпозіумів, форумів, науково-практичних конференцій, бієнале, пленерів, конкурсів, навчальних заходів (семінарів, майстер-класів, тренінгів, творчих лабораторій та майстерень), зборів, концертів, фестивалів, виставок, вистав та інших культурно-мистецьких заходів (проектів);</w:t>
      </w:r>
    </w:p>
    <w:p w14:paraId="4D6F3795" w14:textId="77777777" w:rsidR="0062540A" w:rsidRPr="007B5905" w:rsidRDefault="0062540A" w:rsidP="0062540A">
      <w:pPr>
        <w:numPr>
          <w:ilvl w:val="0"/>
          <w:numId w:val="1"/>
        </w:numPr>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 xml:space="preserve">  показ слайд-фільмів, кінопрограм, лазерних шоу тощо.</w:t>
      </w:r>
    </w:p>
    <w:p w14:paraId="3EB425AC" w14:textId="77777777" w:rsidR="0062540A" w:rsidRPr="007B5905" w:rsidRDefault="0062540A" w:rsidP="0062540A">
      <w:pPr>
        <w:spacing w:after="0" w:line="240" w:lineRule="auto"/>
        <w:ind w:firstLine="567"/>
        <w:jc w:val="both"/>
        <w:rPr>
          <w:rFonts w:ascii="Times New Roman" w:eastAsia="Times New Roman" w:hAnsi="Times New Roman" w:cs="Times New Roman"/>
          <w:sz w:val="28"/>
          <w:szCs w:val="28"/>
          <w:lang w:eastAsia="ru-RU"/>
        </w:rPr>
      </w:pPr>
    </w:p>
    <w:p w14:paraId="20160975" w14:textId="77777777" w:rsidR="0062540A" w:rsidRPr="007B5905" w:rsidRDefault="0062540A" w:rsidP="0062540A">
      <w:pPr>
        <w:numPr>
          <w:ilvl w:val="2"/>
          <w:numId w:val="8"/>
        </w:numPr>
        <w:tabs>
          <w:tab w:val="left" w:pos="1276"/>
        </w:tabs>
        <w:spacing w:after="0" w:line="240" w:lineRule="auto"/>
        <w:ind w:left="0" w:firstLine="567"/>
        <w:jc w:val="both"/>
        <w:rPr>
          <w:rFonts w:ascii="Times New Roman" w:eastAsia="Times New Roman" w:hAnsi="Times New Roman" w:cs="Times New Roman"/>
          <w:bCs/>
          <w:sz w:val="28"/>
          <w:szCs w:val="28"/>
          <w:lang w:eastAsia="ru-RU"/>
        </w:rPr>
      </w:pPr>
      <w:r w:rsidRPr="007B5905">
        <w:rPr>
          <w:rFonts w:ascii="Times New Roman" w:eastAsia="Times New Roman" w:hAnsi="Times New Roman" w:cs="Times New Roman"/>
          <w:bCs/>
          <w:sz w:val="28"/>
          <w:szCs w:val="28"/>
          <w:lang w:eastAsia="ru-RU"/>
        </w:rPr>
        <w:t>У сфері міжнародного співробітництва</w:t>
      </w:r>
    </w:p>
    <w:p w14:paraId="08759C68" w14:textId="77777777" w:rsidR="0062540A" w:rsidRPr="007B5905" w:rsidRDefault="0062540A" w:rsidP="0062540A">
      <w:pPr>
        <w:spacing w:after="0" w:line="240" w:lineRule="auto"/>
        <w:ind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Заклад має право проводити в рамках культурно-просвітницького обміну мистецькі проєкти, міжнародні симпозіуми, науково-практичні конференції, концерти, фестивалі, виставки, вистави тощо. За погодженням з Органом управління встановлювати прямі зв</w:t>
      </w:r>
      <w:r w:rsidRPr="007B5905">
        <w:rPr>
          <w:rFonts w:ascii="Times New Roman" w:eastAsia="Times New Roman" w:hAnsi="Times New Roman" w:cs="Times New Roman"/>
          <w:sz w:val="28"/>
          <w:szCs w:val="28"/>
          <w:lang w:val="ru-RU" w:eastAsia="ru-RU"/>
        </w:rPr>
        <w:t>’</w:t>
      </w:r>
      <w:r w:rsidRPr="007B5905">
        <w:rPr>
          <w:rFonts w:ascii="Times New Roman" w:eastAsia="Times New Roman" w:hAnsi="Times New Roman" w:cs="Times New Roman"/>
          <w:sz w:val="28"/>
          <w:szCs w:val="28"/>
          <w:lang w:eastAsia="ru-RU"/>
        </w:rPr>
        <w:t>язки та укладати угоди з міжнародними організаціями, благодійними фондами, громадськими організаціями інших країн відповідно до чинного законодавства.</w:t>
      </w:r>
    </w:p>
    <w:p w14:paraId="22FDFF86" w14:textId="77777777" w:rsidR="0062540A" w:rsidRPr="007B5905" w:rsidRDefault="0062540A" w:rsidP="0062540A">
      <w:pPr>
        <w:spacing w:after="0" w:line="240" w:lineRule="auto"/>
        <w:ind w:firstLine="567"/>
        <w:jc w:val="both"/>
        <w:rPr>
          <w:rFonts w:ascii="Times New Roman" w:eastAsia="Times New Roman" w:hAnsi="Times New Roman" w:cs="Times New Roman"/>
          <w:sz w:val="28"/>
          <w:szCs w:val="28"/>
          <w:lang w:eastAsia="ru-RU"/>
        </w:rPr>
      </w:pPr>
    </w:p>
    <w:p w14:paraId="054084EF" w14:textId="77777777" w:rsidR="0062540A" w:rsidRPr="007B5905" w:rsidRDefault="0062540A" w:rsidP="0062540A">
      <w:pPr>
        <w:numPr>
          <w:ilvl w:val="2"/>
          <w:numId w:val="8"/>
        </w:numPr>
        <w:tabs>
          <w:tab w:val="left" w:pos="1134"/>
          <w:tab w:val="left" w:pos="1276"/>
        </w:tabs>
        <w:spacing w:after="0" w:line="240" w:lineRule="auto"/>
        <w:ind w:left="0" w:firstLine="567"/>
        <w:jc w:val="both"/>
        <w:rPr>
          <w:rFonts w:ascii="Times New Roman" w:eastAsia="Times New Roman" w:hAnsi="Times New Roman" w:cs="Times New Roman"/>
          <w:bCs/>
          <w:sz w:val="28"/>
          <w:szCs w:val="28"/>
          <w:lang w:eastAsia="ru-RU"/>
        </w:rPr>
      </w:pPr>
      <w:r w:rsidRPr="007B5905">
        <w:rPr>
          <w:rFonts w:ascii="Times New Roman" w:eastAsia="Times New Roman" w:hAnsi="Times New Roman" w:cs="Times New Roman"/>
          <w:bCs/>
          <w:sz w:val="28"/>
          <w:szCs w:val="28"/>
          <w:lang w:eastAsia="ru-RU"/>
        </w:rPr>
        <w:t xml:space="preserve">У сфері інших послуг:                        </w:t>
      </w:r>
    </w:p>
    <w:p w14:paraId="173882B8" w14:textId="77777777" w:rsidR="0062540A" w:rsidRPr="007B5905" w:rsidRDefault="0062540A" w:rsidP="0062540A">
      <w:pPr>
        <w:numPr>
          <w:ilvl w:val="0"/>
          <w:numId w:val="2"/>
        </w:numPr>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 xml:space="preserve">   роздрукування інформації з електронних носіїв, ламінування документів;</w:t>
      </w:r>
    </w:p>
    <w:p w14:paraId="6DFB81AA" w14:textId="77777777" w:rsidR="0062540A" w:rsidRPr="007B5905" w:rsidRDefault="0062540A" w:rsidP="0062540A">
      <w:pPr>
        <w:numPr>
          <w:ilvl w:val="0"/>
          <w:numId w:val="2"/>
        </w:numPr>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 xml:space="preserve">   розроблення та оформлення виставкових стендів та  експозицій;</w:t>
      </w:r>
    </w:p>
    <w:p w14:paraId="64AA5922" w14:textId="77777777" w:rsidR="0062540A" w:rsidRPr="007B5905" w:rsidRDefault="0062540A" w:rsidP="0062540A">
      <w:pPr>
        <w:numPr>
          <w:ilvl w:val="0"/>
          <w:numId w:val="2"/>
        </w:numPr>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 xml:space="preserve">   Н</w:t>
      </w:r>
      <w:r>
        <w:rPr>
          <w:rFonts w:ascii="Times New Roman" w:eastAsia="Times New Roman" w:hAnsi="Times New Roman" w:cs="Times New Roman"/>
          <w:sz w:val="28"/>
          <w:szCs w:val="28"/>
          <w:lang w:eastAsia="ru-RU"/>
        </w:rPr>
        <w:t xml:space="preserve">адання </w:t>
      </w:r>
      <w:r w:rsidRPr="007B5905">
        <w:rPr>
          <w:rFonts w:ascii="Times New Roman" w:eastAsia="Times New Roman" w:hAnsi="Times New Roman" w:cs="Times New Roman"/>
          <w:sz w:val="28"/>
          <w:szCs w:val="28"/>
          <w:lang w:eastAsia="ru-RU"/>
        </w:rPr>
        <w:t>послуг</w:t>
      </w:r>
      <w:r>
        <w:rPr>
          <w:rFonts w:ascii="Times New Roman" w:eastAsia="Times New Roman" w:hAnsi="Times New Roman" w:cs="Times New Roman"/>
          <w:sz w:val="28"/>
          <w:szCs w:val="28"/>
          <w:lang w:eastAsia="ru-RU"/>
        </w:rPr>
        <w:t xml:space="preserve"> </w:t>
      </w:r>
      <w:r w:rsidRPr="007B5905">
        <w:rPr>
          <w:rFonts w:ascii="Times New Roman" w:eastAsia="Times New Roman" w:hAnsi="Times New Roman" w:cs="Times New Roman"/>
          <w:sz w:val="28"/>
          <w:szCs w:val="28"/>
          <w:lang w:eastAsia="ru-RU"/>
        </w:rPr>
        <w:t>з оренди обладнання, майна, інструментів, що належать закладу культури.</w:t>
      </w:r>
    </w:p>
    <w:p w14:paraId="762A4949" w14:textId="77777777" w:rsidR="0062540A" w:rsidRPr="007B5905" w:rsidRDefault="0062540A" w:rsidP="0062540A">
      <w:pPr>
        <w:spacing w:after="0" w:line="240" w:lineRule="auto"/>
        <w:ind w:firstLine="567"/>
        <w:jc w:val="both"/>
        <w:rPr>
          <w:rFonts w:ascii="Times New Roman" w:eastAsia="Times New Roman" w:hAnsi="Times New Roman" w:cs="Times New Roman"/>
          <w:sz w:val="28"/>
          <w:szCs w:val="28"/>
          <w:lang w:eastAsia="ru-RU"/>
        </w:rPr>
      </w:pPr>
    </w:p>
    <w:p w14:paraId="4F4A70DA" w14:textId="77777777" w:rsidR="0062540A" w:rsidRPr="007B5905" w:rsidRDefault="0062540A" w:rsidP="0062540A">
      <w:pPr>
        <w:numPr>
          <w:ilvl w:val="2"/>
          <w:numId w:val="8"/>
        </w:numPr>
        <w:tabs>
          <w:tab w:val="left" w:pos="1276"/>
        </w:tabs>
        <w:spacing w:after="0" w:line="240" w:lineRule="auto"/>
        <w:ind w:left="0" w:firstLine="567"/>
        <w:jc w:val="both"/>
        <w:rPr>
          <w:rFonts w:ascii="Times New Roman" w:eastAsia="Times New Roman" w:hAnsi="Times New Roman" w:cs="Times New Roman"/>
          <w:bCs/>
          <w:sz w:val="28"/>
          <w:szCs w:val="28"/>
          <w:lang w:eastAsia="ru-RU"/>
        </w:rPr>
      </w:pPr>
      <w:r w:rsidRPr="007B5905">
        <w:rPr>
          <w:rFonts w:ascii="Times New Roman" w:eastAsia="Times New Roman" w:hAnsi="Times New Roman" w:cs="Times New Roman"/>
          <w:bCs/>
          <w:sz w:val="28"/>
          <w:szCs w:val="28"/>
          <w:lang w:eastAsia="ru-RU"/>
        </w:rPr>
        <w:t xml:space="preserve">У сфері побутових послуг:    </w:t>
      </w:r>
    </w:p>
    <w:p w14:paraId="75D8346F" w14:textId="77777777" w:rsidR="0062540A" w:rsidRPr="007B5905" w:rsidRDefault="0062540A" w:rsidP="0062540A">
      <w:pPr>
        <w:numPr>
          <w:ilvl w:val="0"/>
          <w:numId w:val="3"/>
        </w:numPr>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 xml:space="preserve">   прокат музичних інструментів, звуко- і відеотехніки, сценічних костюмів, </w:t>
      </w:r>
      <w:r>
        <w:rPr>
          <w:rFonts w:ascii="Times New Roman" w:eastAsia="Times New Roman" w:hAnsi="Times New Roman" w:cs="Times New Roman"/>
          <w:sz w:val="28"/>
          <w:szCs w:val="28"/>
          <w:lang w:eastAsia="ru-RU"/>
        </w:rPr>
        <w:t>в</w:t>
      </w:r>
      <w:r w:rsidRPr="007B5905">
        <w:rPr>
          <w:rFonts w:ascii="Times New Roman" w:eastAsia="Times New Roman" w:hAnsi="Times New Roman" w:cs="Times New Roman"/>
          <w:sz w:val="28"/>
          <w:szCs w:val="28"/>
          <w:lang w:eastAsia="ru-RU"/>
        </w:rPr>
        <w:t>зуття, театрального реквізиту, інструментів і побутового інвентарю для технічної  творчості;</w:t>
      </w:r>
    </w:p>
    <w:p w14:paraId="02606CFB" w14:textId="77777777" w:rsidR="0062540A" w:rsidRPr="007B5905" w:rsidRDefault="0062540A" w:rsidP="0062540A">
      <w:pPr>
        <w:numPr>
          <w:ilvl w:val="0"/>
          <w:numId w:val="3"/>
        </w:numPr>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 xml:space="preserve">  надання підприємствам, установам, організаціям, фізичним особам (приватним підприємцям), в тимчасове користування (оренду) погодинно, приміщень Закладу для проведення мистецьких, культурно-освітніх, </w:t>
      </w:r>
      <w:r w:rsidRPr="007B5905">
        <w:rPr>
          <w:rFonts w:ascii="Times New Roman" w:eastAsia="Times New Roman" w:hAnsi="Times New Roman" w:cs="Times New Roman"/>
          <w:sz w:val="28"/>
          <w:szCs w:val="28"/>
          <w:lang w:eastAsia="ru-RU"/>
        </w:rPr>
        <w:lastRenderedPageBreak/>
        <w:t>рекламних та громадських заходів, презентацій, виставок, показу кіно-відео продукції;</w:t>
      </w:r>
    </w:p>
    <w:p w14:paraId="484186F7" w14:textId="77777777" w:rsidR="0062540A" w:rsidRPr="007B5905" w:rsidRDefault="0062540A" w:rsidP="0062540A">
      <w:pPr>
        <w:numPr>
          <w:ilvl w:val="0"/>
          <w:numId w:val="3"/>
        </w:numPr>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 xml:space="preserve">  виготовлення фонограм концертів і спектаклів, копій звукозапису музичних творів з фонотек закладів культури, надання послуг студій звуко- і відеозапису, трансляції вистав, концертів, виставкових, освітніх та інших культурно-мистецьких заходів (проектів) за допомогою Інтернету.</w:t>
      </w:r>
    </w:p>
    <w:p w14:paraId="14E38AE7" w14:textId="77777777" w:rsidR="0062540A" w:rsidRPr="007B5905" w:rsidRDefault="0062540A" w:rsidP="0062540A">
      <w:pPr>
        <w:spacing w:after="0" w:line="240" w:lineRule="auto"/>
        <w:ind w:firstLine="567"/>
        <w:jc w:val="both"/>
        <w:rPr>
          <w:rFonts w:ascii="Times New Roman" w:eastAsia="Times New Roman" w:hAnsi="Times New Roman" w:cs="Times New Roman"/>
          <w:sz w:val="28"/>
          <w:szCs w:val="28"/>
          <w:lang w:eastAsia="ru-RU"/>
        </w:rPr>
      </w:pPr>
    </w:p>
    <w:p w14:paraId="785469E0" w14:textId="77777777" w:rsidR="0062540A" w:rsidRPr="007B5905" w:rsidRDefault="0062540A" w:rsidP="0062540A">
      <w:pPr>
        <w:numPr>
          <w:ilvl w:val="1"/>
          <w:numId w:val="8"/>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 xml:space="preserve">Заклад має право здійснювати також інші види діяльності,  передбачені чинним законодавством України.  </w:t>
      </w:r>
    </w:p>
    <w:p w14:paraId="596EABC9" w14:textId="77777777" w:rsidR="0062540A" w:rsidRPr="007B5905" w:rsidRDefault="0062540A" w:rsidP="0062540A">
      <w:pPr>
        <w:tabs>
          <w:tab w:val="left" w:pos="567"/>
        </w:tabs>
        <w:spacing w:after="0" w:line="240" w:lineRule="auto"/>
        <w:ind w:firstLine="567"/>
        <w:jc w:val="both"/>
        <w:rPr>
          <w:rFonts w:ascii="Times New Roman" w:eastAsia="Times New Roman" w:hAnsi="Times New Roman" w:cs="Times New Roman"/>
          <w:sz w:val="28"/>
          <w:szCs w:val="28"/>
          <w:lang w:eastAsia="ru-RU"/>
        </w:rPr>
      </w:pPr>
    </w:p>
    <w:p w14:paraId="05C13024" w14:textId="77777777" w:rsidR="0062540A" w:rsidRPr="007B5905" w:rsidRDefault="0062540A" w:rsidP="0062540A">
      <w:pPr>
        <w:spacing w:after="0" w:line="240" w:lineRule="auto"/>
        <w:ind w:firstLine="567"/>
        <w:jc w:val="center"/>
        <w:rPr>
          <w:rFonts w:ascii="Times New Roman" w:eastAsia="Times New Roman" w:hAnsi="Times New Roman" w:cs="Times New Roman"/>
          <w:b/>
          <w:bCs/>
          <w:sz w:val="28"/>
          <w:szCs w:val="28"/>
          <w:lang w:eastAsia="ru-RU"/>
        </w:rPr>
      </w:pPr>
      <w:r w:rsidRPr="007B5905">
        <w:rPr>
          <w:rFonts w:ascii="Times New Roman" w:eastAsia="Times New Roman" w:hAnsi="Times New Roman" w:cs="Times New Roman"/>
          <w:b/>
          <w:bCs/>
          <w:sz w:val="28"/>
          <w:szCs w:val="28"/>
          <w:lang w:eastAsia="ru-RU"/>
        </w:rPr>
        <w:t>Стаття 3. ФІНАНСУВАННЯ,  МАЙНО  ЗАКЛАДУ,  ПОРЯДОК  ЗВІТНОСТІ</w:t>
      </w:r>
    </w:p>
    <w:p w14:paraId="5F607AB1" w14:textId="77777777" w:rsidR="0062540A" w:rsidRPr="007B5905" w:rsidRDefault="0062540A" w:rsidP="0062540A">
      <w:pPr>
        <w:spacing w:after="0" w:line="240" w:lineRule="auto"/>
        <w:ind w:firstLine="567"/>
        <w:jc w:val="both"/>
        <w:rPr>
          <w:rFonts w:ascii="Times New Roman" w:eastAsia="Times New Roman" w:hAnsi="Times New Roman" w:cs="Times New Roman"/>
          <w:sz w:val="28"/>
          <w:szCs w:val="28"/>
          <w:lang w:eastAsia="ru-RU"/>
        </w:rPr>
      </w:pPr>
    </w:p>
    <w:p w14:paraId="134FB930" w14:textId="77777777" w:rsidR="0062540A" w:rsidRPr="007B5905" w:rsidRDefault="0062540A" w:rsidP="0062540A">
      <w:pPr>
        <w:numPr>
          <w:ilvl w:val="1"/>
          <w:numId w:val="9"/>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 xml:space="preserve">  Джерелом надходження коштів є: </w:t>
      </w:r>
    </w:p>
    <w:p w14:paraId="74801497" w14:textId="77777777" w:rsidR="0062540A" w:rsidRPr="007B5905" w:rsidRDefault="0062540A" w:rsidP="0062540A">
      <w:pPr>
        <w:numPr>
          <w:ilvl w:val="0"/>
          <w:numId w:val="3"/>
        </w:numPr>
        <w:tabs>
          <w:tab w:val="left" w:pos="0"/>
        </w:tabs>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 xml:space="preserve">  кошти з бюджету міста;</w:t>
      </w:r>
    </w:p>
    <w:p w14:paraId="70A2E0DC" w14:textId="77777777" w:rsidR="0062540A" w:rsidRPr="007B5905" w:rsidRDefault="0062540A" w:rsidP="0062540A">
      <w:pPr>
        <w:numPr>
          <w:ilvl w:val="0"/>
          <w:numId w:val="3"/>
        </w:numPr>
        <w:tabs>
          <w:tab w:val="left" w:pos="0"/>
        </w:tabs>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 xml:space="preserve">  добровільні та благодійні внески юридичних  і фізичних осіб, у  тому  числі  з  інших  держав;</w:t>
      </w:r>
    </w:p>
    <w:p w14:paraId="33994970" w14:textId="77777777" w:rsidR="0062540A" w:rsidRPr="007B5905" w:rsidRDefault="0062540A" w:rsidP="0062540A">
      <w:pPr>
        <w:numPr>
          <w:ilvl w:val="0"/>
          <w:numId w:val="3"/>
        </w:numPr>
        <w:tabs>
          <w:tab w:val="left" w:pos="0"/>
        </w:tabs>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 xml:space="preserve">  кошти від надання платних послуг, в тому числі від здачі приміщень, обладнання, інвентарю в тимчасове погодинне користування (оренду); </w:t>
      </w:r>
    </w:p>
    <w:p w14:paraId="1AA32EB9" w14:textId="77777777" w:rsidR="0062540A" w:rsidRDefault="0062540A" w:rsidP="0062540A">
      <w:pPr>
        <w:numPr>
          <w:ilvl w:val="0"/>
          <w:numId w:val="3"/>
        </w:numPr>
        <w:tabs>
          <w:tab w:val="left" w:pos="0"/>
        </w:tabs>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 xml:space="preserve">  інші надходження, не заборонені чинним законодавством України.</w:t>
      </w:r>
    </w:p>
    <w:p w14:paraId="01442B4E" w14:textId="77777777" w:rsidR="0062540A" w:rsidRPr="007B5905" w:rsidRDefault="0062540A" w:rsidP="0062540A">
      <w:pPr>
        <w:tabs>
          <w:tab w:val="left" w:pos="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Кошти, </w:t>
      </w:r>
      <w:r w:rsidRPr="007B5905">
        <w:rPr>
          <w:rFonts w:ascii="Times New Roman" w:eastAsia="Times New Roman" w:hAnsi="Times New Roman" w:cs="Times New Roman"/>
          <w:sz w:val="28"/>
          <w:szCs w:val="28"/>
          <w:lang w:eastAsia="ru-RU"/>
        </w:rPr>
        <w:t>отримані</w:t>
      </w:r>
      <w:r>
        <w:rPr>
          <w:rFonts w:ascii="Times New Roman" w:eastAsia="Times New Roman" w:hAnsi="Times New Roman" w:cs="Times New Roman"/>
          <w:sz w:val="28"/>
          <w:szCs w:val="28"/>
          <w:lang w:eastAsia="ru-RU"/>
        </w:rPr>
        <w:t xml:space="preserve"> </w:t>
      </w:r>
      <w:r w:rsidRPr="007B5905">
        <w:rPr>
          <w:rFonts w:ascii="Times New Roman" w:eastAsia="Times New Roman" w:hAnsi="Times New Roman" w:cs="Times New Roman"/>
          <w:sz w:val="28"/>
          <w:szCs w:val="28"/>
          <w:lang w:eastAsia="ru-RU"/>
        </w:rPr>
        <w:t xml:space="preserve">Закладом з </w:t>
      </w:r>
      <w:r>
        <w:rPr>
          <w:rFonts w:ascii="Times New Roman" w:eastAsia="Times New Roman" w:hAnsi="Times New Roman" w:cs="Times New Roman"/>
          <w:sz w:val="28"/>
          <w:szCs w:val="28"/>
          <w:lang w:eastAsia="ru-RU"/>
        </w:rPr>
        <w:t xml:space="preserve">додаткових джерел фінансування, </w:t>
      </w:r>
      <w:r w:rsidRPr="007B5905">
        <w:rPr>
          <w:rFonts w:ascii="Times New Roman" w:eastAsia="Times New Roman" w:hAnsi="Times New Roman" w:cs="Times New Roman"/>
          <w:sz w:val="28"/>
          <w:szCs w:val="28"/>
          <w:lang w:eastAsia="ru-RU"/>
        </w:rPr>
        <w:t>використовуються для провадження діяльності, передбаченої Статутом.</w:t>
      </w:r>
    </w:p>
    <w:p w14:paraId="2F3DF660" w14:textId="77777777" w:rsidR="0062540A" w:rsidRPr="007B5905" w:rsidRDefault="0062540A" w:rsidP="0062540A">
      <w:pPr>
        <w:tabs>
          <w:tab w:val="left" w:pos="0"/>
        </w:tabs>
        <w:spacing w:after="0" w:line="240" w:lineRule="auto"/>
        <w:ind w:firstLine="567"/>
        <w:jc w:val="both"/>
        <w:rPr>
          <w:rFonts w:ascii="Times New Roman" w:eastAsia="Times New Roman" w:hAnsi="Times New Roman" w:cs="Times New Roman"/>
          <w:sz w:val="28"/>
          <w:szCs w:val="28"/>
          <w:lang w:eastAsia="ru-RU"/>
        </w:rPr>
      </w:pPr>
    </w:p>
    <w:p w14:paraId="77218CB3" w14:textId="77777777" w:rsidR="0062540A" w:rsidRPr="007B5905" w:rsidRDefault="0062540A" w:rsidP="0062540A">
      <w:pPr>
        <w:numPr>
          <w:ilvl w:val="1"/>
          <w:numId w:val="9"/>
        </w:numPr>
        <w:tabs>
          <w:tab w:val="left" w:pos="0"/>
          <w:tab w:val="left" w:pos="1134"/>
        </w:tabs>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Контроль за фінансово-господарською діяльністю та ефективним використанням коштів місцевого бюджету Закладу здійснює Орган управління, як головний розпорядник бюджетних коштів, фінансове управління Броварської міської ради Броварського району Київської області та управління Державної казначейської служби України Київської області.</w:t>
      </w:r>
    </w:p>
    <w:p w14:paraId="5D1FB3D6" w14:textId="77777777" w:rsidR="0062540A" w:rsidRPr="007B5905" w:rsidRDefault="0062540A" w:rsidP="0062540A">
      <w:pPr>
        <w:tabs>
          <w:tab w:val="left" w:pos="0"/>
        </w:tabs>
        <w:spacing w:after="0" w:line="240" w:lineRule="auto"/>
        <w:ind w:firstLine="567"/>
        <w:jc w:val="both"/>
        <w:rPr>
          <w:rFonts w:ascii="Times New Roman" w:eastAsia="Times New Roman" w:hAnsi="Times New Roman" w:cs="Times New Roman"/>
          <w:sz w:val="28"/>
          <w:szCs w:val="28"/>
          <w:lang w:eastAsia="ru-RU"/>
        </w:rPr>
      </w:pPr>
    </w:p>
    <w:p w14:paraId="24430444" w14:textId="77777777" w:rsidR="0062540A" w:rsidRDefault="0062540A" w:rsidP="0062540A">
      <w:pPr>
        <w:numPr>
          <w:ilvl w:val="1"/>
          <w:numId w:val="9"/>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 xml:space="preserve"> Кошти,  перераховані  у п. 3.1.  зараховуються  на  рахунки, відкриті у Державній  казначейській службі України Київської області  та використовуються відповідно кошторису. Доходи (прибутки) Закладу використовуються виключно для фінансування видатків на утримання Закладу,  реалізації мети (цілей, завдань) та напрямів діяльності, визначених даним статутом. Заборонено розподіл отриманих доходів (прибутків) або їх частини серед засновників (учасників), працівників Закладу (крім оплати їх праці, нарахування єдиного соціального внеску), членів органів управління та інших пов’язаних з ними осіб.</w:t>
      </w:r>
    </w:p>
    <w:p w14:paraId="3A077148" w14:textId="77777777" w:rsidR="0062540A" w:rsidRPr="0033516C" w:rsidRDefault="0062540A" w:rsidP="0062540A">
      <w:pPr>
        <w:tabs>
          <w:tab w:val="left" w:pos="1134"/>
        </w:tabs>
        <w:spacing w:after="0" w:line="240" w:lineRule="auto"/>
        <w:jc w:val="both"/>
        <w:rPr>
          <w:rFonts w:ascii="Times New Roman" w:eastAsia="Times New Roman" w:hAnsi="Times New Roman" w:cs="Times New Roman"/>
          <w:sz w:val="28"/>
          <w:szCs w:val="28"/>
          <w:lang w:eastAsia="ru-RU"/>
        </w:rPr>
      </w:pPr>
    </w:p>
    <w:p w14:paraId="4A91A30F" w14:textId="77777777" w:rsidR="0062540A" w:rsidRPr="0033516C" w:rsidRDefault="0062540A" w:rsidP="0062540A">
      <w:pPr>
        <w:numPr>
          <w:ilvl w:val="1"/>
          <w:numId w:val="9"/>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Кошти, матеріальні цінності та нематеріальні активи Закладу, що  находять безкоштовно  у вигляді безповоротної  фінансової допомоги або добровільних пожертвувань юридичних і фізичних осіб, у тому числі нерезидентів, для здійснення культурно-масової та культурно-освітньої діяльності, використовуються згідно з чинним законодавством України.</w:t>
      </w:r>
    </w:p>
    <w:p w14:paraId="5029505D" w14:textId="77777777" w:rsidR="0062540A" w:rsidRDefault="0062540A" w:rsidP="0062540A">
      <w:pPr>
        <w:numPr>
          <w:ilvl w:val="1"/>
          <w:numId w:val="9"/>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lastRenderedPageBreak/>
        <w:t>За Закладом, з метою забезпечення діяльності, передбаченою цим Статутом, закріплюються на правах оперативного</w:t>
      </w:r>
      <w:r>
        <w:rPr>
          <w:rFonts w:ascii="Times New Roman" w:eastAsia="Times New Roman" w:hAnsi="Times New Roman" w:cs="Times New Roman"/>
          <w:sz w:val="28"/>
          <w:szCs w:val="28"/>
          <w:lang w:eastAsia="ru-RU"/>
        </w:rPr>
        <w:t xml:space="preserve"> </w:t>
      </w:r>
      <w:r w:rsidRPr="007B5905">
        <w:rPr>
          <w:rFonts w:ascii="Times New Roman" w:eastAsia="Times New Roman" w:hAnsi="Times New Roman" w:cs="Times New Roman"/>
          <w:sz w:val="28"/>
          <w:szCs w:val="28"/>
          <w:lang w:eastAsia="ru-RU"/>
        </w:rPr>
        <w:t xml:space="preserve">управління будівлі, </w:t>
      </w:r>
      <w:r>
        <w:rPr>
          <w:rFonts w:ascii="Times New Roman" w:eastAsia="Times New Roman" w:hAnsi="Times New Roman" w:cs="Times New Roman"/>
          <w:sz w:val="28"/>
          <w:szCs w:val="28"/>
          <w:lang w:eastAsia="ru-RU"/>
        </w:rPr>
        <w:t xml:space="preserve">споруди, </w:t>
      </w:r>
      <w:r w:rsidRPr="007B5905">
        <w:rPr>
          <w:rFonts w:ascii="Times New Roman" w:eastAsia="Times New Roman" w:hAnsi="Times New Roman" w:cs="Times New Roman"/>
          <w:sz w:val="28"/>
          <w:szCs w:val="28"/>
          <w:lang w:eastAsia="ru-RU"/>
        </w:rPr>
        <w:t>майнові комплекси, а також інше необхідне майно, що є комунальною  власністю  Броварської міської територіальної  громади.</w:t>
      </w:r>
    </w:p>
    <w:p w14:paraId="5BFCD86D" w14:textId="77777777" w:rsidR="0062540A" w:rsidRPr="0033516C" w:rsidRDefault="0062540A" w:rsidP="0062540A">
      <w:pPr>
        <w:tabs>
          <w:tab w:val="left" w:pos="1134"/>
        </w:tabs>
        <w:spacing w:after="0" w:line="240" w:lineRule="auto"/>
        <w:ind w:left="567"/>
        <w:jc w:val="both"/>
        <w:rPr>
          <w:rFonts w:ascii="Times New Roman" w:eastAsia="Times New Roman" w:hAnsi="Times New Roman" w:cs="Times New Roman"/>
          <w:sz w:val="28"/>
          <w:szCs w:val="28"/>
          <w:lang w:eastAsia="ru-RU"/>
        </w:rPr>
      </w:pPr>
    </w:p>
    <w:p w14:paraId="0E07A2DF" w14:textId="77777777" w:rsidR="0062540A" w:rsidRDefault="0062540A" w:rsidP="0062540A">
      <w:pPr>
        <w:numPr>
          <w:ilvl w:val="1"/>
          <w:numId w:val="9"/>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Майно Закладу складають основні фонди та оборотні кошти, а також цінності, вартість яких відображається у самостійному балансі Закладу.</w:t>
      </w:r>
    </w:p>
    <w:p w14:paraId="55FFED3F" w14:textId="77777777" w:rsidR="0062540A" w:rsidRPr="0033516C" w:rsidRDefault="0062540A" w:rsidP="0062540A">
      <w:pPr>
        <w:tabs>
          <w:tab w:val="left" w:pos="1134"/>
        </w:tabs>
        <w:spacing w:after="0" w:line="240" w:lineRule="auto"/>
        <w:jc w:val="both"/>
        <w:rPr>
          <w:rFonts w:ascii="Times New Roman" w:eastAsia="Times New Roman" w:hAnsi="Times New Roman" w:cs="Times New Roman"/>
          <w:sz w:val="28"/>
          <w:szCs w:val="28"/>
          <w:lang w:eastAsia="ru-RU"/>
        </w:rPr>
      </w:pPr>
    </w:p>
    <w:p w14:paraId="563D787B" w14:textId="77777777" w:rsidR="0062540A" w:rsidRDefault="0062540A" w:rsidP="0062540A">
      <w:pPr>
        <w:numPr>
          <w:ilvl w:val="1"/>
          <w:numId w:val="9"/>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Майно, що є комунальною власністю та передане в оперативне управління, не підлягає вилученню або передачі будь-яким підприємствам,   установам, організаціям, крім  випадків, передбачених рішенням Власника.</w:t>
      </w:r>
    </w:p>
    <w:p w14:paraId="0F43E46C" w14:textId="77777777" w:rsidR="0062540A" w:rsidRPr="0033516C" w:rsidRDefault="0062540A" w:rsidP="0062540A">
      <w:pPr>
        <w:tabs>
          <w:tab w:val="left" w:pos="1134"/>
        </w:tabs>
        <w:spacing w:after="0" w:line="240" w:lineRule="auto"/>
        <w:jc w:val="both"/>
        <w:rPr>
          <w:rFonts w:ascii="Times New Roman" w:eastAsia="Times New Roman" w:hAnsi="Times New Roman" w:cs="Times New Roman"/>
          <w:sz w:val="28"/>
          <w:szCs w:val="28"/>
          <w:lang w:eastAsia="ru-RU"/>
        </w:rPr>
      </w:pPr>
    </w:p>
    <w:p w14:paraId="3A9EBFA1" w14:textId="77777777" w:rsidR="0062540A" w:rsidRDefault="0062540A" w:rsidP="0062540A">
      <w:pPr>
        <w:numPr>
          <w:ilvl w:val="1"/>
          <w:numId w:val="9"/>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Майно Закладу, що забезпечує його статутну діяльність, не може бути предметом застави.</w:t>
      </w:r>
    </w:p>
    <w:p w14:paraId="772A4665" w14:textId="77777777" w:rsidR="0062540A" w:rsidRPr="0033516C" w:rsidRDefault="0062540A" w:rsidP="0062540A">
      <w:pPr>
        <w:tabs>
          <w:tab w:val="left" w:pos="1134"/>
        </w:tabs>
        <w:spacing w:after="0" w:line="240" w:lineRule="auto"/>
        <w:jc w:val="both"/>
        <w:rPr>
          <w:rFonts w:ascii="Times New Roman" w:eastAsia="Times New Roman" w:hAnsi="Times New Roman" w:cs="Times New Roman"/>
          <w:sz w:val="28"/>
          <w:szCs w:val="28"/>
          <w:lang w:eastAsia="ru-RU"/>
        </w:rPr>
      </w:pPr>
    </w:p>
    <w:p w14:paraId="2BDB98C3" w14:textId="77777777" w:rsidR="0062540A" w:rsidRPr="007B5905" w:rsidRDefault="0062540A" w:rsidP="0062540A">
      <w:pPr>
        <w:numPr>
          <w:ilvl w:val="1"/>
          <w:numId w:val="9"/>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 xml:space="preserve">Джерелами формування майна Закладу є:   </w:t>
      </w:r>
    </w:p>
    <w:p w14:paraId="22804549" w14:textId="77777777" w:rsidR="0062540A" w:rsidRPr="007B5905" w:rsidRDefault="0062540A" w:rsidP="0062540A">
      <w:pPr>
        <w:numPr>
          <w:ilvl w:val="0"/>
          <w:numId w:val="6"/>
        </w:numPr>
        <w:tabs>
          <w:tab w:val="left" w:pos="0"/>
        </w:tabs>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майно, передане йому Власником;</w:t>
      </w:r>
    </w:p>
    <w:p w14:paraId="2DEED032" w14:textId="77777777" w:rsidR="0062540A" w:rsidRPr="007B5905" w:rsidRDefault="0062540A" w:rsidP="0062540A">
      <w:pPr>
        <w:numPr>
          <w:ilvl w:val="0"/>
          <w:numId w:val="6"/>
        </w:numPr>
        <w:tabs>
          <w:tab w:val="left" w:pos="0"/>
        </w:tabs>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інше</w:t>
      </w:r>
      <w:r>
        <w:rPr>
          <w:rFonts w:ascii="Times New Roman" w:eastAsia="Times New Roman" w:hAnsi="Times New Roman" w:cs="Times New Roman"/>
          <w:sz w:val="28"/>
          <w:szCs w:val="28"/>
          <w:lang w:eastAsia="ru-RU"/>
        </w:rPr>
        <w:t xml:space="preserve"> </w:t>
      </w:r>
      <w:r w:rsidRPr="007B5905">
        <w:rPr>
          <w:rFonts w:ascii="Times New Roman" w:eastAsia="Times New Roman" w:hAnsi="Times New Roman" w:cs="Times New Roman"/>
          <w:sz w:val="28"/>
          <w:szCs w:val="28"/>
          <w:lang w:eastAsia="ru-RU"/>
        </w:rPr>
        <w:t>майно набуте на підставах,не заборонених</w:t>
      </w:r>
      <w:r>
        <w:rPr>
          <w:rFonts w:ascii="Times New Roman" w:eastAsia="Times New Roman" w:hAnsi="Times New Roman" w:cs="Times New Roman"/>
          <w:sz w:val="28"/>
          <w:szCs w:val="28"/>
          <w:lang w:eastAsia="ru-RU"/>
        </w:rPr>
        <w:t xml:space="preserve"> чинним </w:t>
      </w:r>
      <w:r w:rsidRPr="007B5905">
        <w:rPr>
          <w:rFonts w:ascii="Times New Roman" w:eastAsia="Times New Roman" w:hAnsi="Times New Roman" w:cs="Times New Roman"/>
          <w:sz w:val="28"/>
          <w:szCs w:val="28"/>
          <w:lang w:eastAsia="ru-RU"/>
        </w:rPr>
        <w:t xml:space="preserve">законодавством. </w:t>
      </w:r>
    </w:p>
    <w:p w14:paraId="3DB5DD5D" w14:textId="77777777" w:rsidR="0062540A" w:rsidRPr="007B5905" w:rsidRDefault="0062540A" w:rsidP="0062540A">
      <w:pPr>
        <w:tabs>
          <w:tab w:val="left" w:pos="0"/>
        </w:tabs>
        <w:spacing w:after="0" w:line="240" w:lineRule="auto"/>
        <w:ind w:firstLine="567"/>
        <w:jc w:val="both"/>
        <w:rPr>
          <w:rFonts w:ascii="Times New Roman" w:eastAsia="Times New Roman" w:hAnsi="Times New Roman" w:cs="Times New Roman"/>
          <w:sz w:val="28"/>
          <w:szCs w:val="28"/>
          <w:lang w:eastAsia="ru-RU"/>
        </w:rPr>
      </w:pPr>
    </w:p>
    <w:p w14:paraId="04FA1267" w14:textId="77777777" w:rsidR="0062540A" w:rsidRPr="007B5905" w:rsidRDefault="0062540A" w:rsidP="0062540A">
      <w:pPr>
        <w:numPr>
          <w:ilvl w:val="1"/>
          <w:numId w:val="9"/>
        </w:numPr>
        <w:tabs>
          <w:tab w:val="left" w:pos="0"/>
          <w:tab w:val="left" w:pos="1134"/>
        </w:tabs>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Заклад володіє, користується  та розпоряджається  зазначеним  майном  у  порядку, визначеному чинним законодавством та цим Статутом.</w:t>
      </w:r>
    </w:p>
    <w:p w14:paraId="08A0B630" w14:textId="77777777" w:rsidR="0062540A" w:rsidRPr="007B5905" w:rsidRDefault="0062540A" w:rsidP="0062540A">
      <w:pPr>
        <w:tabs>
          <w:tab w:val="left" w:pos="0"/>
        </w:tabs>
        <w:spacing w:after="0" w:line="240" w:lineRule="auto"/>
        <w:ind w:firstLine="567"/>
        <w:rPr>
          <w:rFonts w:ascii="Times New Roman" w:eastAsia="Times New Roman" w:hAnsi="Times New Roman" w:cs="Times New Roman"/>
          <w:sz w:val="28"/>
          <w:szCs w:val="28"/>
          <w:lang w:eastAsia="ru-RU"/>
        </w:rPr>
      </w:pPr>
    </w:p>
    <w:p w14:paraId="187A0ED4" w14:textId="77777777" w:rsidR="0062540A" w:rsidRPr="007B5905" w:rsidRDefault="0062540A" w:rsidP="0062540A">
      <w:pPr>
        <w:numPr>
          <w:ilvl w:val="1"/>
          <w:numId w:val="9"/>
        </w:numPr>
        <w:tabs>
          <w:tab w:val="left" w:pos="0"/>
          <w:tab w:val="left" w:pos="1134"/>
        </w:tabs>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Оплата  праці в Закладі здійснюється  згідно з Кодексом законів про  працю України, за схемами посадових окладів і тарифними ставками, згідно з     чинним законодавством.</w:t>
      </w:r>
    </w:p>
    <w:p w14:paraId="1D97A81F" w14:textId="77777777" w:rsidR="0062540A" w:rsidRPr="007B5905" w:rsidRDefault="0062540A" w:rsidP="0062540A">
      <w:pPr>
        <w:tabs>
          <w:tab w:val="left" w:pos="0"/>
        </w:tabs>
        <w:spacing w:after="0" w:line="240" w:lineRule="auto"/>
        <w:ind w:firstLine="567"/>
        <w:rPr>
          <w:rFonts w:ascii="Times New Roman" w:eastAsia="Times New Roman" w:hAnsi="Times New Roman" w:cs="Times New Roman"/>
          <w:sz w:val="28"/>
          <w:szCs w:val="28"/>
          <w:lang w:eastAsia="ru-RU"/>
        </w:rPr>
      </w:pPr>
    </w:p>
    <w:p w14:paraId="5E195D37" w14:textId="77777777" w:rsidR="0062540A" w:rsidRPr="007B5905" w:rsidRDefault="0062540A" w:rsidP="0062540A">
      <w:pPr>
        <w:numPr>
          <w:ilvl w:val="1"/>
          <w:numId w:val="9"/>
        </w:numPr>
        <w:tabs>
          <w:tab w:val="left" w:pos="0"/>
          <w:tab w:val="left" w:pos="1134"/>
        </w:tabs>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Заклад самостійно затверджує розцінки на платні послуги, крім випадків передбачених законодавством та рішенням Власника, здійснює оперативний,  бухгалтерській та фінансовий облік своєї  роботи,  веде  статистичну звітність та звітність з культурно-масової  роботи  згідно з  установленими  нормами, подає   її  в  установленому  порядку  до  органів,  яким  законодавством України надано  право контролю за відповідними напрямами діяльності.</w:t>
      </w:r>
    </w:p>
    <w:p w14:paraId="0E19EA6A" w14:textId="77777777" w:rsidR="0062540A" w:rsidRPr="007B5905" w:rsidRDefault="0062540A" w:rsidP="0062540A">
      <w:pPr>
        <w:tabs>
          <w:tab w:val="left" w:pos="0"/>
        </w:tabs>
        <w:spacing w:after="0" w:line="240" w:lineRule="auto"/>
        <w:ind w:firstLine="567"/>
        <w:rPr>
          <w:rFonts w:ascii="Times New Roman" w:eastAsia="Times New Roman" w:hAnsi="Times New Roman" w:cs="Times New Roman"/>
          <w:sz w:val="28"/>
          <w:szCs w:val="28"/>
          <w:lang w:eastAsia="ru-RU"/>
        </w:rPr>
      </w:pPr>
    </w:p>
    <w:p w14:paraId="13429969" w14:textId="77777777" w:rsidR="0062540A" w:rsidRPr="007B5905" w:rsidRDefault="0062540A" w:rsidP="0062540A">
      <w:pPr>
        <w:numPr>
          <w:ilvl w:val="1"/>
          <w:numId w:val="9"/>
        </w:numPr>
        <w:tabs>
          <w:tab w:val="left" w:pos="0"/>
          <w:tab w:val="left" w:pos="1134"/>
        </w:tabs>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Керівник та головний бухгалтер Закладу несуть персональну відповідальність за достовірність бухгалтерської та статистичної звітності.</w:t>
      </w:r>
      <w:r>
        <w:rPr>
          <w:rFonts w:ascii="Times New Roman" w:eastAsia="Times New Roman" w:hAnsi="Times New Roman" w:cs="Times New Roman"/>
          <w:sz w:val="28"/>
          <w:szCs w:val="28"/>
          <w:lang w:eastAsia="ru-RU"/>
        </w:rPr>
        <w:t xml:space="preserve"> </w:t>
      </w:r>
      <w:r w:rsidRPr="007B5905">
        <w:rPr>
          <w:rFonts w:ascii="Times New Roman" w:eastAsia="Times New Roman" w:hAnsi="Times New Roman" w:cs="Times New Roman"/>
          <w:sz w:val="28"/>
          <w:szCs w:val="28"/>
          <w:lang w:eastAsia="ru-RU"/>
        </w:rPr>
        <w:t xml:space="preserve">Аудит діяльності Закладу здійснюється згідно з чинним законодавством. </w:t>
      </w:r>
    </w:p>
    <w:p w14:paraId="7D040DC2" w14:textId="77777777" w:rsidR="0062540A" w:rsidRPr="007B5905" w:rsidRDefault="0062540A" w:rsidP="0062540A">
      <w:pPr>
        <w:spacing w:after="0" w:line="240" w:lineRule="auto"/>
        <w:ind w:firstLine="567"/>
        <w:jc w:val="both"/>
        <w:rPr>
          <w:rFonts w:ascii="Times New Roman" w:eastAsia="Times New Roman" w:hAnsi="Times New Roman" w:cs="Times New Roman"/>
          <w:sz w:val="28"/>
          <w:szCs w:val="28"/>
          <w:lang w:eastAsia="ru-RU"/>
        </w:rPr>
      </w:pPr>
    </w:p>
    <w:p w14:paraId="1F90C9A8" w14:textId="77777777" w:rsidR="0062540A" w:rsidRPr="007B5905" w:rsidRDefault="0062540A" w:rsidP="0062540A">
      <w:pPr>
        <w:spacing w:after="0" w:line="240" w:lineRule="auto"/>
        <w:ind w:firstLine="567"/>
        <w:jc w:val="center"/>
        <w:rPr>
          <w:rFonts w:ascii="Times New Roman" w:eastAsia="Times New Roman" w:hAnsi="Times New Roman" w:cs="Times New Roman"/>
          <w:b/>
          <w:sz w:val="28"/>
          <w:szCs w:val="28"/>
          <w:lang w:eastAsia="ru-RU"/>
        </w:rPr>
      </w:pPr>
      <w:r w:rsidRPr="007B5905">
        <w:rPr>
          <w:rFonts w:ascii="Times New Roman" w:eastAsia="Times New Roman" w:hAnsi="Times New Roman" w:cs="Times New Roman"/>
          <w:b/>
          <w:sz w:val="28"/>
          <w:szCs w:val="28"/>
          <w:lang w:eastAsia="ru-RU"/>
        </w:rPr>
        <w:t>Стаття 4.  ПРАВА ТА ОБОВ’ЯЗКИ ЗАКЛАДУ</w:t>
      </w:r>
    </w:p>
    <w:p w14:paraId="10950761" w14:textId="77777777" w:rsidR="0062540A" w:rsidRPr="007B5905" w:rsidRDefault="0062540A" w:rsidP="0062540A">
      <w:pPr>
        <w:spacing w:after="0" w:line="240" w:lineRule="auto"/>
        <w:ind w:firstLine="567"/>
        <w:jc w:val="center"/>
        <w:rPr>
          <w:rFonts w:ascii="Times New Roman" w:eastAsia="Times New Roman" w:hAnsi="Times New Roman" w:cs="Times New Roman"/>
          <w:sz w:val="28"/>
          <w:szCs w:val="28"/>
          <w:lang w:eastAsia="ru-RU"/>
        </w:rPr>
      </w:pPr>
    </w:p>
    <w:p w14:paraId="4048C372" w14:textId="77777777" w:rsidR="0062540A" w:rsidRPr="007B5905" w:rsidRDefault="0062540A" w:rsidP="0062540A">
      <w:pPr>
        <w:spacing w:after="0" w:line="240" w:lineRule="auto"/>
        <w:ind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Заклад має  право:</w:t>
      </w:r>
    </w:p>
    <w:p w14:paraId="427EB086" w14:textId="77777777" w:rsidR="0062540A" w:rsidRPr="007B5905" w:rsidRDefault="0062540A" w:rsidP="0062540A">
      <w:pPr>
        <w:tabs>
          <w:tab w:val="left" w:pos="1134"/>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4.1. </w:t>
      </w:r>
      <w:r w:rsidRPr="007B5905">
        <w:rPr>
          <w:rFonts w:ascii="Times New Roman" w:eastAsia="Times New Roman" w:hAnsi="Times New Roman" w:cs="Times New Roman"/>
          <w:sz w:val="28"/>
          <w:szCs w:val="28"/>
          <w:lang w:eastAsia="ru-RU"/>
        </w:rPr>
        <w:t>Брати участь в установленому порядку в реалізації державних, обласних, та інших цільових програм у сфері культури.</w:t>
      </w:r>
    </w:p>
    <w:p w14:paraId="1146E2CB" w14:textId="77777777" w:rsidR="0062540A" w:rsidRPr="007B5905" w:rsidRDefault="0062540A" w:rsidP="0062540A">
      <w:pPr>
        <w:tabs>
          <w:tab w:val="left" w:pos="0"/>
          <w:tab w:val="left" w:pos="993"/>
        </w:tabs>
        <w:spacing w:after="0" w:line="240" w:lineRule="auto"/>
        <w:ind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lastRenderedPageBreak/>
        <w:t>4.2. Організовувати та проводити в установленому порядку наради, конференції, семінари, круглі столи,  ініціювати утворення та створювати робочі групи з питань, що належать до  компетенції Закладу.</w:t>
      </w:r>
    </w:p>
    <w:p w14:paraId="67773E9D" w14:textId="77777777" w:rsidR="0062540A" w:rsidRPr="007B5905" w:rsidRDefault="0062540A" w:rsidP="0062540A">
      <w:pPr>
        <w:tabs>
          <w:tab w:val="left" w:pos="0"/>
          <w:tab w:val="left" w:pos="993"/>
        </w:tabs>
        <w:spacing w:after="0" w:line="240" w:lineRule="auto"/>
        <w:ind w:firstLine="567"/>
        <w:jc w:val="both"/>
        <w:rPr>
          <w:rFonts w:ascii="Times New Roman" w:eastAsia="Times New Roman" w:hAnsi="Times New Roman" w:cs="Times New Roman"/>
          <w:sz w:val="28"/>
          <w:szCs w:val="28"/>
          <w:lang w:eastAsia="ru-RU"/>
        </w:rPr>
      </w:pPr>
    </w:p>
    <w:p w14:paraId="64AA0811" w14:textId="77777777" w:rsidR="0062540A" w:rsidRPr="007B5905" w:rsidRDefault="0062540A" w:rsidP="0062540A">
      <w:pPr>
        <w:tabs>
          <w:tab w:val="left" w:pos="1134"/>
        </w:tabs>
        <w:spacing w:after="0" w:line="240" w:lineRule="auto"/>
        <w:ind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4.3. Брати участь у підготовці угод, договорів, протоколів зустрічей делегацій і робочих груп у межах своїх повноважень.</w:t>
      </w:r>
    </w:p>
    <w:p w14:paraId="6A0457C1" w14:textId="77777777" w:rsidR="0062540A" w:rsidRPr="007B5905" w:rsidRDefault="0062540A" w:rsidP="0062540A">
      <w:pPr>
        <w:tabs>
          <w:tab w:val="left" w:pos="1134"/>
        </w:tabs>
        <w:spacing w:after="0" w:line="240" w:lineRule="auto"/>
        <w:ind w:firstLine="567"/>
        <w:jc w:val="both"/>
        <w:rPr>
          <w:rFonts w:ascii="Times New Roman" w:eastAsia="Times New Roman" w:hAnsi="Times New Roman" w:cs="Times New Roman"/>
          <w:sz w:val="28"/>
          <w:szCs w:val="28"/>
          <w:lang w:eastAsia="ru-RU"/>
        </w:rPr>
      </w:pPr>
    </w:p>
    <w:p w14:paraId="43A77050" w14:textId="77777777" w:rsidR="0062540A" w:rsidRPr="007B5905" w:rsidRDefault="0062540A" w:rsidP="0062540A">
      <w:pPr>
        <w:spacing w:after="0" w:line="240" w:lineRule="auto"/>
        <w:ind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4.4. Залучати до організації та проведення культурно-мистецьких заходів спеціалістів, окремих виконавців, творчих колективів, фахівців інших установ, підприємств та організацій, представників громадських організацій культурно-мистецької сфери  за погодженням з їх керівниками та Органом управління.</w:t>
      </w:r>
    </w:p>
    <w:p w14:paraId="098C87CE" w14:textId="77777777" w:rsidR="0062540A" w:rsidRPr="007B5905" w:rsidRDefault="0062540A" w:rsidP="0062540A">
      <w:pPr>
        <w:spacing w:after="0" w:line="240" w:lineRule="auto"/>
        <w:ind w:firstLine="567"/>
        <w:jc w:val="both"/>
        <w:rPr>
          <w:rFonts w:ascii="Times New Roman" w:eastAsia="Times New Roman" w:hAnsi="Times New Roman" w:cs="Times New Roman"/>
          <w:sz w:val="28"/>
          <w:szCs w:val="28"/>
          <w:lang w:eastAsia="ru-RU"/>
        </w:rPr>
      </w:pPr>
    </w:p>
    <w:p w14:paraId="6F429C09" w14:textId="77777777" w:rsidR="0062540A" w:rsidRPr="007B5905" w:rsidRDefault="0062540A" w:rsidP="0062540A">
      <w:pPr>
        <w:spacing w:after="0" w:line="240" w:lineRule="auto"/>
        <w:ind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4.5. Забезпечувати додержання законодавства про працю, правил та норм охорони праці, техніки безпеки, пожежної безпеки, соціального страхування.</w:t>
      </w:r>
    </w:p>
    <w:p w14:paraId="6968F9EE" w14:textId="77777777" w:rsidR="0062540A" w:rsidRPr="007B5905" w:rsidRDefault="0062540A" w:rsidP="0062540A">
      <w:pPr>
        <w:spacing w:after="0" w:line="240" w:lineRule="auto"/>
        <w:ind w:firstLine="567"/>
        <w:jc w:val="both"/>
        <w:rPr>
          <w:rFonts w:ascii="Times New Roman" w:eastAsia="Times New Roman" w:hAnsi="Times New Roman" w:cs="Times New Roman"/>
          <w:sz w:val="28"/>
          <w:szCs w:val="28"/>
          <w:lang w:eastAsia="ru-RU"/>
        </w:rPr>
      </w:pPr>
    </w:p>
    <w:p w14:paraId="7B49189E" w14:textId="77777777" w:rsidR="0062540A" w:rsidRPr="007B5905" w:rsidRDefault="0062540A" w:rsidP="0062540A">
      <w:pPr>
        <w:spacing w:after="0" w:line="240" w:lineRule="auto"/>
        <w:ind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 xml:space="preserve">4.6. Вживати заходів щодо вдосконалення організації роботи працівників з метою посилення їх матеріальної зацікавленості, як в результатах особистої праці так і в загальних підсумках роботи Закладу. Забезпечувати своєчасні розрахунки з працівниками Закладу. </w:t>
      </w:r>
    </w:p>
    <w:p w14:paraId="3E425A96" w14:textId="77777777" w:rsidR="0062540A" w:rsidRPr="007B5905" w:rsidRDefault="0062540A" w:rsidP="0062540A">
      <w:pPr>
        <w:spacing w:after="0" w:line="240" w:lineRule="auto"/>
        <w:ind w:firstLine="567"/>
        <w:jc w:val="both"/>
        <w:rPr>
          <w:rFonts w:ascii="Times New Roman" w:eastAsia="Times New Roman" w:hAnsi="Times New Roman" w:cs="Times New Roman"/>
          <w:sz w:val="28"/>
          <w:szCs w:val="28"/>
          <w:lang w:eastAsia="ru-RU"/>
        </w:rPr>
      </w:pPr>
    </w:p>
    <w:p w14:paraId="129A09A2" w14:textId="77777777" w:rsidR="0062540A" w:rsidRPr="007B5905" w:rsidRDefault="0062540A" w:rsidP="0062540A">
      <w:pPr>
        <w:spacing w:after="0" w:line="240" w:lineRule="auto"/>
        <w:ind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4.7. Здійснювати інші види діяльності, віднесені до компетенції Закладу.</w:t>
      </w:r>
    </w:p>
    <w:p w14:paraId="3A7036DC" w14:textId="77777777" w:rsidR="0062540A" w:rsidRPr="007B5905" w:rsidRDefault="0062540A" w:rsidP="0062540A">
      <w:pPr>
        <w:spacing w:after="0" w:line="240" w:lineRule="auto"/>
        <w:ind w:firstLine="567"/>
        <w:jc w:val="both"/>
        <w:rPr>
          <w:rFonts w:ascii="Times New Roman" w:eastAsia="Times New Roman" w:hAnsi="Times New Roman" w:cs="Times New Roman"/>
          <w:sz w:val="28"/>
          <w:szCs w:val="28"/>
          <w:lang w:eastAsia="ru-RU"/>
        </w:rPr>
      </w:pPr>
    </w:p>
    <w:p w14:paraId="7DF579CC" w14:textId="77777777" w:rsidR="0062540A" w:rsidRPr="007B5905" w:rsidRDefault="0062540A" w:rsidP="0062540A">
      <w:pPr>
        <w:spacing w:after="0" w:line="240" w:lineRule="auto"/>
        <w:ind w:firstLine="567"/>
        <w:jc w:val="both"/>
        <w:rPr>
          <w:rFonts w:ascii="Times New Roman" w:eastAsia="Times New Roman" w:hAnsi="Times New Roman" w:cs="Times New Roman"/>
          <w:sz w:val="28"/>
          <w:szCs w:val="28"/>
          <w:lang w:val="ru-RU" w:eastAsia="ru-RU"/>
        </w:rPr>
      </w:pPr>
      <w:r w:rsidRPr="007B5905">
        <w:rPr>
          <w:rFonts w:ascii="Times New Roman" w:eastAsia="Times New Roman" w:hAnsi="Times New Roman" w:cs="Times New Roman"/>
          <w:sz w:val="28"/>
          <w:szCs w:val="28"/>
          <w:lang w:eastAsia="ru-RU"/>
        </w:rPr>
        <w:t>Заклад зобов’язаний:</w:t>
      </w:r>
    </w:p>
    <w:p w14:paraId="4D4E8C2E" w14:textId="77777777" w:rsidR="0062540A" w:rsidRPr="007B5905" w:rsidRDefault="0062540A" w:rsidP="0062540A">
      <w:pPr>
        <w:spacing w:after="0" w:line="240" w:lineRule="auto"/>
        <w:ind w:firstLine="567"/>
        <w:jc w:val="both"/>
        <w:rPr>
          <w:rFonts w:ascii="Times New Roman" w:eastAsia="Times New Roman" w:hAnsi="Times New Roman" w:cs="Times New Roman"/>
          <w:sz w:val="28"/>
          <w:szCs w:val="28"/>
          <w:lang w:val="ru-RU" w:eastAsia="ru-RU"/>
        </w:rPr>
      </w:pPr>
    </w:p>
    <w:p w14:paraId="5964B154" w14:textId="77777777" w:rsidR="0062540A" w:rsidRPr="007B5905" w:rsidRDefault="0062540A" w:rsidP="0062540A">
      <w:pPr>
        <w:spacing w:after="0" w:line="240" w:lineRule="auto"/>
        <w:ind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4.8. Проводити діяльність у відповідності до Статуту Закладу.</w:t>
      </w:r>
    </w:p>
    <w:p w14:paraId="06F3BD95" w14:textId="77777777" w:rsidR="0062540A" w:rsidRPr="007B5905" w:rsidRDefault="0062540A" w:rsidP="0062540A">
      <w:pPr>
        <w:spacing w:after="0" w:line="240" w:lineRule="auto"/>
        <w:ind w:firstLine="567"/>
        <w:jc w:val="both"/>
        <w:rPr>
          <w:rFonts w:ascii="Times New Roman" w:eastAsia="Times New Roman" w:hAnsi="Times New Roman" w:cs="Times New Roman"/>
          <w:sz w:val="28"/>
          <w:szCs w:val="28"/>
          <w:lang w:eastAsia="ru-RU"/>
        </w:rPr>
      </w:pPr>
    </w:p>
    <w:p w14:paraId="4FBCBD58" w14:textId="77777777" w:rsidR="0062540A" w:rsidRPr="007B5905" w:rsidRDefault="0062540A" w:rsidP="0062540A">
      <w:pPr>
        <w:spacing w:after="0" w:line="240" w:lineRule="auto"/>
        <w:ind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4.9. Вести статистичну звітність відповідно розроблених форм,  подавати Органу управління та іншим структурним підрозділам з питань сфери  культури.  Бухгалтерський облік та звітність Закладу здійснюється у порядку визначеному нормативно-правовими актами.</w:t>
      </w:r>
      <w:r w:rsidRPr="007B5905">
        <w:rPr>
          <w:rFonts w:ascii="Times New Roman" w:eastAsia="Times New Roman" w:hAnsi="Times New Roman" w:cs="Times New Roman"/>
          <w:sz w:val="28"/>
          <w:szCs w:val="28"/>
          <w:lang w:eastAsia="ru-RU"/>
        </w:rPr>
        <w:cr/>
      </w:r>
    </w:p>
    <w:p w14:paraId="16B8A5FF" w14:textId="77777777" w:rsidR="0062540A" w:rsidRPr="007B5905" w:rsidRDefault="0062540A" w:rsidP="0062540A">
      <w:pPr>
        <w:spacing w:after="0" w:line="240" w:lineRule="auto"/>
        <w:ind w:firstLine="567"/>
        <w:jc w:val="center"/>
        <w:rPr>
          <w:rFonts w:ascii="Times New Roman" w:eastAsia="Times New Roman" w:hAnsi="Times New Roman" w:cs="Times New Roman"/>
          <w:b/>
          <w:bCs/>
          <w:sz w:val="28"/>
          <w:szCs w:val="28"/>
          <w:lang w:eastAsia="ru-RU"/>
        </w:rPr>
      </w:pPr>
      <w:r w:rsidRPr="007B5905">
        <w:rPr>
          <w:rFonts w:ascii="Times New Roman" w:eastAsia="Times New Roman" w:hAnsi="Times New Roman" w:cs="Times New Roman"/>
          <w:b/>
          <w:bCs/>
          <w:sz w:val="28"/>
          <w:szCs w:val="28"/>
          <w:lang w:eastAsia="ru-RU"/>
        </w:rPr>
        <w:t>Стаття 5. УПРАВЛІННЯ ЗАКЛАДОМ</w:t>
      </w:r>
    </w:p>
    <w:p w14:paraId="44C4F6FC" w14:textId="77777777" w:rsidR="0062540A" w:rsidRPr="007B5905" w:rsidRDefault="0062540A" w:rsidP="0062540A">
      <w:pPr>
        <w:spacing w:after="0" w:line="240" w:lineRule="auto"/>
        <w:ind w:firstLine="567"/>
        <w:jc w:val="both"/>
        <w:rPr>
          <w:rFonts w:ascii="Times New Roman" w:eastAsia="Times New Roman" w:hAnsi="Times New Roman" w:cs="Times New Roman"/>
          <w:b/>
          <w:bCs/>
          <w:sz w:val="28"/>
          <w:szCs w:val="28"/>
          <w:lang w:eastAsia="ru-RU"/>
        </w:rPr>
      </w:pPr>
    </w:p>
    <w:p w14:paraId="53440919" w14:textId="77777777" w:rsidR="0062540A" w:rsidRDefault="0062540A" w:rsidP="0062540A">
      <w:pPr>
        <w:pStyle w:val="a7"/>
        <w:keepNext/>
        <w:numPr>
          <w:ilvl w:val="1"/>
          <w:numId w:val="10"/>
        </w:numPr>
        <w:tabs>
          <w:tab w:val="left" w:pos="993"/>
        </w:tabs>
        <w:autoSpaceDE w:val="0"/>
        <w:autoSpaceDN w:val="0"/>
        <w:adjustRightInd w:val="0"/>
        <w:spacing w:after="0" w:line="240" w:lineRule="auto"/>
        <w:ind w:left="0" w:firstLine="360"/>
        <w:jc w:val="both"/>
        <w:outlineLvl w:val="2"/>
        <w:rPr>
          <w:rFonts w:ascii="Times New Roman" w:eastAsia="Times New Roman" w:hAnsi="Times New Roman" w:cs="Times New Roman"/>
          <w:bCs/>
          <w:sz w:val="28"/>
          <w:szCs w:val="28"/>
          <w:lang w:eastAsia="ru-RU"/>
        </w:rPr>
      </w:pPr>
      <w:r w:rsidRPr="00C621E5">
        <w:rPr>
          <w:rFonts w:ascii="Times New Roman" w:eastAsia="Times New Roman" w:hAnsi="Times New Roman" w:cs="Times New Roman"/>
          <w:bCs/>
          <w:sz w:val="28"/>
          <w:szCs w:val="28"/>
          <w:lang w:eastAsia="ru-RU"/>
        </w:rPr>
        <w:t>Безпосереднє  управління  Закладом здійснює  його  керівник - Директор. Директор Закладу призначається на посаду шляхом укладання з ним контракту за результатами конкурсу відповідно до Закону України «Про культуру».</w:t>
      </w:r>
    </w:p>
    <w:p w14:paraId="741DDEF8" w14:textId="77777777" w:rsidR="0062540A" w:rsidRDefault="0062540A" w:rsidP="0062540A">
      <w:pPr>
        <w:pStyle w:val="a7"/>
        <w:keepNext/>
        <w:tabs>
          <w:tab w:val="left" w:pos="993"/>
        </w:tabs>
        <w:autoSpaceDE w:val="0"/>
        <w:autoSpaceDN w:val="0"/>
        <w:adjustRightInd w:val="0"/>
        <w:spacing w:after="0" w:line="240" w:lineRule="auto"/>
        <w:ind w:left="360"/>
        <w:jc w:val="both"/>
        <w:outlineLvl w:val="2"/>
        <w:rPr>
          <w:rFonts w:ascii="Times New Roman" w:eastAsia="Times New Roman" w:hAnsi="Times New Roman" w:cs="Times New Roman"/>
          <w:bCs/>
          <w:sz w:val="28"/>
          <w:szCs w:val="28"/>
          <w:lang w:eastAsia="ru-RU"/>
        </w:rPr>
      </w:pPr>
    </w:p>
    <w:p w14:paraId="38FFB699" w14:textId="77777777" w:rsidR="0062540A" w:rsidRDefault="0062540A" w:rsidP="0062540A">
      <w:pPr>
        <w:pStyle w:val="a7"/>
        <w:keepNext/>
        <w:numPr>
          <w:ilvl w:val="1"/>
          <w:numId w:val="10"/>
        </w:numPr>
        <w:tabs>
          <w:tab w:val="left" w:pos="993"/>
        </w:tabs>
        <w:autoSpaceDE w:val="0"/>
        <w:autoSpaceDN w:val="0"/>
        <w:adjustRightInd w:val="0"/>
        <w:spacing w:after="0" w:line="240" w:lineRule="auto"/>
        <w:ind w:left="0" w:firstLine="360"/>
        <w:jc w:val="both"/>
        <w:outlineLvl w:val="2"/>
        <w:rPr>
          <w:rFonts w:ascii="Times New Roman" w:eastAsia="Times New Roman" w:hAnsi="Times New Roman" w:cs="Times New Roman"/>
          <w:bCs/>
          <w:sz w:val="28"/>
          <w:szCs w:val="28"/>
          <w:lang w:eastAsia="ru-RU"/>
        </w:rPr>
      </w:pPr>
      <w:r w:rsidRPr="00C621E5">
        <w:rPr>
          <w:rFonts w:ascii="Times New Roman" w:eastAsia="Times New Roman" w:hAnsi="Times New Roman" w:cs="Times New Roman"/>
          <w:bCs/>
          <w:sz w:val="28"/>
          <w:szCs w:val="28"/>
          <w:lang w:eastAsia="ru-RU"/>
        </w:rPr>
        <w:t xml:space="preserve">Директором Закладу може бути особа, яка відповідає вимогам до керівників державного чи комунального закладу культури визначеним у Законі України «Про культуру», а саме: має вищу освіту, стаж роботи у сфері культури не менше трьох років, володіє державною мовою та здатна за своїми діловими і моральними якостями, освітнім і професійним рівнем виконувати </w:t>
      </w:r>
      <w:r w:rsidRPr="00C621E5">
        <w:rPr>
          <w:rFonts w:ascii="Times New Roman" w:eastAsia="Times New Roman" w:hAnsi="Times New Roman" w:cs="Times New Roman"/>
          <w:bCs/>
          <w:sz w:val="28"/>
          <w:szCs w:val="28"/>
          <w:lang w:eastAsia="ru-RU"/>
        </w:rPr>
        <w:lastRenderedPageBreak/>
        <w:t xml:space="preserve">відповідні посадові обов’язки. Директор Закладу призначається  і  звільняється  з  посади начальником Органу управління згідно чинного законодавства. </w:t>
      </w:r>
    </w:p>
    <w:p w14:paraId="450CD1A4" w14:textId="77777777" w:rsidR="0062540A" w:rsidRPr="00C621E5" w:rsidRDefault="0062540A" w:rsidP="0062540A">
      <w:pPr>
        <w:pStyle w:val="a7"/>
        <w:rPr>
          <w:rFonts w:ascii="Times New Roman" w:eastAsia="Times New Roman" w:hAnsi="Times New Roman" w:cs="Times New Roman"/>
          <w:bCs/>
          <w:sz w:val="28"/>
          <w:szCs w:val="28"/>
          <w:lang w:eastAsia="ru-RU"/>
        </w:rPr>
      </w:pPr>
    </w:p>
    <w:p w14:paraId="17D3540D" w14:textId="77777777" w:rsidR="0062540A" w:rsidRDefault="0062540A" w:rsidP="0062540A">
      <w:pPr>
        <w:pStyle w:val="a7"/>
        <w:keepNext/>
        <w:numPr>
          <w:ilvl w:val="1"/>
          <w:numId w:val="10"/>
        </w:numPr>
        <w:tabs>
          <w:tab w:val="left" w:pos="993"/>
        </w:tabs>
        <w:autoSpaceDE w:val="0"/>
        <w:autoSpaceDN w:val="0"/>
        <w:adjustRightInd w:val="0"/>
        <w:spacing w:after="0" w:line="240" w:lineRule="auto"/>
        <w:ind w:left="0" w:firstLine="360"/>
        <w:jc w:val="both"/>
        <w:outlineLvl w:val="2"/>
        <w:rPr>
          <w:rFonts w:ascii="Times New Roman" w:eastAsia="Times New Roman" w:hAnsi="Times New Roman" w:cs="Times New Roman"/>
          <w:bCs/>
          <w:sz w:val="28"/>
          <w:szCs w:val="28"/>
          <w:lang w:eastAsia="ru-RU"/>
        </w:rPr>
      </w:pPr>
      <w:r w:rsidRPr="00C621E5">
        <w:rPr>
          <w:rFonts w:ascii="Times New Roman" w:eastAsia="Times New Roman" w:hAnsi="Times New Roman" w:cs="Times New Roman"/>
          <w:bCs/>
          <w:sz w:val="28"/>
          <w:szCs w:val="28"/>
          <w:lang w:eastAsia="ru-RU"/>
        </w:rPr>
        <w:t>Директор Закладу самостійно вирішує питання діяльності Закладу за винятком тих, що віднесені Статутом до компетенції Власника та Органу управління даного Закладу.</w:t>
      </w:r>
    </w:p>
    <w:p w14:paraId="214C378A" w14:textId="77777777" w:rsidR="0062540A" w:rsidRPr="00C621E5" w:rsidRDefault="0062540A" w:rsidP="0062540A">
      <w:pPr>
        <w:pStyle w:val="a7"/>
        <w:keepNext/>
        <w:tabs>
          <w:tab w:val="left" w:pos="993"/>
        </w:tabs>
        <w:autoSpaceDE w:val="0"/>
        <w:autoSpaceDN w:val="0"/>
        <w:adjustRightInd w:val="0"/>
        <w:spacing w:after="0" w:line="240" w:lineRule="auto"/>
        <w:ind w:left="360"/>
        <w:jc w:val="both"/>
        <w:outlineLvl w:val="2"/>
        <w:rPr>
          <w:rFonts w:ascii="Times New Roman" w:eastAsia="Times New Roman" w:hAnsi="Times New Roman" w:cs="Times New Roman"/>
          <w:bCs/>
          <w:sz w:val="28"/>
          <w:szCs w:val="28"/>
          <w:lang w:eastAsia="ru-RU"/>
        </w:rPr>
      </w:pPr>
    </w:p>
    <w:p w14:paraId="03FB612F" w14:textId="77777777" w:rsidR="0062540A" w:rsidRPr="007B5905" w:rsidRDefault="0062540A" w:rsidP="0062540A">
      <w:pPr>
        <w:tabs>
          <w:tab w:val="left" w:pos="0"/>
        </w:tabs>
        <w:spacing w:after="0" w:line="240" w:lineRule="auto"/>
        <w:ind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Директор Закладу:</w:t>
      </w:r>
    </w:p>
    <w:p w14:paraId="5DCBF674" w14:textId="77777777" w:rsidR="0062540A" w:rsidRPr="007B5905" w:rsidRDefault="0062540A" w:rsidP="0062540A">
      <w:pPr>
        <w:tabs>
          <w:tab w:val="left" w:pos="0"/>
        </w:tabs>
        <w:spacing w:after="0" w:line="240" w:lineRule="auto"/>
        <w:ind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w:t>
      </w:r>
      <w:r w:rsidRPr="007B5905">
        <w:rPr>
          <w:rFonts w:ascii="Times New Roman" w:eastAsia="Times New Roman" w:hAnsi="Times New Roman" w:cs="Times New Roman"/>
          <w:sz w:val="28"/>
          <w:szCs w:val="28"/>
          <w:lang w:eastAsia="ru-RU"/>
        </w:rPr>
        <w:tab/>
        <w:t>призначає на посаду і звільняє з посади працівників Закладу відповідно до законодавства;</w:t>
      </w:r>
    </w:p>
    <w:p w14:paraId="74BAAAB0" w14:textId="77777777" w:rsidR="0062540A" w:rsidRPr="007B5905" w:rsidRDefault="0062540A" w:rsidP="0062540A">
      <w:pPr>
        <w:tabs>
          <w:tab w:val="left" w:pos="0"/>
        </w:tabs>
        <w:spacing w:after="0" w:line="240" w:lineRule="auto"/>
        <w:ind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-в межах своєї компетенції видає накази, обов'язкові для всіх працівників Закладу;</w:t>
      </w:r>
    </w:p>
    <w:p w14:paraId="38330704" w14:textId="77777777" w:rsidR="0062540A" w:rsidRPr="007B5905" w:rsidRDefault="0062540A" w:rsidP="0062540A">
      <w:pPr>
        <w:numPr>
          <w:ilvl w:val="0"/>
          <w:numId w:val="4"/>
        </w:numPr>
        <w:tabs>
          <w:tab w:val="left" w:pos="0"/>
        </w:tabs>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 xml:space="preserve"> готує штатний розпис Закладу та вирішує питання умови оплати їх праці;</w:t>
      </w:r>
    </w:p>
    <w:p w14:paraId="18A0FFA5" w14:textId="77777777" w:rsidR="0062540A" w:rsidRPr="007B5905" w:rsidRDefault="0062540A" w:rsidP="0062540A">
      <w:pPr>
        <w:numPr>
          <w:ilvl w:val="0"/>
          <w:numId w:val="4"/>
        </w:numPr>
        <w:tabs>
          <w:tab w:val="left" w:pos="0"/>
        </w:tabs>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 xml:space="preserve"> забезпечує  дотримання законодавства про працю, про оплату праці, правил та норм охорони праці, техніки безпеки, пожежної безпеки, соціального страхування;</w:t>
      </w:r>
    </w:p>
    <w:p w14:paraId="737C1296" w14:textId="77777777" w:rsidR="0062540A" w:rsidRPr="007B5905" w:rsidRDefault="0062540A" w:rsidP="0062540A">
      <w:pPr>
        <w:numPr>
          <w:ilvl w:val="0"/>
          <w:numId w:val="4"/>
        </w:numPr>
        <w:tabs>
          <w:tab w:val="left" w:pos="0"/>
        </w:tabs>
        <w:spacing w:after="0" w:line="240" w:lineRule="auto"/>
        <w:ind w:left="0" w:firstLine="567"/>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розподіляє обов'язки між своїми заступниками, затверджує посадові інструкції працівників Закладу;</w:t>
      </w:r>
    </w:p>
    <w:p w14:paraId="79E206CA" w14:textId="77777777" w:rsidR="0062540A" w:rsidRPr="007B5905" w:rsidRDefault="0062540A" w:rsidP="0062540A">
      <w:pPr>
        <w:numPr>
          <w:ilvl w:val="0"/>
          <w:numId w:val="4"/>
        </w:numPr>
        <w:tabs>
          <w:tab w:val="left" w:pos="0"/>
        </w:tabs>
        <w:spacing w:after="0" w:line="240" w:lineRule="auto"/>
        <w:ind w:left="0" w:firstLine="567"/>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укладає колективний договір і несе відповідальність за його виконання;</w:t>
      </w:r>
    </w:p>
    <w:p w14:paraId="6F2B6ECA" w14:textId="77777777" w:rsidR="0062540A" w:rsidRPr="007B5905" w:rsidRDefault="0062540A" w:rsidP="0062540A">
      <w:pPr>
        <w:numPr>
          <w:ilvl w:val="0"/>
          <w:numId w:val="4"/>
        </w:numPr>
        <w:tabs>
          <w:tab w:val="left" w:pos="0"/>
        </w:tabs>
        <w:spacing w:after="0" w:line="240" w:lineRule="auto"/>
        <w:ind w:left="0" w:firstLine="567"/>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розпоряджається коштами та майном Закладу;</w:t>
      </w:r>
    </w:p>
    <w:p w14:paraId="70461B83" w14:textId="77777777" w:rsidR="0062540A" w:rsidRPr="007B5905" w:rsidRDefault="0062540A" w:rsidP="0062540A">
      <w:pPr>
        <w:numPr>
          <w:ilvl w:val="0"/>
          <w:numId w:val="4"/>
        </w:numPr>
        <w:tabs>
          <w:tab w:val="left" w:pos="0"/>
        </w:tabs>
        <w:spacing w:after="0" w:line="240" w:lineRule="auto"/>
        <w:ind w:left="0" w:firstLine="567"/>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вживає заходи дисциплінарного стягнення та заохочення;</w:t>
      </w:r>
    </w:p>
    <w:p w14:paraId="4C9A7297" w14:textId="77777777" w:rsidR="0062540A" w:rsidRPr="007B5905" w:rsidRDefault="0062540A" w:rsidP="0062540A">
      <w:pPr>
        <w:numPr>
          <w:ilvl w:val="0"/>
          <w:numId w:val="4"/>
        </w:numPr>
        <w:tabs>
          <w:tab w:val="left" w:pos="0"/>
        </w:tabs>
        <w:spacing w:after="0" w:line="240" w:lineRule="auto"/>
        <w:ind w:left="0" w:firstLine="567"/>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несе відповідальність за формування та виконання фінансових планів;</w:t>
      </w:r>
    </w:p>
    <w:p w14:paraId="5C2AEA63" w14:textId="77777777" w:rsidR="0062540A" w:rsidRPr="007B5905" w:rsidRDefault="0062540A" w:rsidP="0062540A">
      <w:pPr>
        <w:numPr>
          <w:ilvl w:val="0"/>
          <w:numId w:val="4"/>
        </w:numPr>
        <w:tabs>
          <w:tab w:val="left" w:pos="0"/>
        </w:tabs>
        <w:spacing w:after="0" w:line="240" w:lineRule="auto"/>
        <w:ind w:left="0" w:firstLine="567"/>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укладає господарчі та інші угоди та договори, видає довіреності, відкриває рахунки в органах Державного казначейства служби України та установах банків;</w:t>
      </w:r>
    </w:p>
    <w:p w14:paraId="756EC881" w14:textId="77777777" w:rsidR="0062540A" w:rsidRPr="007B5905" w:rsidRDefault="0062540A" w:rsidP="0062540A">
      <w:pPr>
        <w:numPr>
          <w:ilvl w:val="0"/>
          <w:numId w:val="4"/>
        </w:numPr>
        <w:tabs>
          <w:tab w:val="left" w:pos="0"/>
        </w:tabs>
        <w:spacing w:after="0" w:line="240" w:lineRule="auto"/>
        <w:ind w:left="0" w:firstLine="567"/>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здійснює контроль за обліком та звітністю Закладу;</w:t>
      </w:r>
    </w:p>
    <w:p w14:paraId="360EF653" w14:textId="77777777" w:rsidR="0062540A" w:rsidRPr="007B5905" w:rsidRDefault="0062540A" w:rsidP="0062540A">
      <w:pPr>
        <w:numPr>
          <w:ilvl w:val="0"/>
          <w:numId w:val="4"/>
        </w:numPr>
        <w:tabs>
          <w:tab w:val="left" w:pos="0"/>
        </w:tabs>
        <w:spacing w:after="0" w:line="240" w:lineRule="auto"/>
        <w:ind w:left="0" w:firstLine="567"/>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забезпечує вчасну сплату податків, зборів, інших обов’язкових платежів;</w:t>
      </w:r>
    </w:p>
    <w:p w14:paraId="770C928F" w14:textId="77777777" w:rsidR="0062540A" w:rsidRPr="007B5905" w:rsidRDefault="0062540A" w:rsidP="0062540A">
      <w:pPr>
        <w:numPr>
          <w:ilvl w:val="0"/>
          <w:numId w:val="4"/>
        </w:numPr>
        <w:tabs>
          <w:tab w:val="left" w:pos="0"/>
        </w:tabs>
        <w:spacing w:after="0" w:line="240" w:lineRule="auto"/>
        <w:ind w:left="0" w:firstLine="567"/>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діє без довіреності від імені Закладу, представляє його у відносинах з органами державної влади та місцевого самоврядування, підприємствами, установами та організаціями всіх форм власності;</w:t>
      </w:r>
    </w:p>
    <w:p w14:paraId="385F71EF" w14:textId="77777777" w:rsidR="0062540A" w:rsidRPr="007B5905" w:rsidRDefault="0062540A" w:rsidP="0062540A">
      <w:pPr>
        <w:numPr>
          <w:ilvl w:val="0"/>
          <w:numId w:val="4"/>
        </w:numPr>
        <w:tabs>
          <w:tab w:val="left" w:pos="0"/>
        </w:tabs>
        <w:spacing w:after="0" w:line="240" w:lineRule="auto"/>
        <w:ind w:left="0" w:firstLine="567"/>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несе відповідальність за господарський стан та фінансово-господарську  діяльність Закладу;</w:t>
      </w:r>
    </w:p>
    <w:p w14:paraId="40A2AC93" w14:textId="77777777" w:rsidR="0062540A" w:rsidRPr="007B5905" w:rsidRDefault="0062540A" w:rsidP="0062540A">
      <w:pPr>
        <w:numPr>
          <w:ilvl w:val="0"/>
          <w:numId w:val="4"/>
        </w:numPr>
        <w:tabs>
          <w:tab w:val="left" w:pos="0"/>
        </w:tabs>
        <w:spacing w:after="0" w:line="240" w:lineRule="auto"/>
        <w:ind w:left="0" w:firstLine="567"/>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здійснює інші повноваження, передбачені чинним законодавством.</w:t>
      </w:r>
    </w:p>
    <w:p w14:paraId="3BC35992" w14:textId="77777777" w:rsidR="0062540A" w:rsidRDefault="0062540A" w:rsidP="0062540A">
      <w:pPr>
        <w:numPr>
          <w:ilvl w:val="1"/>
          <w:numId w:val="10"/>
        </w:numPr>
        <w:tabs>
          <w:tab w:val="left" w:pos="1134"/>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Державний контроль за діяльністю Закладу здійснюють Міністерство культури та інформаційної політики України, органи виконавчої влади та місцевого самоврядування, у сфері управління яких перебуває Заклад.</w:t>
      </w:r>
    </w:p>
    <w:p w14:paraId="50500B88" w14:textId="77777777" w:rsidR="0062540A" w:rsidRDefault="0062540A" w:rsidP="0062540A">
      <w:pPr>
        <w:tabs>
          <w:tab w:val="left" w:pos="1134"/>
        </w:tabs>
        <w:autoSpaceDE w:val="0"/>
        <w:autoSpaceDN w:val="0"/>
        <w:adjustRightInd w:val="0"/>
        <w:spacing w:after="0" w:line="240" w:lineRule="auto"/>
        <w:ind w:left="567"/>
        <w:jc w:val="both"/>
        <w:rPr>
          <w:rFonts w:ascii="Times New Roman" w:eastAsia="Times New Roman" w:hAnsi="Times New Roman" w:cs="Times New Roman"/>
          <w:sz w:val="28"/>
          <w:szCs w:val="28"/>
          <w:lang w:eastAsia="ru-RU"/>
        </w:rPr>
      </w:pPr>
    </w:p>
    <w:p w14:paraId="29D743EA" w14:textId="77777777" w:rsidR="0062540A" w:rsidRDefault="0062540A" w:rsidP="0062540A">
      <w:pPr>
        <w:numPr>
          <w:ilvl w:val="1"/>
          <w:numId w:val="10"/>
        </w:numPr>
        <w:tabs>
          <w:tab w:val="left" w:pos="1134"/>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Відносини з трудовим колективом формуються згідно з чинним законодавством.</w:t>
      </w:r>
    </w:p>
    <w:p w14:paraId="425523E0" w14:textId="77777777" w:rsidR="0062540A" w:rsidRPr="0033516C" w:rsidRDefault="0062540A" w:rsidP="0062540A">
      <w:pPr>
        <w:tabs>
          <w:tab w:val="left" w:pos="1134"/>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574E273C" w14:textId="77777777" w:rsidR="0062540A" w:rsidRPr="0033516C" w:rsidRDefault="0062540A" w:rsidP="0062540A">
      <w:pPr>
        <w:numPr>
          <w:ilvl w:val="1"/>
          <w:numId w:val="10"/>
        </w:numPr>
        <w:tabs>
          <w:tab w:val="left" w:pos="1134"/>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Право укладання колективного договору від імені адміністрації Закладу надається Директору, а від імені трудового колективу - уповноваженому ним органу.</w:t>
      </w:r>
    </w:p>
    <w:p w14:paraId="6C4400FC" w14:textId="77777777" w:rsidR="0062540A" w:rsidRPr="007B5905" w:rsidRDefault="0062540A" w:rsidP="0062540A">
      <w:pPr>
        <w:numPr>
          <w:ilvl w:val="1"/>
          <w:numId w:val="10"/>
        </w:numPr>
        <w:tabs>
          <w:tab w:val="left" w:pos="1134"/>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lastRenderedPageBreak/>
        <w:t>До компетенції Засновника - відноситься:</w:t>
      </w:r>
    </w:p>
    <w:p w14:paraId="07E6BBBC" w14:textId="77777777" w:rsidR="0062540A" w:rsidRPr="007B5905" w:rsidRDefault="0062540A" w:rsidP="0062540A">
      <w:pPr>
        <w:numPr>
          <w:ilvl w:val="0"/>
          <w:numId w:val="5"/>
        </w:numPr>
        <w:tabs>
          <w:tab w:val="left" w:pos="0"/>
        </w:tabs>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 xml:space="preserve">  внесення змін та доповнень до Статуту Закладу;</w:t>
      </w:r>
    </w:p>
    <w:p w14:paraId="39BCDC43" w14:textId="77777777" w:rsidR="0062540A" w:rsidRPr="007B5905" w:rsidRDefault="0062540A" w:rsidP="0062540A">
      <w:pPr>
        <w:numPr>
          <w:ilvl w:val="0"/>
          <w:numId w:val="5"/>
        </w:numPr>
        <w:tabs>
          <w:tab w:val="left" w:pos="0"/>
        </w:tabs>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 xml:space="preserve">  прийняття рішення про ліквідацію чи реорганізацію Закладу за погодженням з Органом управління;</w:t>
      </w:r>
    </w:p>
    <w:p w14:paraId="1D5ABC53" w14:textId="77777777" w:rsidR="0062540A" w:rsidRPr="007B5905" w:rsidRDefault="0062540A" w:rsidP="0062540A">
      <w:pPr>
        <w:numPr>
          <w:ilvl w:val="0"/>
          <w:numId w:val="5"/>
        </w:numPr>
        <w:tabs>
          <w:tab w:val="left" w:pos="0"/>
        </w:tabs>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 xml:space="preserve">  надання згоди на відчуження основних фондів Закладу;</w:t>
      </w:r>
    </w:p>
    <w:p w14:paraId="3CF788A8" w14:textId="77777777" w:rsidR="0062540A" w:rsidRPr="007B5905" w:rsidRDefault="0062540A" w:rsidP="0062540A">
      <w:pPr>
        <w:numPr>
          <w:ilvl w:val="0"/>
          <w:numId w:val="5"/>
        </w:numPr>
        <w:tabs>
          <w:tab w:val="left" w:pos="0"/>
        </w:tabs>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 xml:space="preserve">  здійснення своїх прав на управління Закладом безпосередньо або через Орган управління;</w:t>
      </w:r>
    </w:p>
    <w:p w14:paraId="7F4259F6" w14:textId="77777777" w:rsidR="0062540A" w:rsidRPr="007B5905" w:rsidRDefault="0062540A" w:rsidP="0062540A">
      <w:pPr>
        <w:numPr>
          <w:ilvl w:val="0"/>
          <w:numId w:val="5"/>
        </w:numPr>
        <w:tabs>
          <w:tab w:val="left" w:pos="0"/>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 xml:space="preserve">  інші повноваження, передбачені чинним законодавством. </w:t>
      </w:r>
    </w:p>
    <w:p w14:paraId="2F8236C4" w14:textId="77777777" w:rsidR="0062540A" w:rsidRPr="007B5905" w:rsidRDefault="0062540A" w:rsidP="0062540A">
      <w:pPr>
        <w:autoSpaceDE w:val="0"/>
        <w:autoSpaceDN w:val="0"/>
        <w:adjustRightInd w:val="0"/>
        <w:spacing w:after="0" w:line="240" w:lineRule="auto"/>
        <w:ind w:firstLine="567"/>
        <w:rPr>
          <w:rFonts w:ascii="Times New Roman" w:eastAsia="Times New Roman" w:hAnsi="Times New Roman" w:cs="Times New Roman"/>
          <w:sz w:val="28"/>
          <w:szCs w:val="28"/>
          <w:lang w:eastAsia="ru-RU"/>
        </w:rPr>
      </w:pPr>
    </w:p>
    <w:p w14:paraId="317BD58B" w14:textId="77777777" w:rsidR="0062540A" w:rsidRPr="007B5905" w:rsidRDefault="0062540A" w:rsidP="0062540A">
      <w:pPr>
        <w:autoSpaceDE w:val="0"/>
        <w:autoSpaceDN w:val="0"/>
        <w:adjustRightInd w:val="0"/>
        <w:spacing w:after="0" w:line="240" w:lineRule="auto"/>
        <w:ind w:left="760" w:firstLine="567"/>
        <w:jc w:val="both"/>
        <w:rPr>
          <w:rFonts w:ascii="Times New Roman" w:eastAsia="Times New Roman" w:hAnsi="Times New Roman" w:cs="Times New Roman"/>
          <w:b/>
          <w:bCs/>
          <w:sz w:val="28"/>
          <w:szCs w:val="28"/>
          <w:lang w:eastAsia="ru-RU"/>
        </w:rPr>
      </w:pPr>
      <w:r w:rsidRPr="007B5905">
        <w:rPr>
          <w:rFonts w:ascii="Times New Roman" w:eastAsia="Times New Roman" w:hAnsi="Times New Roman" w:cs="Times New Roman"/>
          <w:b/>
          <w:bCs/>
          <w:sz w:val="28"/>
          <w:szCs w:val="28"/>
          <w:lang w:eastAsia="ru-RU"/>
        </w:rPr>
        <w:t xml:space="preserve">Стаття 6. </w:t>
      </w:r>
      <w:r w:rsidRPr="007B5905">
        <w:rPr>
          <w:rFonts w:ascii="Times New Roman" w:eastAsia="Times New Roman" w:hAnsi="Times New Roman" w:cs="Times New Roman"/>
          <w:b/>
          <w:bCs/>
          <w:caps/>
          <w:sz w:val="28"/>
          <w:szCs w:val="28"/>
          <w:lang w:eastAsia="ru-RU"/>
        </w:rPr>
        <w:t>Трудовий колектив ЗАКЛАДУ</w:t>
      </w:r>
    </w:p>
    <w:p w14:paraId="76BC1540" w14:textId="77777777" w:rsidR="0062540A" w:rsidRPr="007B5905" w:rsidRDefault="0062540A" w:rsidP="0062540A">
      <w:pPr>
        <w:autoSpaceDE w:val="0"/>
        <w:autoSpaceDN w:val="0"/>
        <w:adjustRightInd w:val="0"/>
        <w:spacing w:after="0" w:line="240" w:lineRule="auto"/>
        <w:ind w:left="760" w:firstLine="567"/>
        <w:jc w:val="center"/>
        <w:rPr>
          <w:rFonts w:ascii="Times New Roman" w:eastAsia="Times New Roman" w:hAnsi="Times New Roman" w:cs="Times New Roman"/>
          <w:sz w:val="28"/>
          <w:szCs w:val="28"/>
          <w:lang w:eastAsia="ru-RU"/>
        </w:rPr>
      </w:pPr>
    </w:p>
    <w:p w14:paraId="28883DB3" w14:textId="77777777" w:rsidR="0062540A" w:rsidRDefault="0062540A" w:rsidP="0062540A">
      <w:pPr>
        <w:numPr>
          <w:ilvl w:val="1"/>
          <w:numId w:val="11"/>
        </w:numPr>
        <w:tabs>
          <w:tab w:val="left" w:pos="1134"/>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 xml:space="preserve">  Трудовий колектив </w:t>
      </w:r>
      <w:r w:rsidRPr="007B5905">
        <w:rPr>
          <w:rFonts w:ascii="Times New Roman" w:eastAsia="Times New Roman" w:hAnsi="Times New Roman" w:cs="Times New Roman"/>
          <w:sz w:val="28"/>
          <w:szCs w:val="28"/>
          <w:lang w:val="ru-RU" w:eastAsia="ru-RU"/>
        </w:rPr>
        <w:t>Закладу</w:t>
      </w:r>
      <w:r w:rsidRPr="007B5905">
        <w:rPr>
          <w:rFonts w:ascii="Times New Roman" w:eastAsia="Times New Roman" w:hAnsi="Times New Roman" w:cs="Times New Roman"/>
          <w:sz w:val="28"/>
          <w:szCs w:val="28"/>
          <w:lang w:eastAsia="ru-RU"/>
        </w:rPr>
        <w:t xml:space="preserve"> становлять усі фізичні особи, які беруть участь у діяльності закладу на основі трудового договору (контракту), а також інших форм, що регламентують трудові відносини працівника з закладом.</w:t>
      </w:r>
    </w:p>
    <w:p w14:paraId="0DB3C2D7" w14:textId="77777777" w:rsidR="0062540A" w:rsidRDefault="0062540A" w:rsidP="0062540A">
      <w:pPr>
        <w:tabs>
          <w:tab w:val="left" w:pos="1134"/>
        </w:tabs>
        <w:autoSpaceDE w:val="0"/>
        <w:autoSpaceDN w:val="0"/>
        <w:adjustRightInd w:val="0"/>
        <w:spacing w:after="0" w:line="240" w:lineRule="auto"/>
        <w:ind w:left="567"/>
        <w:jc w:val="both"/>
        <w:rPr>
          <w:rFonts w:ascii="Times New Roman" w:eastAsia="Times New Roman" w:hAnsi="Times New Roman" w:cs="Times New Roman"/>
          <w:sz w:val="28"/>
          <w:szCs w:val="28"/>
          <w:lang w:eastAsia="ru-RU"/>
        </w:rPr>
      </w:pPr>
    </w:p>
    <w:p w14:paraId="4446582B" w14:textId="77777777" w:rsidR="0062540A" w:rsidRDefault="0062540A" w:rsidP="0062540A">
      <w:pPr>
        <w:numPr>
          <w:ilvl w:val="1"/>
          <w:numId w:val="11"/>
        </w:numPr>
        <w:tabs>
          <w:tab w:val="left" w:pos="1134"/>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 xml:space="preserve"> Інтереси трудового колективу представляє профспілковий комітет. Працівники Закладу підлягають обов'язковому соціальному страхуванню та забезпеченню, згідно до чинного законодавства.</w:t>
      </w:r>
    </w:p>
    <w:p w14:paraId="59B14DF3" w14:textId="77777777" w:rsidR="0062540A" w:rsidRDefault="0062540A" w:rsidP="0062540A">
      <w:pPr>
        <w:tabs>
          <w:tab w:val="left" w:pos="1134"/>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02084570" w14:textId="77777777" w:rsidR="0062540A" w:rsidRDefault="0062540A" w:rsidP="0062540A">
      <w:pPr>
        <w:numPr>
          <w:ilvl w:val="1"/>
          <w:numId w:val="11"/>
        </w:numPr>
        <w:tabs>
          <w:tab w:val="left" w:pos="1134"/>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 xml:space="preserve">Виробничі, трудові та економічні відносини трудового колективу з керівництвом </w:t>
      </w:r>
      <w:r w:rsidRPr="007B5905">
        <w:rPr>
          <w:rFonts w:ascii="Times New Roman" w:eastAsia="Times New Roman" w:hAnsi="Times New Roman" w:cs="Times New Roman"/>
          <w:sz w:val="28"/>
          <w:szCs w:val="28"/>
          <w:lang w:val="ru-RU" w:eastAsia="ru-RU"/>
        </w:rPr>
        <w:t>Закладу</w:t>
      </w:r>
      <w:r w:rsidRPr="007B5905">
        <w:rPr>
          <w:rFonts w:ascii="Times New Roman" w:eastAsia="Times New Roman" w:hAnsi="Times New Roman" w:cs="Times New Roman"/>
          <w:sz w:val="28"/>
          <w:szCs w:val="28"/>
          <w:lang w:eastAsia="ru-RU"/>
        </w:rPr>
        <w:t xml:space="preserve"> регулюються колективним договором, який укладається між адміністрацією та трудовим колективом </w:t>
      </w:r>
      <w:r w:rsidRPr="007B5905">
        <w:rPr>
          <w:rFonts w:ascii="Times New Roman" w:eastAsia="Times New Roman" w:hAnsi="Times New Roman" w:cs="Times New Roman"/>
          <w:sz w:val="28"/>
          <w:szCs w:val="28"/>
          <w:lang w:val="ru-RU" w:eastAsia="ru-RU"/>
        </w:rPr>
        <w:t>Закладу.</w:t>
      </w:r>
      <w:r w:rsidRPr="007B5905">
        <w:rPr>
          <w:rFonts w:ascii="Times New Roman" w:eastAsia="Times New Roman" w:hAnsi="Times New Roman" w:cs="Times New Roman"/>
          <w:sz w:val="28"/>
          <w:szCs w:val="28"/>
          <w:lang w:eastAsia="ru-RU"/>
        </w:rPr>
        <w:t xml:space="preserve"> Розбіжності, що виникають при укладанні або виконанні колективного договору, вирішуються в порядку, встановленому чинним законодавством України.</w:t>
      </w:r>
      <w:bookmarkStart w:id="2" w:name="n306"/>
      <w:bookmarkEnd w:id="2"/>
    </w:p>
    <w:p w14:paraId="125C8B38" w14:textId="77777777" w:rsidR="0062540A" w:rsidRPr="0033516C" w:rsidRDefault="0062540A" w:rsidP="0062540A">
      <w:pPr>
        <w:tabs>
          <w:tab w:val="left" w:pos="1134"/>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0355994C" w14:textId="77777777" w:rsidR="0062540A" w:rsidRPr="007B5905" w:rsidRDefault="0062540A" w:rsidP="0062540A">
      <w:pPr>
        <w:numPr>
          <w:ilvl w:val="1"/>
          <w:numId w:val="11"/>
        </w:numPr>
        <w:tabs>
          <w:tab w:val="left" w:pos="1134"/>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Формування кадрового складу художнього та артистичного персоналу Закладу пров</w:t>
      </w:r>
      <w:r w:rsidRPr="007B5905">
        <w:rPr>
          <w:rFonts w:ascii="Times New Roman" w:eastAsia="Times New Roman" w:hAnsi="Times New Roman" w:cs="Times New Roman"/>
          <w:sz w:val="28"/>
          <w:szCs w:val="28"/>
          <w:lang w:val="ru-RU" w:eastAsia="ru-RU"/>
        </w:rPr>
        <w:t>о</w:t>
      </w:r>
      <w:r w:rsidRPr="007B5905">
        <w:rPr>
          <w:rFonts w:ascii="Times New Roman" w:eastAsia="Times New Roman" w:hAnsi="Times New Roman" w:cs="Times New Roman"/>
          <w:sz w:val="28"/>
          <w:szCs w:val="28"/>
          <w:lang w:eastAsia="ru-RU"/>
        </w:rPr>
        <w:t>диться за порядком, визначеним у Законі України «Про культуру».</w:t>
      </w:r>
      <w:r w:rsidR="00173348">
        <w:rPr>
          <w:rFonts w:ascii="Times New Roman" w:eastAsia="Times New Roman" w:hAnsi="Times New Roman" w:cs="Times New Roman"/>
          <w:sz w:val="28"/>
          <w:szCs w:val="28"/>
          <w:lang w:eastAsia="ru-RU"/>
        </w:rPr>
        <w:t xml:space="preserve"> </w:t>
      </w:r>
      <w:r w:rsidRPr="007B5905">
        <w:rPr>
          <w:rFonts w:ascii="Times New Roman" w:eastAsia="Times New Roman" w:hAnsi="Times New Roman" w:cs="Times New Roman"/>
          <w:sz w:val="28"/>
          <w:szCs w:val="28"/>
          <w:lang w:eastAsia="ru-RU"/>
        </w:rPr>
        <w:t xml:space="preserve">Трудові відносини з творчими працівниками (художній та артистичний персонал) Закладу  оформлюється шляхом укладення контрактів від одного до трьох років. Після настання дати закінчення строку дії контракт вважається продовженим на строк, на який він був укладений, якщо жодна із сторін за місяць до цієї дати письмово не поінформувала іншу сторону про своє бажання припинити дію контракту. </w:t>
      </w:r>
    </w:p>
    <w:p w14:paraId="05E6BAB3" w14:textId="77777777" w:rsidR="0062540A" w:rsidRPr="007B5905" w:rsidRDefault="0062540A" w:rsidP="0062540A">
      <w:pPr>
        <w:tabs>
          <w:tab w:val="left" w:pos="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14:paraId="7F952071" w14:textId="77777777" w:rsidR="0062540A" w:rsidRPr="007B5905" w:rsidRDefault="0062540A" w:rsidP="0062540A">
      <w:pPr>
        <w:numPr>
          <w:ilvl w:val="1"/>
          <w:numId w:val="11"/>
        </w:numPr>
        <w:tabs>
          <w:tab w:val="left" w:pos="0"/>
          <w:tab w:val="left" w:pos="1134"/>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 xml:space="preserve"> Працівники Закладу у встановленому порядку несуть матеріальну відповідальність за майно, устаткування та інвентар </w:t>
      </w:r>
      <w:r w:rsidRPr="007B5905">
        <w:rPr>
          <w:rFonts w:ascii="Times New Roman" w:eastAsia="Times New Roman" w:hAnsi="Times New Roman" w:cs="Times New Roman"/>
          <w:sz w:val="28"/>
          <w:szCs w:val="28"/>
          <w:lang w:val="ru-RU" w:eastAsia="ru-RU"/>
        </w:rPr>
        <w:t>Закладу,</w:t>
      </w:r>
      <w:r w:rsidRPr="007B5905">
        <w:rPr>
          <w:rFonts w:ascii="Times New Roman" w:eastAsia="Times New Roman" w:hAnsi="Times New Roman" w:cs="Times New Roman"/>
          <w:sz w:val="28"/>
          <w:szCs w:val="28"/>
          <w:lang w:eastAsia="ru-RU"/>
        </w:rPr>
        <w:t xml:space="preserve"> згідно договорів про матеріальну відповідальність.</w:t>
      </w:r>
    </w:p>
    <w:p w14:paraId="170A90D4" w14:textId="77777777" w:rsidR="0062540A" w:rsidRPr="007B5905" w:rsidRDefault="0062540A" w:rsidP="0062540A">
      <w:pPr>
        <w:tabs>
          <w:tab w:val="left" w:pos="1080"/>
        </w:tabs>
        <w:spacing w:after="0" w:line="240" w:lineRule="auto"/>
        <w:ind w:firstLine="567"/>
        <w:jc w:val="both"/>
        <w:rPr>
          <w:rFonts w:ascii="Times New Roman" w:eastAsia="Times New Roman" w:hAnsi="Times New Roman" w:cs="Times New Roman"/>
          <w:sz w:val="28"/>
          <w:szCs w:val="28"/>
          <w:lang w:eastAsia="ru-RU"/>
        </w:rPr>
      </w:pPr>
    </w:p>
    <w:p w14:paraId="0B62DF93" w14:textId="77777777" w:rsidR="0062540A" w:rsidRPr="007B5905" w:rsidRDefault="0062540A" w:rsidP="0062540A">
      <w:pPr>
        <w:tabs>
          <w:tab w:val="left" w:pos="0"/>
          <w:tab w:val="left" w:pos="4395"/>
          <w:tab w:val="left" w:pos="4536"/>
        </w:tabs>
        <w:autoSpaceDE w:val="0"/>
        <w:autoSpaceDN w:val="0"/>
        <w:adjustRightInd w:val="0"/>
        <w:spacing w:after="0" w:line="240" w:lineRule="auto"/>
        <w:jc w:val="center"/>
        <w:rPr>
          <w:rFonts w:ascii="Times New Roman" w:eastAsia="Times New Roman" w:hAnsi="Times New Roman" w:cs="Times New Roman"/>
          <w:b/>
          <w:bCs/>
          <w:caps/>
          <w:sz w:val="28"/>
          <w:szCs w:val="28"/>
          <w:lang w:eastAsia="ru-RU"/>
        </w:rPr>
      </w:pPr>
      <w:r w:rsidRPr="007B5905">
        <w:rPr>
          <w:rFonts w:ascii="Times New Roman" w:eastAsia="Times New Roman" w:hAnsi="Times New Roman" w:cs="Times New Roman"/>
          <w:b/>
          <w:bCs/>
          <w:sz w:val="28"/>
          <w:szCs w:val="28"/>
          <w:lang w:eastAsia="ru-RU"/>
        </w:rPr>
        <w:t>Стаття 7. Г</w:t>
      </w:r>
      <w:r w:rsidRPr="007B5905">
        <w:rPr>
          <w:rFonts w:ascii="Times New Roman" w:eastAsia="Times New Roman" w:hAnsi="Times New Roman" w:cs="Times New Roman"/>
          <w:b/>
          <w:bCs/>
          <w:caps/>
          <w:sz w:val="28"/>
          <w:szCs w:val="28"/>
          <w:lang w:eastAsia="ru-RU"/>
        </w:rPr>
        <w:t>осподарська, економічна  і соціальна діяльність Закладу</w:t>
      </w:r>
    </w:p>
    <w:p w14:paraId="6B27B39C" w14:textId="77777777" w:rsidR="0062540A" w:rsidRPr="007B5905" w:rsidRDefault="0062540A" w:rsidP="0062540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14:paraId="6D226420" w14:textId="77777777" w:rsidR="0062540A" w:rsidRDefault="0062540A" w:rsidP="0062540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7.1. </w:t>
      </w:r>
      <w:r w:rsidRPr="007B5905">
        <w:rPr>
          <w:rFonts w:ascii="Times New Roman" w:eastAsia="Times New Roman" w:hAnsi="Times New Roman" w:cs="Times New Roman"/>
          <w:sz w:val="28"/>
          <w:szCs w:val="28"/>
          <w:lang w:eastAsia="ru-RU"/>
        </w:rPr>
        <w:t>Господарська, економічна і соціальна діяльність Закладу здійснюється відповідно до чинного законодавства України та цього Статуту.</w:t>
      </w:r>
    </w:p>
    <w:p w14:paraId="5B681496" w14:textId="77777777" w:rsidR="0062540A" w:rsidRPr="007B5905" w:rsidRDefault="0062540A" w:rsidP="0062540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7.2. В</w:t>
      </w:r>
      <w:r w:rsidRPr="007B5905">
        <w:rPr>
          <w:rFonts w:ascii="Times New Roman" w:eastAsia="Times New Roman" w:hAnsi="Times New Roman" w:cs="Times New Roman"/>
          <w:sz w:val="28"/>
          <w:szCs w:val="28"/>
          <w:lang w:eastAsia="ru-RU"/>
        </w:rPr>
        <w:t>ідносини Закладу з іншими установами, організаціями, підприємствами незалежно від форм власності, а також з громадянами здійснюються на основі договорів.</w:t>
      </w:r>
    </w:p>
    <w:p w14:paraId="42EAAD29" w14:textId="77777777" w:rsidR="0062540A" w:rsidRPr="007B5905" w:rsidRDefault="0062540A" w:rsidP="0062540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14:paraId="4001E299" w14:textId="77777777" w:rsidR="0062540A" w:rsidRPr="007B5905" w:rsidRDefault="0062540A" w:rsidP="0062540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7.3.Заклад веде оперативний, бухгалтерський та фінансовий облік, веде статистичну звітність згідно з встановленими нормами і подає її у встановленому порядку до органів, яким законодавством України надано право контролю за відповідними напрямками діяльності.</w:t>
      </w:r>
    </w:p>
    <w:p w14:paraId="235EE638" w14:textId="77777777" w:rsidR="0062540A" w:rsidRPr="007B5905" w:rsidRDefault="0062540A" w:rsidP="0062540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14:paraId="0AB2B5A2" w14:textId="77777777" w:rsidR="0062540A" w:rsidRPr="007B5905" w:rsidRDefault="0062540A" w:rsidP="0062540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 xml:space="preserve">7.4. Відповідальність за стан обліку, своєчасної здачі бухгалтерської та іншої звітності, покладається на директора та головного бухгалтера Закладу. </w:t>
      </w:r>
    </w:p>
    <w:p w14:paraId="04EEBFAD" w14:textId="77777777" w:rsidR="0062540A" w:rsidRPr="007B5905" w:rsidRDefault="0062540A" w:rsidP="0062540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14:paraId="563C0FAF" w14:textId="77777777" w:rsidR="0062540A" w:rsidRPr="007B5905" w:rsidRDefault="0062540A" w:rsidP="0062540A">
      <w:pPr>
        <w:spacing w:after="0" w:line="240" w:lineRule="auto"/>
        <w:ind w:firstLine="567"/>
        <w:jc w:val="center"/>
        <w:rPr>
          <w:rFonts w:ascii="Times New Roman" w:eastAsia="Times New Roman" w:hAnsi="Times New Roman" w:cs="Times New Roman"/>
          <w:b/>
          <w:bCs/>
          <w:sz w:val="28"/>
          <w:szCs w:val="28"/>
          <w:lang w:eastAsia="ru-RU"/>
        </w:rPr>
      </w:pPr>
      <w:r w:rsidRPr="007B5905">
        <w:rPr>
          <w:rFonts w:ascii="Times New Roman" w:eastAsia="Times New Roman" w:hAnsi="Times New Roman" w:cs="Times New Roman"/>
          <w:b/>
          <w:bCs/>
          <w:sz w:val="28"/>
          <w:szCs w:val="28"/>
          <w:lang w:eastAsia="ru-RU"/>
        </w:rPr>
        <w:t>Стаття 8. ПОРЯДОК РЕОРГАНІЗАЦІЇ ТА ЛІКВІДАЦІЇ ЗАКЛАДУ</w:t>
      </w:r>
    </w:p>
    <w:p w14:paraId="5932A37C" w14:textId="77777777" w:rsidR="0062540A" w:rsidRPr="007B5905" w:rsidRDefault="0062540A" w:rsidP="0062540A">
      <w:pPr>
        <w:spacing w:after="0" w:line="240" w:lineRule="auto"/>
        <w:ind w:firstLine="567"/>
        <w:jc w:val="both"/>
        <w:rPr>
          <w:rFonts w:ascii="Times New Roman" w:eastAsia="Times New Roman" w:hAnsi="Times New Roman" w:cs="Times New Roman"/>
          <w:sz w:val="28"/>
          <w:szCs w:val="28"/>
          <w:lang w:eastAsia="ru-RU"/>
        </w:rPr>
      </w:pPr>
    </w:p>
    <w:p w14:paraId="06B6B001" w14:textId="77777777" w:rsidR="0062540A" w:rsidRPr="007B5905" w:rsidRDefault="0062540A" w:rsidP="0062540A">
      <w:pPr>
        <w:numPr>
          <w:ilvl w:val="1"/>
          <w:numId w:val="12"/>
        </w:numPr>
        <w:tabs>
          <w:tab w:val="left" w:pos="993"/>
        </w:tabs>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 xml:space="preserve">  Ліквідація та реорганізація Закладу здійснюються згідно з чинним законодавством та передбачають передачу активів одній або кільком неприбутковим організаціям відповідного виду або зарахування до доходу  бюджету в разі припинення діяльності  юридичної особи (у результаті її ліквідації, злиття, поділу, приєднання  або перетворення).</w:t>
      </w:r>
    </w:p>
    <w:p w14:paraId="298AD5AE" w14:textId="77777777" w:rsidR="0062540A" w:rsidRPr="007B5905" w:rsidRDefault="0062540A" w:rsidP="0062540A">
      <w:pPr>
        <w:tabs>
          <w:tab w:val="left" w:pos="993"/>
        </w:tabs>
        <w:spacing w:after="0" w:line="240" w:lineRule="auto"/>
        <w:ind w:firstLine="567"/>
        <w:jc w:val="both"/>
        <w:rPr>
          <w:rFonts w:ascii="Times New Roman" w:eastAsia="Times New Roman" w:hAnsi="Times New Roman" w:cs="Times New Roman"/>
          <w:sz w:val="28"/>
          <w:szCs w:val="28"/>
          <w:lang w:eastAsia="ru-RU"/>
        </w:rPr>
      </w:pPr>
    </w:p>
    <w:p w14:paraId="4E343A58" w14:textId="77777777" w:rsidR="0062540A" w:rsidRPr="007B5905" w:rsidRDefault="0062540A" w:rsidP="0062540A">
      <w:pPr>
        <w:numPr>
          <w:ilvl w:val="1"/>
          <w:numId w:val="12"/>
        </w:numPr>
        <w:tabs>
          <w:tab w:val="left" w:pos="993"/>
        </w:tabs>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 xml:space="preserve">  Перейменування Закладу можливе у порядку, передбаченому законодавством України. </w:t>
      </w:r>
    </w:p>
    <w:p w14:paraId="44AF1C68" w14:textId="77777777" w:rsidR="0062540A" w:rsidRPr="007B5905" w:rsidRDefault="0062540A" w:rsidP="0062540A">
      <w:pPr>
        <w:spacing w:after="0" w:line="240" w:lineRule="auto"/>
        <w:ind w:firstLine="567"/>
        <w:rPr>
          <w:rFonts w:ascii="Times New Roman" w:eastAsia="Times New Roman" w:hAnsi="Times New Roman" w:cs="Times New Roman"/>
          <w:sz w:val="28"/>
          <w:szCs w:val="28"/>
          <w:lang w:eastAsia="ru-RU"/>
        </w:rPr>
      </w:pPr>
    </w:p>
    <w:p w14:paraId="0CE1A4D7" w14:textId="77777777" w:rsidR="0062540A" w:rsidRPr="007B5905" w:rsidRDefault="0062540A" w:rsidP="0062540A">
      <w:pPr>
        <w:numPr>
          <w:ilvl w:val="1"/>
          <w:numId w:val="12"/>
        </w:numPr>
        <w:tabs>
          <w:tab w:val="left" w:pos="993"/>
        </w:tabs>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 xml:space="preserve">  При реорганізації Закладу вся сукупність прав та обов’язків переходить до його правонаступників. </w:t>
      </w:r>
    </w:p>
    <w:p w14:paraId="477D8487" w14:textId="77777777" w:rsidR="0062540A" w:rsidRPr="007B5905" w:rsidRDefault="0062540A" w:rsidP="0062540A">
      <w:pPr>
        <w:spacing w:after="0" w:line="240" w:lineRule="auto"/>
        <w:ind w:firstLine="567"/>
        <w:rPr>
          <w:rFonts w:ascii="Times New Roman" w:eastAsia="Times New Roman" w:hAnsi="Times New Roman" w:cs="Times New Roman"/>
          <w:sz w:val="28"/>
          <w:szCs w:val="28"/>
          <w:lang w:eastAsia="ru-RU"/>
        </w:rPr>
      </w:pPr>
    </w:p>
    <w:p w14:paraId="35520044" w14:textId="77777777" w:rsidR="0062540A" w:rsidRPr="007B5905" w:rsidRDefault="0062540A" w:rsidP="0062540A">
      <w:pPr>
        <w:numPr>
          <w:ilvl w:val="1"/>
          <w:numId w:val="12"/>
        </w:numPr>
        <w:tabs>
          <w:tab w:val="left" w:pos="993"/>
        </w:tabs>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 xml:space="preserve">  Ліквідація Закладу здійснюється ліквідаційною комісією, яка утворюється Засновником. Порядок і терміни проведення ліквідації, а також терміни заявлення претензій кредиторам визначається згідно з чинним законодавством.</w:t>
      </w:r>
    </w:p>
    <w:p w14:paraId="25E106A6" w14:textId="77777777" w:rsidR="0062540A" w:rsidRPr="007B5905" w:rsidRDefault="0062540A" w:rsidP="0062540A">
      <w:pPr>
        <w:spacing w:after="0" w:line="240" w:lineRule="auto"/>
        <w:ind w:firstLine="567"/>
        <w:rPr>
          <w:rFonts w:ascii="Times New Roman" w:eastAsia="Times New Roman" w:hAnsi="Times New Roman" w:cs="Times New Roman"/>
          <w:sz w:val="28"/>
          <w:szCs w:val="28"/>
          <w:lang w:eastAsia="ru-RU"/>
        </w:rPr>
      </w:pPr>
    </w:p>
    <w:p w14:paraId="44C8CEE5" w14:textId="77777777" w:rsidR="0062540A" w:rsidRPr="007B5905" w:rsidRDefault="0062540A" w:rsidP="0062540A">
      <w:pPr>
        <w:numPr>
          <w:ilvl w:val="1"/>
          <w:numId w:val="12"/>
        </w:numPr>
        <w:tabs>
          <w:tab w:val="left" w:pos="993"/>
        </w:tabs>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 xml:space="preserve">  З моменту призначення ліквідаційної комісії до неї переходять повноваження щодо управління Закладом. Ліквідаційна комісія складає ліквідаційний баланс Закладу і подає його органу, який призначив ліквідаційну комісію.</w:t>
      </w:r>
    </w:p>
    <w:p w14:paraId="66B5F0B2" w14:textId="77777777" w:rsidR="0062540A" w:rsidRPr="007B5905" w:rsidRDefault="0062540A" w:rsidP="0062540A">
      <w:pPr>
        <w:spacing w:after="0" w:line="240" w:lineRule="auto"/>
        <w:ind w:firstLine="567"/>
        <w:rPr>
          <w:rFonts w:ascii="Times New Roman" w:eastAsia="Times New Roman" w:hAnsi="Times New Roman" w:cs="Times New Roman"/>
          <w:sz w:val="28"/>
          <w:szCs w:val="28"/>
          <w:lang w:eastAsia="ru-RU"/>
        </w:rPr>
      </w:pPr>
    </w:p>
    <w:p w14:paraId="6CDFBDC5" w14:textId="77777777" w:rsidR="0062540A" w:rsidRPr="007B5905" w:rsidRDefault="0062540A" w:rsidP="0062540A">
      <w:pPr>
        <w:numPr>
          <w:ilvl w:val="1"/>
          <w:numId w:val="12"/>
        </w:numPr>
        <w:tabs>
          <w:tab w:val="left" w:pos="993"/>
        </w:tabs>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 xml:space="preserve">  Заклад вважається ліквідованим або реорганізованим з моменту його виключення з Єдиного державного реєстру юридичних осіб, фізичних осіб підприємців та громадських формувань.</w:t>
      </w:r>
    </w:p>
    <w:p w14:paraId="5E8017FD" w14:textId="77777777" w:rsidR="0062540A" w:rsidRPr="007B5905" w:rsidRDefault="0062540A" w:rsidP="0062540A">
      <w:pPr>
        <w:spacing w:after="0" w:line="240" w:lineRule="auto"/>
        <w:ind w:firstLine="567"/>
        <w:rPr>
          <w:rFonts w:ascii="Times New Roman" w:eastAsia="Times New Roman" w:hAnsi="Times New Roman" w:cs="Times New Roman"/>
          <w:sz w:val="28"/>
          <w:szCs w:val="28"/>
          <w:lang w:eastAsia="ru-RU"/>
        </w:rPr>
      </w:pPr>
    </w:p>
    <w:p w14:paraId="732534A0" w14:textId="77777777" w:rsidR="0062540A" w:rsidRPr="007B5905" w:rsidRDefault="0062540A" w:rsidP="0062540A">
      <w:pPr>
        <w:numPr>
          <w:ilvl w:val="1"/>
          <w:numId w:val="12"/>
        </w:numPr>
        <w:tabs>
          <w:tab w:val="left" w:pos="993"/>
        </w:tabs>
        <w:spacing w:after="0" w:line="240" w:lineRule="auto"/>
        <w:ind w:left="0"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 xml:space="preserve">   Під час ліквідації та реорганізації Закладу, вивільнюваним працівникам гарантується додержання їх прав та інтересів відповідно до трудового законодавства України.</w:t>
      </w:r>
    </w:p>
    <w:p w14:paraId="7560D7A8" w14:textId="77777777" w:rsidR="0062540A" w:rsidRPr="007B5905" w:rsidRDefault="0062540A" w:rsidP="0062540A">
      <w:pPr>
        <w:autoSpaceDE w:val="0"/>
        <w:autoSpaceDN w:val="0"/>
        <w:adjustRightInd w:val="0"/>
        <w:spacing w:after="0" w:line="240" w:lineRule="auto"/>
        <w:ind w:firstLine="567"/>
        <w:rPr>
          <w:rFonts w:ascii="Times New Roman" w:eastAsia="Times New Roman" w:hAnsi="Times New Roman" w:cs="Times New Roman"/>
          <w:b/>
          <w:sz w:val="28"/>
          <w:szCs w:val="28"/>
          <w:lang w:val="ru-RU" w:eastAsia="ru-RU"/>
        </w:rPr>
      </w:pPr>
    </w:p>
    <w:p w14:paraId="1F3E39DA" w14:textId="77777777" w:rsidR="0062540A" w:rsidRPr="007B5905" w:rsidRDefault="0062540A" w:rsidP="0062540A">
      <w:pPr>
        <w:autoSpaceDE w:val="0"/>
        <w:autoSpaceDN w:val="0"/>
        <w:adjustRightInd w:val="0"/>
        <w:spacing w:after="0" w:line="240" w:lineRule="auto"/>
        <w:ind w:firstLine="567"/>
        <w:jc w:val="center"/>
        <w:rPr>
          <w:rFonts w:ascii="Times New Roman" w:eastAsia="Times New Roman" w:hAnsi="Times New Roman" w:cs="Times New Roman"/>
          <w:b/>
          <w:sz w:val="28"/>
          <w:szCs w:val="28"/>
          <w:lang w:eastAsia="ru-RU"/>
        </w:rPr>
      </w:pPr>
      <w:r w:rsidRPr="007B5905">
        <w:rPr>
          <w:rFonts w:ascii="Times New Roman" w:eastAsia="Times New Roman" w:hAnsi="Times New Roman" w:cs="Times New Roman"/>
          <w:b/>
          <w:sz w:val="28"/>
          <w:szCs w:val="28"/>
          <w:lang w:eastAsia="ru-RU"/>
        </w:rPr>
        <w:lastRenderedPageBreak/>
        <w:t>Стаття 9.  ПОРЯДОК ВНЕСЕННЯ ЗМІН ДО СТАТУТУ</w:t>
      </w:r>
    </w:p>
    <w:p w14:paraId="313E1060" w14:textId="77777777" w:rsidR="0062540A" w:rsidRPr="007B5905" w:rsidRDefault="0062540A" w:rsidP="0062540A">
      <w:pPr>
        <w:spacing w:after="0" w:line="240" w:lineRule="auto"/>
        <w:ind w:firstLine="567"/>
        <w:jc w:val="both"/>
        <w:rPr>
          <w:rFonts w:ascii="Times New Roman" w:eastAsia="Times New Roman" w:hAnsi="Times New Roman" w:cs="Times New Roman"/>
          <w:b/>
          <w:bCs/>
          <w:sz w:val="28"/>
          <w:szCs w:val="28"/>
          <w:lang w:eastAsia="ru-RU"/>
        </w:rPr>
      </w:pPr>
    </w:p>
    <w:p w14:paraId="350704D9" w14:textId="77777777" w:rsidR="0062540A" w:rsidRPr="007B5905" w:rsidRDefault="0062540A" w:rsidP="0062540A">
      <w:pPr>
        <w:spacing w:after="0" w:line="240" w:lineRule="auto"/>
        <w:ind w:firstLine="567"/>
        <w:jc w:val="both"/>
        <w:rPr>
          <w:rFonts w:ascii="Times New Roman" w:eastAsia="Times New Roman" w:hAnsi="Times New Roman" w:cs="Times New Roman"/>
          <w:sz w:val="28"/>
          <w:szCs w:val="28"/>
          <w:lang w:eastAsia="ru-RU"/>
        </w:rPr>
      </w:pPr>
      <w:r w:rsidRPr="007B5905">
        <w:rPr>
          <w:rFonts w:ascii="Times New Roman" w:eastAsia="Times New Roman" w:hAnsi="Times New Roman" w:cs="Times New Roman"/>
          <w:sz w:val="28"/>
          <w:szCs w:val="28"/>
          <w:lang w:eastAsia="ru-RU"/>
        </w:rPr>
        <w:t>9.1. Статут закладу може бути переглянутий цілком або частково, у зв’язку з прийняттям нових законодавчих або нормативних документів, що регламентують його діяльність, або у зв’язку з внесенням змін у сферу діяльності Закладу чи Органу управління.</w:t>
      </w:r>
    </w:p>
    <w:p w14:paraId="6951C7BB" w14:textId="77777777" w:rsidR="0062540A" w:rsidRPr="007B5905" w:rsidRDefault="0062540A" w:rsidP="0062540A">
      <w:pPr>
        <w:spacing w:after="0" w:line="240" w:lineRule="auto"/>
        <w:ind w:firstLine="567"/>
        <w:jc w:val="both"/>
        <w:rPr>
          <w:rFonts w:ascii="Times New Roman" w:eastAsia="Times New Roman" w:hAnsi="Times New Roman" w:cs="Times New Roman"/>
          <w:sz w:val="28"/>
          <w:szCs w:val="28"/>
          <w:lang w:eastAsia="ru-RU"/>
        </w:rPr>
      </w:pPr>
    </w:p>
    <w:p w14:paraId="0168350B" w14:textId="77777777" w:rsidR="0062540A" w:rsidRPr="007B5905" w:rsidRDefault="0062540A" w:rsidP="0062540A">
      <w:pPr>
        <w:spacing w:after="0" w:line="240" w:lineRule="auto"/>
        <w:ind w:firstLine="567"/>
        <w:jc w:val="both"/>
        <w:rPr>
          <w:rFonts w:ascii="Times New Roman" w:eastAsia="Times New Roman" w:hAnsi="Times New Roman" w:cs="Times New Roman"/>
          <w:sz w:val="28"/>
          <w:szCs w:val="28"/>
          <w:lang w:val="ru-RU" w:eastAsia="ru-RU"/>
        </w:rPr>
      </w:pPr>
      <w:r w:rsidRPr="007B5905">
        <w:rPr>
          <w:rFonts w:ascii="Times New Roman" w:eastAsia="Times New Roman" w:hAnsi="Times New Roman" w:cs="Times New Roman"/>
          <w:sz w:val="28"/>
          <w:szCs w:val="28"/>
          <w:lang w:eastAsia="ru-RU"/>
        </w:rPr>
        <w:t>9.2. Зміни та доповнення до Статуту затверджуються в тому порядку, що і сам Статут.</w:t>
      </w:r>
    </w:p>
    <w:p w14:paraId="15C78DE3" w14:textId="77777777" w:rsidR="0062540A" w:rsidRPr="007B5905" w:rsidRDefault="0062540A" w:rsidP="0062540A">
      <w:pPr>
        <w:spacing w:after="0" w:line="240" w:lineRule="auto"/>
        <w:jc w:val="both"/>
        <w:rPr>
          <w:rFonts w:ascii="Times New Roman" w:eastAsia="Times New Roman" w:hAnsi="Times New Roman" w:cs="Times New Roman"/>
          <w:sz w:val="28"/>
          <w:szCs w:val="28"/>
          <w:lang w:eastAsia="ru-RU"/>
        </w:rPr>
      </w:pPr>
    </w:p>
    <w:p w14:paraId="239AFB5C" w14:textId="77777777" w:rsidR="0062540A" w:rsidRPr="007B5905" w:rsidRDefault="0062540A" w:rsidP="0062540A">
      <w:pPr>
        <w:spacing w:after="0" w:line="240" w:lineRule="auto"/>
        <w:jc w:val="both"/>
        <w:rPr>
          <w:rFonts w:ascii="Times New Roman" w:eastAsia="Times New Roman" w:hAnsi="Times New Roman" w:cs="Times New Roman"/>
          <w:sz w:val="28"/>
          <w:szCs w:val="28"/>
          <w:lang w:eastAsia="ru-RU"/>
        </w:rPr>
      </w:pPr>
    </w:p>
    <w:p w14:paraId="0BA9B8C0" w14:textId="77777777" w:rsidR="0062540A" w:rsidRPr="007B5905" w:rsidRDefault="0062540A" w:rsidP="0062540A">
      <w:pPr>
        <w:spacing w:after="0" w:line="240" w:lineRule="auto"/>
        <w:jc w:val="both"/>
        <w:rPr>
          <w:rFonts w:ascii="Times New Roman" w:eastAsia="Times New Roman" w:hAnsi="Times New Roman" w:cs="Times New Roman"/>
          <w:sz w:val="28"/>
          <w:szCs w:val="28"/>
          <w:lang w:eastAsia="ru-RU"/>
        </w:rPr>
      </w:pPr>
    </w:p>
    <w:p w14:paraId="0921620D" w14:textId="77777777" w:rsidR="0062540A" w:rsidRPr="00C07D9D" w:rsidRDefault="0062540A" w:rsidP="0062540A">
      <w:pPr>
        <w:spacing w:after="0"/>
        <w:jc w:val="both"/>
        <w:rPr>
          <w:rFonts w:ascii="Times New Roman" w:hAnsi="Times New Roman" w:cs="Times New Roman"/>
          <w:b/>
          <w:sz w:val="28"/>
          <w:szCs w:val="28"/>
        </w:rPr>
      </w:pPr>
      <w:r w:rsidRPr="007B5905">
        <w:rPr>
          <w:rFonts w:ascii="Times New Roman" w:eastAsia="Times New Roman" w:hAnsi="Times New Roman" w:cs="Times New Roman"/>
          <w:sz w:val="28"/>
          <w:szCs w:val="28"/>
          <w:lang w:eastAsia="ru-RU"/>
        </w:rPr>
        <w:t xml:space="preserve">Міський голова                                                     </w:t>
      </w:r>
      <w:r w:rsidRPr="00C621E5">
        <w:rPr>
          <w:rFonts w:ascii="Times New Roman" w:eastAsia="Times New Roman" w:hAnsi="Times New Roman" w:cs="Times New Roman"/>
          <w:sz w:val="28"/>
          <w:szCs w:val="28"/>
          <w:lang w:val="ru-RU" w:eastAsia="ru-RU"/>
        </w:rPr>
        <w:tab/>
      </w:r>
      <w:r w:rsidRPr="00C621E5">
        <w:rPr>
          <w:rFonts w:ascii="Times New Roman" w:eastAsia="Times New Roman" w:hAnsi="Times New Roman" w:cs="Times New Roman"/>
          <w:sz w:val="28"/>
          <w:szCs w:val="28"/>
          <w:lang w:val="ru-RU" w:eastAsia="ru-RU"/>
        </w:rPr>
        <w:tab/>
      </w:r>
      <w:r w:rsidRPr="00C621E5">
        <w:rPr>
          <w:rFonts w:ascii="Times New Roman" w:eastAsia="Times New Roman" w:hAnsi="Times New Roman" w:cs="Times New Roman"/>
          <w:sz w:val="28"/>
          <w:szCs w:val="28"/>
          <w:lang w:val="ru-RU" w:eastAsia="ru-RU"/>
        </w:rPr>
        <w:tab/>
      </w:r>
      <w:r w:rsidRPr="007B5905">
        <w:rPr>
          <w:rFonts w:ascii="Times New Roman" w:eastAsia="Times New Roman" w:hAnsi="Times New Roman" w:cs="Times New Roman"/>
          <w:sz w:val="28"/>
          <w:szCs w:val="28"/>
          <w:lang w:eastAsia="ru-RU"/>
        </w:rPr>
        <w:t>Ігор  САПОЖКО</w:t>
      </w:r>
    </w:p>
    <w:permEnd w:id="1828930550"/>
    <w:p w14:paraId="60BB42B5" w14:textId="77777777" w:rsidR="004F7CAD" w:rsidRPr="00EE06C3" w:rsidRDefault="004F7CAD" w:rsidP="004F7CAD">
      <w:pPr>
        <w:spacing w:after="0"/>
        <w:ind w:left="142"/>
        <w:jc w:val="both"/>
        <w:rPr>
          <w:rFonts w:ascii="Times New Roman" w:hAnsi="Times New Roman" w:cs="Times New Roman"/>
          <w:sz w:val="28"/>
          <w:szCs w:val="28"/>
        </w:rPr>
      </w:pPr>
    </w:p>
    <w:sectPr w:rsidR="004F7CAD" w:rsidRPr="00EE06C3" w:rsidSect="004F7CAD">
      <w:headerReference w:type="default" r:id="rId7"/>
      <w:footerReference w:type="default" r:id="rId8"/>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3EC91" w14:textId="77777777" w:rsidR="00C777AF" w:rsidRDefault="00C777AF" w:rsidP="00D42DF8">
      <w:pPr>
        <w:spacing w:after="0" w:line="240" w:lineRule="auto"/>
      </w:pPr>
      <w:r>
        <w:separator/>
      </w:r>
    </w:p>
  </w:endnote>
  <w:endnote w:type="continuationSeparator" w:id="0">
    <w:p w14:paraId="2532FEB1" w14:textId="77777777" w:rsidR="00C777AF" w:rsidRDefault="00C777AF" w:rsidP="00D42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05958"/>
      <w:docPartObj>
        <w:docPartGallery w:val="Page Numbers (Bottom of Page)"/>
        <w:docPartUnique/>
      </w:docPartObj>
    </w:sdtPr>
    <w:sdtEndPr>
      <w:rPr>
        <w:rFonts w:ascii="Times New Roman" w:hAnsi="Times New Roman" w:cs="Times New Roman"/>
        <w:sz w:val="24"/>
        <w:szCs w:val="24"/>
      </w:rPr>
    </w:sdtEndPr>
    <w:sdtContent>
      <w:p w14:paraId="1FAEF2A1" w14:textId="77777777" w:rsidR="004F7CAD" w:rsidRPr="004F7CAD" w:rsidRDefault="00D42DF8">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00F4113A"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00173348" w:rsidRPr="00173348">
          <w:rPr>
            <w:rFonts w:ascii="Times New Roman" w:hAnsi="Times New Roman" w:cs="Times New Roman"/>
            <w:noProof/>
            <w:sz w:val="24"/>
            <w:szCs w:val="24"/>
            <w:lang w:val="ru-RU"/>
          </w:rPr>
          <w:t>3</w:t>
        </w:r>
        <w:r w:rsidRPr="004F7CAD">
          <w:rPr>
            <w:rFonts w:ascii="Times New Roman" w:hAnsi="Times New Roman" w:cs="Times New Roman"/>
            <w:sz w:val="24"/>
            <w:szCs w:val="24"/>
          </w:rPr>
          <w:fldChar w:fldCharType="end"/>
        </w:r>
      </w:p>
    </w:sdtContent>
  </w:sdt>
  <w:p w14:paraId="159EDB90" w14:textId="77777777" w:rsidR="004F7CAD" w:rsidRDefault="004F7C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04EFA" w14:textId="77777777" w:rsidR="00C777AF" w:rsidRDefault="00C777AF" w:rsidP="00D42DF8">
      <w:pPr>
        <w:spacing w:after="0" w:line="240" w:lineRule="auto"/>
      </w:pPr>
      <w:r>
        <w:separator/>
      </w:r>
    </w:p>
  </w:footnote>
  <w:footnote w:type="continuationSeparator" w:id="0">
    <w:p w14:paraId="35778296" w14:textId="77777777" w:rsidR="00C777AF" w:rsidRDefault="00C777AF" w:rsidP="00D42D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14:paraId="660BF078" w14:textId="77777777" w:rsidR="004F7CAD" w:rsidRPr="004F7CAD" w:rsidRDefault="00F4113A"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731521E7" w14:textId="77777777" w:rsidR="004F7CAD" w:rsidRDefault="004F7CA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F19DB"/>
    <w:multiLevelType w:val="multilevel"/>
    <w:tmpl w:val="6D20069A"/>
    <w:lvl w:ilvl="0">
      <w:start w:val="8"/>
      <w:numFmt w:val="decimal"/>
      <w:lvlText w:val="%1."/>
      <w:lvlJc w:val="left"/>
      <w:pPr>
        <w:ind w:left="420" w:hanging="42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328314D6"/>
    <w:multiLevelType w:val="hybridMultilevel"/>
    <w:tmpl w:val="EFBE0286"/>
    <w:lvl w:ilvl="0" w:tplc="E416B668">
      <w:start w:val="4"/>
      <w:numFmt w:val="bullet"/>
      <w:lvlText w:val="-"/>
      <w:lvlJc w:val="left"/>
      <w:pPr>
        <w:ind w:left="720" w:hanging="360"/>
      </w:pPr>
      <w:rPr>
        <w:rFonts w:ascii="Times New Roman" w:eastAsia="Times New Roman" w:hAnsi="Times New Roman" w:cs="Times New Roman" w:hint="default"/>
      </w:rPr>
    </w:lvl>
    <w:lvl w:ilvl="1" w:tplc="4A96F1E2" w:tentative="1">
      <w:start w:val="1"/>
      <w:numFmt w:val="bullet"/>
      <w:lvlText w:val="o"/>
      <w:lvlJc w:val="left"/>
      <w:pPr>
        <w:ind w:left="1440" w:hanging="360"/>
      </w:pPr>
      <w:rPr>
        <w:rFonts w:ascii="Courier New" w:hAnsi="Courier New" w:cs="Courier New" w:hint="default"/>
      </w:rPr>
    </w:lvl>
    <w:lvl w:ilvl="2" w:tplc="F586B558" w:tentative="1">
      <w:start w:val="1"/>
      <w:numFmt w:val="bullet"/>
      <w:lvlText w:val=""/>
      <w:lvlJc w:val="left"/>
      <w:pPr>
        <w:ind w:left="2160" w:hanging="360"/>
      </w:pPr>
      <w:rPr>
        <w:rFonts w:ascii="Wingdings" w:hAnsi="Wingdings" w:hint="default"/>
      </w:rPr>
    </w:lvl>
    <w:lvl w:ilvl="3" w:tplc="8C68EF96" w:tentative="1">
      <w:start w:val="1"/>
      <w:numFmt w:val="bullet"/>
      <w:lvlText w:val=""/>
      <w:lvlJc w:val="left"/>
      <w:pPr>
        <w:ind w:left="2880" w:hanging="360"/>
      </w:pPr>
      <w:rPr>
        <w:rFonts w:ascii="Symbol" w:hAnsi="Symbol" w:hint="default"/>
      </w:rPr>
    </w:lvl>
    <w:lvl w:ilvl="4" w:tplc="12A233D6" w:tentative="1">
      <w:start w:val="1"/>
      <w:numFmt w:val="bullet"/>
      <w:lvlText w:val="o"/>
      <w:lvlJc w:val="left"/>
      <w:pPr>
        <w:ind w:left="3600" w:hanging="360"/>
      </w:pPr>
      <w:rPr>
        <w:rFonts w:ascii="Courier New" w:hAnsi="Courier New" w:cs="Courier New" w:hint="default"/>
      </w:rPr>
    </w:lvl>
    <w:lvl w:ilvl="5" w:tplc="10747EC8" w:tentative="1">
      <w:start w:val="1"/>
      <w:numFmt w:val="bullet"/>
      <w:lvlText w:val=""/>
      <w:lvlJc w:val="left"/>
      <w:pPr>
        <w:ind w:left="4320" w:hanging="360"/>
      </w:pPr>
      <w:rPr>
        <w:rFonts w:ascii="Wingdings" w:hAnsi="Wingdings" w:hint="default"/>
      </w:rPr>
    </w:lvl>
    <w:lvl w:ilvl="6" w:tplc="33D4A472" w:tentative="1">
      <w:start w:val="1"/>
      <w:numFmt w:val="bullet"/>
      <w:lvlText w:val=""/>
      <w:lvlJc w:val="left"/>
      <w:pPr>
        <w:ind w:left="5040" w:hanging="360"/>
      </w:pPr>
      <w:rPr>
        <w:rFonts w:ascii="Symbol" w:hAnsi="Symbol" w:hint="default"/>
      </w:rPr>
    </w:lvl>
    <w:lvl w:ilvl="7" w:tplc="3FD2D830" w:tentative="1">
      <w:start w:val="1"/>
      <w:numFmt w:val="bullet"/>
      <w:lvlText w:val="o"/>
      <w:lvlJc w:val="left"/>
      <w:pPr>
        <w:ind w:left="5760" w:hanging="360"/>
      </w:pPr>
      <w:rPr>
        <w:rFonts w:ascii="Courier New" w:hAnsi="Courier New" w:cs="Courier New" w:hint="default"/>
      </w:rPr>
    </w:lvl>
    <w:lvl w:ilvl="8" w:tplc="69B24404" w:tentative="1">
      <w:start w:val="1"/>
      <w:numFmt w:val="bullet"/>
      <w:lvlText w:val=""/>
      <w:lvlJc w:val="left"/>
      <w:pPr>
        <w:ind w:left="6480" w:hanging="360"/>
      </w:pPr>
      <w:rPr>
        <w:rFonts w:ascii="Wingdings" w:hAnsi="Wingdings" w:hint="default"/>
      </w:rPr>
    </w:lvl>
  </w:abstractNum>
  <w:abstractNum w:abstractNumId="2" w15:restartNumberingAfterBreak="0">
    <w:nsid w:val="3B4803CF"/>
    <w:multiLevelType w:val="hybridMultilevel"/>
    <w:tmpl w:val="94CCFE4C"/>
    <w:lvl w:ilvl="0" w:tplc="DDB4DDAE">
      <w:start w:val="4"/>
      <w:numFmt w:val="bullet"/>
      <w:lvlText w:val="-"/>
      <w:lvlJc w:val="left"/>
      <w:pPr>
        <w:ind w:left="720" w:hanging="360"/>
      </w:pPr>
      <w:rPr>
        <w:rFonts w:ascii="Times New Roman" w:eastAsia="Times New Roman" w:hAnsi="Times New Roman" w:cs="Times New Roman" w:hint="default"/>
      </w:rPr>
    </w:lvl>
    <w:lvl w:ilvl="1" w:tplc="D82A68A0" w:tentative="1">
      <w:start w:val="1"/>
      <w:numFmt w:val="bullet"/>
      <w:lvlText w:val="o"/>
      <w:lvlJc w:val="left"/>
      <w:pPr>
        <w:ind w:left="1440" w:hanging="360"/>
      </w:pPr>
      <w:rPr>
        <w:rFonts w:ascii="Courier New" w:hAnsi="Courier New" w:cs="Courier New" w:hint="default"/>
      </w:rPr>
    </w:lvl>
    <w:lvl w:ilvl="2" w:tplc="43DE0E12" w:tentative="1">
      <w:start w:val="1"/>
      <w:numFmt w:val="bullet"/>
      <w:lvlText w:val=""/>
      <w:lvlJc w:val="left"/>
      <w:pPr>
        <w:ind w:left="2160" w:hanging="360"/>
      </w:pPr>
      <w:rPr>
        <w:rFonts w:ascii="Wingdings" w:hAnsi="Wingdings" w:hint="default"/>
      </w:rPr>
    </w:lvl>
    <w:lvl w:ilvl="3" w:tplc="0BA05856" w:tentative="1">
      <w:start w:val="1"/>
      <w:numFmt w:val="bullet"/>
      <w:lvlText w:val=""/>
      <w:lvlJc w:val="left"/>
      <w:pPr>
        <w:ind w:left="2880" w:hanging="360"/>
      </w:pPr>
      <w:rPr>
        <w:rFonts w:ascii="Symbol" w:hAnsi="Symbol" w:hint="default"/>
      </w:rPr>
    </w:lvl>
    <w:lvl w:ilvl="4" w:tplc="5150BBE4" w:tentative="1">
      <w:start w:val="1"/>
      <w:numFmt w:val="bullet"/>
      <w:lvlText w:val="o"/>
      <w:lvlJc w:val="left"/>
      <w:pPr>
        <w:ind w:left="3600" w:hanging="360"/>
      </w:pPr>
      <w:rPr>
        <w:rFonts w:ascii="Courier New" w:hAnsi="Courier New" w:cs="Courier New" w:hint="default"/>
      </w:rPr>
    </w:lvl>
    <w:lvl w:ilvl="5" w:tplc="9FAADD3E" w:tentative="1">
      <w:start w:val="1"/>
      <w:numFmt w:val="bullet"/>
      <w:lvlText w:val=""/>
      <w:lvlJc w:val="left"/>
      <w:pPr>
        <w:ind w:left="4320" w:hanging="360"/>
      </w:pPr>
      <w:rPr>
        <w:rFonts w:ascii="Wingdings" w:hAnsi="Wingdings" w:hint="default"/>
      </w:rPr>
    </w:lvl>
    <w:lvl w:ilvl="6" w:tplc="1362159C" w:tentative="1">
      <w:start w:val="1"/>
      <w:numFmt w:val="bullet"/>
      <w:lvlText w:val=""/>
      <w:lvlJc w:val="left"/>
      <w:pPr>
        <w:ind w:left="5040" w:hanging="360"/>
      </w:pPr>
      <w:rPr>
        <w:rFonts w:ascii="Symbol" w:hAnsi="Symbol" w:hint="default"/>
      </w:rPr>
    </w:lvl>
    <w:lvl w:ilvl="7" w:tplc="79145CA6" w:tentative="1">
      <w:start w:val="1"/>
      <w:numFmt w:val="bullet"/>
      <w:lvlText w:val="o"/>
      <w:lvlJc w:val="left"/>
      <w:pPr>
        <w:ind w:left="5760" w:hanging="360"/>
      </w:pPr>
      <w:rPr>
        <w:rFonts w:ascii="Courier New" w:hAnsi="Courier New" w:cs="Courier New" w:hint="default"/>
      </w:rPr>
    </w:lvl>
    <w:lvl w:ilvl="8" w:tplc="D00627DC" w:tentative="1">
      <w:start w:val="1"/>
      <w:numFmt w:val="bullet"/>
      <w:lvlText w:val=""/>
      <w:lvlJc w:val="left"/>
      <w:pPr>
        <w:ind w:left="6480" w:hanging="360"/>
      </w:pPr>
      <w:rPr>
        <w:rFonts w:ascii="Wingdings" w:hAnsi="Wingdings" w:hint="default"/>
      </w:rPr>
    </w:lvl>
  </w:abstractNum>
  <w:abstractNum w:abstractNumId="3" w15:restartNumberingAfterBreak="0">
    <w:nsid w:val="3C5E253B"/>
    <w:multiLevelType w:val="hybridMultilevel"/>
    <w:tmpl w:val="EA9ACD66"/>
    <w:lvl w:ilvl="0" w:tplc="27EE62BA">
      <w:start w:val="4"/>
      <w:numFmt w:val="bullet"/>
      <w:lvlText w:val="-"/>
      <w:lvlJc w:val="left"/>
      <w:pPr>
        <w:ind w:left="720" w:hanging="360"/>
      </w:pPr>
      <w:rPr>
        <w:rFonts w:ascii="Times New Roman" w:eastAsia="Times New Roman" w:hAnsi="Times New Roman" w:cs="Times New Roman" w:hint="default"/>
      </w:rPr>
    </w:lvl>
    <w:lvl w:ilvl="1" w:tplc="0042367C" w:tentative="1">
      <w:start w:val="1"/>
      <w:numFmt w:val="bullet"/>
      <w:lvlText w:val="o"/>
      <w:lvlJc w:val="left"/>
      <w:pPr>
        <w:ind w:left="1440" w:hanging="360"/>
      </w:pPr>
      <w:rPr>
        <w:rFonts w:ascii="Courier New" w:hAnsi="Courier New" w:cs="Courier New" w:hint="default"/>
      </w:rPr>
    </w:lvl>
    <w:lvl w:ilvl="2" w:tplc="8C3691AC" w:tentative="1">
      <w:start w:val="1"/>
      <w:numFmt w:val="bullet"/>
      <w:lvlText w:val=""/>
      <w:lvlJc w:val="left"/>
      <w:pPr>
        <w:ind w:left="2160" w:hanging="360"/>
      </w:pPr>
      <w:rPr>
        <w:rFonts w:ascii="Wingdings" w:hAnsi="Wingdings" w:hint="default"/>
      </w:rPr>
    </w:lvl>
    <w:lvl w:ilvl="3" w:tplc="F1948298" w:tentative="1">
      <w:start w:val="1"/>
      <w:numFmt w:val="bullet"/>
      <w:lvlText w:val=""/>
      <w:lvlJc w:val="left"/>
      <w:pPr>
        <w:ind w:left="2880" w:hanging="360"/>
      </w:pPr>
      <w:rPr>
        <w:rFonts w:ascii="Symbol" w:hAnsi="Symbol" w:hint="default"/>
      </w:rPr>
    </w:lvl>
    <w:lvl w:ilvl="4" w:tplc="7D580C3C" w:tentative="1">
      <w:start w:val="1"/>
      <w:numFmt w:val="bullet"/>
      <w:lvlText w:val="o"/>
      <w:lvlJc w:val="left"/>
      <w:pPr>
        <w:ind w:left="3600" w:hanging="360"/>
      </w:pPr>
      <w:rPr>
        <w:rFonts w:ascii="Courier New" w:hAnsi="Courier New" w:cs="Courier New" w:hint="default"/>
      </w:rPr>
    </w:lvl>
    <w:lvl w:ilvl="5" w:tplc="ADE2399C" w:tentative="1">
      <w:start w:val="1"/>
      <w:numFmt w:val="bullet"/>
      <w:lvlText w:val=""/>
      <w:lvlJc w:val="left"/>
      <w:pPr>
        <w:ind w:left="4320" w:hanging="360"/>
      </w:pPr>
      <w:rPr>
        <w:rFonts w:ascii="Wingdings" w:hAnsi="Wingdings" w:hint="default"/>
      </w:rPr>
    </w:lvl>
    <w:lvl w:ilvl="6" w:tplc="73F87B88" w:tentative="1">
      <w:start w:val="1"/>
      <w:numFmt w:val="bullet"/>
      <w:lvlText w:val=""/>
      <w:lvlJc w:val="left"/>
      <w:pPr>
        <w:ind w:left="5040" w:hanging="360"/>
      </w:pPr>
      <w:rPr>
        <w:rFonts w:ascii="Symbol" w:hAnsi="Symbol" w:hint="default"/>
      </w:rPr>
    </w:lvl>
    <w:lvl w:ilvl="7" w:tplc="A41403F0" w:tentative="1">
      <w:start w:val="1"/>
      <w:numFmt w:val="bullet"/>
      <w:lvlText w:val="o"/>
      <w:lvlJc w:val="left"/>
      <w:pPr>
        <w:ind w:left="5760" w:hanging="360"/>
      </w:pPr>
      <w:rPr>
        <w:rFonts w:ascii="Courier New" w:hAnsi="Courier New" w:cs="Courier New" w:hint="default"/>
      </w:rPr>
    </w:lvl>
    <w:lvl w:ilvl="8" w:tplc="6E6EF500" w:tentative="1">
      <w:start w:val="1"/>
      <w:numFmt w:val="bullet"/>
      <w:lvlText w:val=""/>
      <w:lvlJc w:val="left"/>
      <w:pPr>
        <w:ind w:left="6480" w:hanging="360"/>
      </w:pPr>
      <w:rPr>
        <w:rFonts w:ascii="Wingdings" w:hAnsi="Wingdings" w:hint="default"/>
      </w:rPr>
    </w:lvl>
  </w:abstractNum>
  <w:abstractNum w:abstractNumId="4" w15:restartNumberingAfterBreak="0">
    <w:nsid w:val="3E6C77CF"/>
    <w:multiLevelType w:val="hybridMultilevel"/>
    <w:tmpl w:val="79F62E8C"/>
    <w:lvl w:ilvl="0" w:tplc="CD70C366">
      <w:start w:val="4"/>
      <w:numFmt w:val="bullet"/>
      <w:lvlText w:val="-"/>
      <w:lvlJc w:val="left"/>
      <w:pPr>
        <w:ind w:left="720" w:hanging="360"/>
      </w:pPr>
      <w:rPr>
        <w:rFonts w:ascii="Times New Roman" w:eastAsia="Times New Roman" w:hAnsi="Times New Roman" w:cs="Times New Roman" w:hint="default"/>
      </w:rPr>
    </w:lvl>
    <w:lvl w:ilvl="1" w:tplc="A2E0D780" w:tentative="1">
      <w:start w:val="1"/>
      <w:numFmt w:val="bullet"/>
      <w:lvlText w:val="o"/>
      <w:lvlJc w:val="left"/>
      <w:pPr>
        <w:ind w:left="1440" w:hanging="360"/>
      </w:pPr>
      <w:rPr>
        <w:rFonts w:ascii="Courier New" w:hAnsi="Courier New" w:cs="Courier New" w:hint="default"/>
      </w:rPr>
    </w:lvl>
    <w:lvl w:ilvl="2" w:tplc="05BE86D8" w:tentative="1">
      <w:start w:val="1"/>
      <w:numFmt w:val="bullet"/>
      <w:lvlText w:val=""/>
      <w:lvlJc w:val="left"/>
      <w:pPr>
        <w:ind w:left="2160" w:hanging="360"/>
      </w:pPr>
      <w:rPr>
        <w:rFonts w:ascii="Wingdings" w:hAnsi="Wingdings" w:hint="default"/>
      </w:rPr>
    </w:lvl>
    <w:lvl w:ilvl="3" w:tplc="B56A33A0" w:tentative="1">
      <w:start w:val="1"/>
      <w:numFmt w:val="bullet"/>
      <w:lvlText w:val=""/>
      <w:lvlJc w:val="left"/>
      <w:pPr>
        <w:ind w:left="2880" w:hanging="360"/>
      </w:pPr>
      <w:rPr>
        <w:rFonts w:ascii="Symbol" w:hAnsi="Symbol" w:hint="default"/>
      </w:rPr>
    </w:lvl>
    <w:lvl w:ilvl="4" w:tplc="EABE1D5C" w:tentative="1">
      <w:start w:val="1"/>
      <w:numFmt w:val="bullet"/>
      <w:lvlText w:val="o"/>
      <w:lvlJc w:val="left"/>
      <w:pPr>
        <w:ind w:left="3600" w:hanging="360"/>
      </w:pPr>
      <w:rPr>
        <w:rFonts w:ascii="Courier New" w:hAnsi="Courier New" w:cs="Courier New" w:hint="default"/>
      </w:rPr>
    </w:lvl>
    <w:lvl w:ilvl="5" w:tplc="D28AAB9A" w:tentative="1">
      <w:start w:val="1"/>
      <w:numFmt w:val="bullet"/>
      <w:lvlText w:val=""/>
      <w:lvlJc w:val="left"/>
      <w:pPr>
        <w:ind w:left="4320" w:hanging="360"/>
      </w:pPr>
      <w:rPr>
        <w:rFonts w:ascii="Wingdings" w:hAnsi="Wingdings" w:hint="default"/>
      </w:rPr>
    </w:lvl>
    <w:lvl w:ilvl="6" w:tplc="C6183766" w:tentative="1">
      <w:start w:val="1"/>
      <w:numFmt w:val="bullet"/>
      <w:lvlText w:val=""/>
      <w:lvlJc w:val="left"/>
      <w:pPr>
        <w:ind w:left="5040" w:hanging="360"/>
      </w:pPr>
      <w:rPr>
        <w:rFonts w:ascii="Symbol" w:hAnsi="Symbol" w:hint="default"/>
      </w:rPr>
    </w:lvl>
    <w:lvl w:ilvl="7" w:tplc="A09AA414" w:tentative="1">
      <w:start w:val="1"/>
      <w:numFmt w:val="bullet"/>
      <w:lvlText w:val="o"/>
      <w:lvlJc w:val="left"/>
      <w:pPr>
        <w:ind w:left="5760" w:hanging="360"/>
      </w:pPr>
      <w:rPr>
        <w:rFonts w:ascii="Courier New" w:hAnsi="Courier New" w:cs="Courier New" w:hint="default"/>
      </w:rPr>
    </w:lvl>
    <w:lvl w:ilvl="8" w:tplc="FDDECC5A" w:tentative="1">
      <w:start w:val="1"/>
      <w:numFmt w:val="bullet"/>
      <w:lvlText w:val=""/>
      <w:lvlJc w:val="left"/>
      <w:pPr>
        <w:ind w:left="6480" w:hanging="360"/>
      </w:pPr>
      <w:rPr>
        <w:rFonts w:ascii="Wingdings" w:hAnsi="Wingdings" w:hint="default"/>
      </w:rPr>
    </w:lvl>
  </w:abstractNum>
  <w:abstractNum w:abstractNumId="5" w15:restartNumberingAfterBreak="0">
    <w:nsid w:val="3F543202"/>
    <w:multiLevelType w:val="multilevel"/>
    <w:tmpl w:val="151632B0"/>
    <w:lvl w:ilvl="0">
      <w:start w:val="2"/>
      <w:numFmt w:val="decimal"/>
      <w:lvlText w:val="%1."/>
      <w:lvlJc w:val="left"/>
      <w:pPr>
        <w:ind w:left="450" w:hanging="450"/>
      </w:pPr>
      <w:rPr>
        <w:rFonts w:hint="default"/>
        <w:b/>
      </w:rPr>
    </w:lvl>
    <w:lvl w:ilvl="1">
      <w:start w:val="1"/>
      <w:numFmt w:val="decimal"/>
      <w:lvlText w:val="%1.%2."/>
      <w:lvlJc w:val="left"/>
      <w:pPr>
        <w:ind w:left="1430" w:hanging="720"/>
      </w:pPr>
      <w:rPr>
        <w:rFonts w:hint="default"/>
        <w:b w:val="0"/>
      </w:rPr>
    </w:lvl>
    <w:lvl w:ilvl="2">
      <w:start w:val="1"/>
      <w:numFmt w:val="decimal"/>
      <w:lvlText w:val="%1.%2.%3."/>
      <w:lvlJc w:val="left"/>
      <w:pPr>
        <w:ind w:left="1571"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 w15:restartNumberingAfterBreak="0">
    <w:nsid w:val="4DD07D40"/>
    <w:multiLevelType w:val="hybridMultilevel"/>
    <w:tmpl w:val="BDAAC994"/>
    <w:lvl w:ilvl="0" w:tplc="4A2873AA">
      <w:start w:val="4"/>
      <w:numFmt w:val="bullet"/>
      <w:lvlText w:val="-"/>
      <w:lvlJc w:val="left"/>
      <w:pPr>
        <w:ind w:left="720" w:hanging="360"/>
      </w:pPr>
      <w:rPr>
        <w:rFonts w:ascii="Times New Roman" w:eastAsia="Times New Roman" w:hAnsi="Times New Roman" w:cs="Times New Roman" w:hint="default"/>
      </w:rPr>
    </w:lvl>
    <w:lvl w:ilvl="1" w:tplc="B7BE9D46" w:tentative="1">
      <w:start w:val="1"/>
      <w:numFmt w:val="bullet"/>
      <w:lvlText w:val="o"/>
      <w:lvlJc w:val="left"/>
      <w:pPr>
        <w:ind w:left="1440" w:hanging="360"/>
      </w:pPr>
      <w:rPr>
        <w:rFonts w:ascii="Courier New" w:hAnsi="Courier New" w:cs="Courier New" w:hint="default"/>
      </w:rPr>
    </w:lvl>
    <w:lvl w:ilvl="2" w:tplc="F68E310A" w:tentative="1">
      <w:start w:val="1"/>
      <w:numFmt w:val="bullet"/>
      <w:lvlText w:val=""/>
      <w:lvlJc w:val="left"/>
      <w:pPr>
        <w:ind w:left="2160" w:hanging="360"/>
      </w:pPr>
      <w:rPr>
        <w:rFonts w:ascii="Wingdings" w:hAnsi="Wingdings" w:hint="default"/>
      </w:rPr>
    </w:lvl>
    <w:lvl w:ilvl="3" w:tplc="B0CE57A0" w:tentative="1">
      <w:start w:val="1"/>
      <w:numFmt w:val="bullet"/>
      <w:lvlText w:val=""/>
      <w:lvlJc w:val="left"/>
      <w:pPr>
        <w:ind w:left="2880" w:hanging="360"/>
      </w:pPr>
      <w:rPr>
        <w:rFonts w:ascii="Symbol" w:hAnsi="Symbol" w:hint="default"/>
      </w:rPr>
    </w:lvl>
    <w:lvl w:ilvl="4" w:tplc="1C6A8F90" w:tentative="1">
      <w:start w:val="1"/>
      <w:numFmt w:val="bullet"/>
      <w:lvlText w:val="o"/>
      <w:lvlJc w:val="left"/>
      <w:pPr>
        <w:ind w:left="3600" w:hanging="360"/>
      </w:pPr>
      <w:rPr>
        <w:rFonts w:ascii="Courier New" w:hAnsi="Courier New" w:cs="Courier New" w:hint="default"/>
      </w:rPr>
    </w:lvl>
    <w:lvl w:ilvl="5" w:tplc="EE0007D6" w:tentative="1">
      <w:start w:val="1"/>
      <w:numFmt w:val="bullet"/>
      <w:lvlText w:val=""/>
      <w:lvlJc w:val="left"/>
      <w:pPr>
        <w:ind w:left="4320" w:hanging="360"/>
      </w:pPr>
      <w:rPr>
        <w:rFonts w:ascii="Wingdings" w:hAnsi="Wingdings" w:hint="default"/>
      </w:rPr>
    </w:lvl>
    <w:lvl w:ilvl="6" w:tplc="FFAACD12" w:tentative="1">
      <w:start w:val="1"/>
      <w:numFmt w:val="bullet"/>
      <w:lvlText w:val=""/>
      <w:lvlJc w:val="left"/>
      <w:pPr>
        <w:ind w:left="5040" w:hanging="360"/>
      </w:pPr>
      <w:rPr>
        <w:rFonts w:ascii="Symbol" w:hAnsi="Symbol" w:hint="default"/>
      </w:rPr>
    </w:lvl>
    <w:lvl w:ilvl="7" w:tplc="C78CFE76" w:tentative="1">
      <w:start w:val="1"/>
      <w:numFmt w:val="bullet"/>
      <w:lvlText w:val="o"/>
      <w:lvlJc w:val="left"/>
      <w:pPr>
        <w:ind w:left="5760" w:hanging="360"/>
      </w:pPr>
      <w:rPr>
        <w:rFonts w:ascii="Courier New" w:hAnsi="Courier New" w:cs="Courier New" w:hint="default"/>
      </w:rPr>
    </w:lvl>
    <w:lvl w:ilvl="8" w:tplc="B49C505E" w:tentative="1">
      <w:start w:val="1"/>
      <w:numFmt w:val="bullet"/>
      <w:lvlText w:val=""/>
      <w:lvlJc w:val="left"/>
      <w:pPr>
        <w:ind w:left="6480" w:hanging="360"/>
      </w:pPr>
      <w:rPr>
        <w:rFonts w:ascii="Wingdings" w:hAnsi="Wingdings" w:hint="default"/>
      </w:rPr>
    </w:lvl>
  </w:abstractNum>
  <w:abstractNum w:abstractNumId="7" w15:restartNumberingAfterBreak="0">
    <w:nsid w:val="54FD33B9"/>
    <w:multiLevelType w:val="hybridMultilevel"/>
    <w:tmpl w:val="F6CA5B9C"/>
    <w:lvl w:ilvl="0" w:tplc="39B2E532">
      <w:start w:val="4"/>
      <w:numFmt w:val="bullet"/>
      <w:lvlText w:val="-"/>
      <w:lvlJc w:val="left"/>
      <w:pPr>
        <w:ind w:left="720" w:hanging="360"/>
      </w:pPr>
      <w:rPr>
        <w:rFonts w:ascii="Times New Roman" w:eastAsia="Times New Roman" w:hAnsi="Times New Roman" w:cs="Times New Roman" w:hint="default"/>
      </w:rPr>
    </w:lvl>
    <w:lvl w:ilvl="1" w:tplc="67A821C2" w:tentative="1">
      <w:start w:val="1"/>
      <w:numFmt w:val="bullet"/>
      <w:lvlText w:val="o"/>
      <w:lvlJc w:val="left"/>
      <w:pPr>
        <w:ind w:left="1440" w:hanging="360"/>
      </w:pPr>
      <w:rPr>
        <w:rFonts w:ascii="Courier New" w:hAnsi="Courier New" w:cs="Courier New" w:hint="default"/>
      </w:rPr>
    </w:lvl>
    <w:lvl w:ilvl="2" w:tplc="585C285A" w:tentative="1">
      <w:start w:val="1"/>
      <w:numFmt w:val="bullet"/>
      <w:lvlText w:val=""/>
      <w:lvlJc w:val="left"/>
      <w:pPr>
        <w:ind w:left="2160" w:hanging="360"/>
      </w:pPr>
      <w:rPr>
        <w:rFonts w:ascii="Wingdings" w:hAnsi="Wingdings" w:hint="default"/>
      </w:rPr>
    </w:lvl>
    <w:lvl w:ilvl="3" w:tplc="55645054" w:tentative="1">
      <w:start w:val="1"/>
      <w:numFmt w:val="bullet"/>
      <w:lvlText w:val=""/>
      <w:lvlJc w:val="left"/>
      <w:pPr>
        <w:ind w:left="2880" w:hanging="360"/>
      </w:pPr>
      <w:rPr>
        <w:rFonts w:ascii="Symbol" w:hAnsi="Symbol" w:hint="default"/>
      </w:rPr>
    </w:lvl>
    <w:lvl w:ilvl="4" w:tplc="1C462FE0" w:tentative="1">
      <w:start w:val="1"/>
      <w:numFmt w:val="bullet"/>
      <w:lvlText w:val="o"/>
      <w:lvlJc w:val="left"/>
      <w:pPr>
        <w:ind w:left="3600" w:hanging="360"/>
      </w:pPr>
      <w:rPr>
        <w:rFonts w:ascii="Courier New" w:hAnsi="Courier New" w:cs="Courier New" w:hint="default"/>
      </w:rPr>
    </w:lvl>
    <w:lvl w:ilvl="5" w:tplc="28C68DC0" w:tentative="1">
      <w:start w:val="1"/>
      <w:numFmt w:val="bullet"/>
      <w:lvlText w:val=""/>
      <w:lvlJc w:val="left"/>
      <w:pPr>
        <w:ind w:left="4320" w:hanging="360"/>
      </w:pPr>
      <w:rPr>
        <w:rFonts w:ascii="Wingdings" w:hAnsi="Wingdings" w:hint="default"/>
      </w:rPr>
    </w:lvl>
    <w:lvl w:ilvl="6" w:tplc="9574EE1A" w:tentative="1">
      <w:start w:val="1"/>
      <w:numFmt w:val="bullet"/>
      <w:lvlText w:val=""/>
      <w:lvlJc w:val="left"/>
      <w:pPr>
        <w:ind w:left="5040" w:hanging="360"/>
      </w:pPr>
      <w:rPr>
        <w:rFonts w:ascii="Symbol" w:hAnsi="Symbol" w:hint="default"/>
      </w:rPr>
    </w:lvl>
    <w:lvl w:ilvl="7" w:tplc="0D90CF42" w:tentative="1">
      <w:start w:val="1"/>
      <w:numFmt w:val="bullet"/>
      <w:lvlText w:val="o"/>
      <w:lvlJc w:val="left"/>
      <w:pPr>
        <w:ind w:left="5760" w:hanging="360"/>
      </w:pPr>
      <w:rPr>
        <w:rFonts w:ascii="Courier New" w:hAnsi="Courier New" w:cs="Courier New" w:hint="default"/>
      </w:rPr>
    </w:lvl>
    <w:lvl w:ilvl="8" w:tplc="B34288C6" w:tentative="1">
      <w:start w:val="1"/>
      <w:numFmt w:val="bullet"/>
      <w:lvlText w:val=""/>
      <w:lvlJc w:val="left"/>
      <w:pPr>
        <w:ind w:left="6480" w:hanging="360"/>
      </w:pPr>
      <w:rPr>
        <w:rFonts w:ascii="Wingdings" w:hAnsi="Wingdings" w:hint="default"/>
      </w:rPr>
    </w:lvl>
  </w:abstractNum>
  <w:abstractNum w:abstractNumId="8" w15:restartNumberingAfterBreak="0">
    <w:nsid w:val="571F0F69"/>
    <w:multiLevelType w:val="hybridMultilevel"/>
    <w:tmpl w:val="AC62C926"/>
    <w:lvl w:ilvl="0" w:tplc="61E4D674">
      <w:start w:val="4"/>
      <w:numFmt w:val="bullet"/>
      <w:lvlText w:val="-"/>
      <w:lvlJc w:val="left"/>
      <w:pPr>
        <w:ind w:left="720" w:hanging="360"/>
      </w:pPr>
      <w:rPr>
        <w:rFonts w:ascii="Times New Roman" w:eastAsia="Times New Roman" w:hAnsi="Times New Roman" w:cs="Times New Roman" w:hint="default"/>
      </w:rPr>
    </w:lvl>
    <w:lvl w:ilvl="1" w:tplc="AB3CBC5C" w:tentative="1">
      <w:start w:val="1"/>
      <w:numFmt w:val="bullet"/>
      <w:lvlText w:val="o"/>
      <w:lvlJc w:val="left"/>
      <w:pPr>
        <w:ind w:left="1440" w:hanging="360"/>
      </w:pPr>
      <w:rPr>
        <w:rFonts w:ascii="Courier New" w:hAnsi="Courier New" w:cs="Courier New" w:hint="default"/>
      </w:rPr>
    </w:lvl>
    <w:lvl w:ilvl="2" w:tplc="99302EC8" w:tentative="1">
      <w:start w:val="1"/>
      <w:numFmt w:val="bullet"/>
      <w:lvlText w:val=""/>
      <w:lvlJc w:val="left"/>
      <w:pPr>
        <w:ind w:left="2160" w:hanging="360"/>
      </w:pPr>
      <w:rPr>
        <w:rFonts w:ascii="Wingdings" w:hAnsi="Wingdings" w:hint="default"/>
      </w:rPr>
    </w:lvl>
    <w:lvl w:ilvl="3" w:tplc="30907660" w:tentative="1">
      <w:start w:val="1"/>
      <w:numFmt w:val="bullet"/>
      <w:lvlText w:val=""/>
      <w:lvlJc w:val="left"/>
      <w:pPr>
        <w:ind w:left="2880" w:hanging="360"/>
      </w:pPr>
      <w:rPr>
        <w:rFonts w:ascii="Symbol" w:hAnsi="Symbol" w:hint="default"/>
      </w:rPr>
    </w:lvl>
    <w:lvl w:ilvl="4" w:tplc="DB308408" w:tentative="1">
      <w:start w:val="1"/>
      <w:numFmt w:val="bullet"/>
      <w:lvlText w:val="o"/>
      <w:lvlJc w:val="left"/>
      <w:pPr>
        <w:ind w:left="3600" w:hanging="360"/>
      </w:pPr>
      <w:rPr>
        <w:rFonts w:ascii="Courier New" w:hAnsi="Courier New" w:cs="Courier New" w:hint="default"/>
      </w:rPr>
    </w:lvl>
    <w:lvl w:ilvl="5" w:tplc="BA0E4286" w:tentative="1">
      <w:start w:val="1"/>
      <w:numFmt w:val="bullet"/>
      <w:lvlText w:val=""/>
      <w:lvlJc w:val="left"/>
      <w:pPr>
        <w:ind w:left="4320" w:hanging="360"/>
      </w:pPr>
      <w:rPr>
        <w:rFonts w:ascii="Wingdings" w:hAnsi="Wingdings" w:hint="default"/>
      </w:rPr>
    </w:lvl>
    <w:lvl w:ilvl="6" w:tplc="706EA1C0" w:tentative="1">
      <w:start w:val="1"/>
      <w:numFmt w:val="bullet"/>
      <w:lvlText w:val=""/>
      <w:lvlJc w:val="left"/>
      <w:pPr>
        <w:ind w:left="5040" w:hanging="360"/>
      </w:pPr>
      <w:rPr>
        <w:rFonts w:ascii="Symbol" w:hAnsi="Symbol" w:hint="default"/>
      </w:rPr>
    </w:lvl>
    <w:lvl w:ilvl="7" w:tplc="EF508D1E" w:tentative="1">
      <w:start w:val="1"/>
      <w:numFmt w:val="bullet"/>
      <w:lvlText w:val="o"/>
      <w:lvlJc w:val="left"/>
      <w:pPr>
        <w:ind w:left="5760" w:hanging="360"/>
      </w:pPr>
      <w:rPr>
        <w:rFonts w:ascii="Courier New" w:hAnsi="Courier New" w:cs="Courier New" w:hint="default"/>
      </w:rPr>
    </w:lvl>
    <w:lvl w:ilvl="8" w:tplc="18F6FF80" w:tentative="1">
      <w:start w:val="1"/>
      <w:numFmt w:val="bullet"/>
      <w:lvlText w:val=""/>
      <w:lvlJc w:val="left"/>
      <w:pPr>
        <w:ind w:left="6480" w:hanging="360"/>
      </w:pPr>
      <w:rPr>
        <w:rFonts w:ascii="Wingdings" w:hAnsi="Wingdings" w:hint="default"/>
      </w:rPr>
    </w:lvl>
  </w:abstractNum>
  <w:abstractNum w:abstractNumId="9" w15:restartNumberingAfterBreak="0">
    <w:nsid w:val="65304163"/>
    <w:multiLevelType w:val="multilevel"/>
    <w:tmpl w:val="58785BA6"/>
    <w:lvl w:ilvl="0">
      <w:start w:val="6"/>
      <w:numFmt w:val="decimal"/>
      <w:lvlText w:val="%1."/>
      <w:lvlJc w:val="left"/>
      <w:pPr>
        <w:ind w:left="420" w:hanging="42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68EE49B7"/>
    <w:multiLevelType w:val="multilevel"/>
    <w:tmpl w:val="22DA54C2"/>
    <w:lvl w:ilvl="0">
      <w:start w:val="1"/>
      <w:numFmt w:val="decimal"/>
      <w:lvlText w:val="%1."/>
      <w:lvlJc w:val="left"/>
      <w:pPr>
        <w:ind w:left="420" w:hanging="420"/>
      </w:pPr>
      <w:rPr>
        <w:rFonts w:hint="default"/>
      </w:rPr>
    </w:lvl>
    <w:lvl w:ilvl="1">
      <w:start w:val="1"/>
      <w:numFmt w:val="decimal"/>
      <w:lvlText w:val="%1.%2."/>
      <w:lvlJc w:val="left"/>
      <w:pPr>
        <w:ind w:left="1146" w:hanging="7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1" w15:restartNumberingAfterBreak="0">
    <w:nsid w:val="6C735420"/>
    <w:multiLevelType w:val="hybridMultilevel"/>
    <w:tmpl w:val="18082AA2"/>
    <w:lvl w:ilvl="0" w:tplc="C4F68AA2">
      <w:start w:val="4"/>
      <w:numFmt w:val="bullet"/>
      <w:lvlText w:val="-"/>
      <w:lvlJc w:val="left"/>
      <w:pPr>
        <w:ind w:left="720" w:hanging="360"/>
      </w:pPr>
      <w:rPr>
        <w:rFonts w:ascii="Times New Roman" w:eastAsia="Times New Roman" w:hAnsi="Times New Roman" w:cs="Times New Roman" w:hint="default"/>
      </w:rPr>
    </w:lvl>
    <w:lvl w:ilvl="1" w:tplc="FFF280AE" w:tentative="1">
      <w:start w:val="1"/>
      <w:numFmt w:val="bullet"/>
      <w:lvlText w:val="o"/>
      <w:lvlJc w:val="left"/>
      <w:pPr>
        <w:ind w:left="1440" w:hanging="360"/>
      </w:pPr>
      <w:rPr>
        <w:rFonts w:ascii="Courier New" w:hAnsi="Courier New" w:cs="Courier New" w:hint="default"/>
      </w:rPr>
    </w:lvl>
    <w:lvl w:ilvl="2" w:tplc="171A90B4" w:tentative="1">
      <w:start w:val="1"/>
      <w:numFmt w:val="bullet"/>
      <w:lvlText w:val=""/>
      <w:lvlJc w:val="left"/>
      <w:pPr>
        <w:ind w:left="2160" w:hanging="360"/>
      </w:pPr>
      <w:rPr>
        <w:rFonts w:ascii="Wingdings" w:hAnsi="Wingdings" w:hint="default"/>
      </w:rPr>
    </w:lvl>
    <w:lvl w:ilvl="3" w:tplc="BC06A156" w:tentative="1">
      <w:start w:val="1"/>
      <w:numFmt w:val="bullet"/>
      <w:lvlText w:val=""/>
      <w:lvlJc w:val="left"/>
      <w:pPr>
        <w:ind w:left="2880" w:hanging="360"/>
      </w:pPr>
      <w:rPr>
        <w:rFonts w:ascii="Symbol" w:hAnsi="Symbol" w:hint="default"/>
      </w:rPr>
    </w:lvl>
    <w:lvl w:ilvl="4" w:tplc="0E9AA064" w:tentative="1">
      <w:start w:val="1"/>
      <w:numFmt w:val="bullet"/>
      <w:lvlText w:val="o"/>
      <w:lvlJc w:val="left"/>
      <w:pPr>
        <w:ind w:left="3600" w:hanging="360"/>
      </w:pPr>
      <w:rPr>
        <w:rFonts w:ascii="Courier New" w:hAnsi="Courier New" w:cs="Courier New" w:hint="default"/>
      </w:rPr>
    </w:lvl>
    <w:lvl w:ilvl="5" w:tplc="98F6B352" w:tentative="1">
      <w:start w:val="1"/>
      <w:numFmt w:val="bullet"/>
      <w:lvlText w:val=""/>
      <w:lvlJc w:val="left"/>
      <w:pPr>
        <w:ind w:left="4320" w:hanging="360"/>
      </w:pPr>
      <w:rPr>
        <w:rFonts w:ascii="Wingdings" w:hAnsi="Wingdings" w:hint="default"/>
      </w:rPr>
    </w:lvl>
    <w:lvl w:ilvl="6" w:tplc="BFBAC97C" w:tentative="1">
      <w:start w:val="1"/>
      <w:numFmt w:val="bullet"/>
      <w:lvlText w:val=""/>
      <w:lvlJc w:val="left"/>
      <w:pPr>
        <w:ind w:left="5040" w:hanging="360"/>
      </w:pPr>
      <w:rPr>
        <w:rFonts w:ascii="Symbol" w:hAnsi="Symbol" w:hint="default"/>
      </w:rPr>
    </w:lvl>
    <w:lvl w:ilvl="7" w:tplc="50F2E1D8" w:tentative="1">
      <w:start w:val="1"/>
      <w:numFmt w:val="bullet"/>
      <w:lvlText w:val="o"/>
      <w:lvlJc w:val="left"/>
      <w:pPr>
        <w:ind w:left="5760" w:hanging="360"/>
      </w:pPr>
      <w:rPr>
        <w:rFonts w:ascii="Courier New" w:hAnsi="Courier New" w:cs="Courier New" w:hint="default"/>
      </w:rPr>
    </w:lvl>
    <w:lvl w:ilvl="8" w:tplc="A8204EE0" w:tentative="1">
      <w:start w:val="1"/>
      <w:numFmt w:val="bullet"/>
      <w:lvlText w:val=""/>
      <w:lvlJc w:val="left"/>
      <w:pPr>
        <w:ind w:left="6480" w:hanging="360"/>
      </w:pPr>
      <w:rPr>
        <w:rFonts w:ascii="Wingdings" w:hAnsi="Wingdings" w:hint="default"/>
      </w:rPr>
    </w:lvl>
  </w:abstractNum>
  <w:abstractNum w:abstractNumId="12" w15:restartNumberingAfterBreak="0">
    <w:nsid w:val="7D4E6170"/>
    <w:multiLevelType w:val="multilevel"/>
    <w:tmpl w:val="F81CEFD6"/>
    <w:lvl w:ilvl="0">
      <w:start w:val="3"/>
      <w:numFmt w:val="decimal"/>
      <w:lvlText w:val="%1."/>
      <w:lvlJc w:val="left"/>
      <w:pPr>
        <w:ind w:left="420" w:hanging="420"/>
      </w:pPr>
      <w:rPr>
        <w:rFonts w:hint="default"/>
      </w:rPr>
    </w:lvl>
    <w:lvl w:ilvl="1">
      <w:start w:val="1"/>
      <w:numFmt w:val="decimal"/>
      <w:lvlText w:val="%1.%2."/>
      <w:lvlJc w:val="left"/>
      <w:pPr>
        <w:ind w:left="1200" w:hanging="720"/>
      </w:pPr>
      <w:rPr>
        <w:rFonts w:hint="default"/>
        <w:b w:val="0"/>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13" w15:restartNumberingAfterBreak="0">
    <w:nsid w:val="7DD22C1D"/>
    <w:multiLevelType w:val="multilevel"/>
    <w:tmpl w:val="E1C4BBC0"/>
    <w:lvl w:ilvl="0">
      <w:start w:val="5"/>
      <w:numFmt w:val="decimal"/>
      <w:lvlText w:val="%1."/>
      <w:lvlJc w:val="left"/>
      <w:pPr>
        <w:ind w:left="420" w:hanging="420"/>
      </w:pPr>
      <w:rPr>
        <w:rFonts w:hint="default"/>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16cid:durableId="36009874">
    <w:abstractNumId w:val="4"/>
  </w:num>
  <w:num w:numId="2" w16cid:durableId="1842042996">
    <w:abstractNumId w:val="8"/>
  </w:num>
  <w:num w:numId="3" w16cid:durableId="1532571301">
    <w:abstractNumId w:val="6"/>
  </w:num>
  <w:num w:numId="4" w16cid:durableId="970553118">
    <w:abstractNumId w:val="7"/>
  </w:num>
  <w:num w:numId="5" w16cid:durableId="1011377783">
    <w:abstractNumId w:val="1"/>
  </w:num>
  <w:num w:numId="6" w16cid:durableId="1671713705">
    <w:abstractNumId w:val="3"/>
  </w:num>
  <w:num w:numId="7" w16cid:durableId="245456455">
    <w:abstractNumId w:val="10"/>
  </w:num>
  <w:num w:numId="8" w16cid:durableId="133372493">
    <w:abstractNumId w:val="5"/>
  </w:num>
  <w:num w:numId="9" w16cid:durableId="1657344109">
    <w:abstractNumId w:val="12"/>
  </w:num>
  <w:num w:numId="10" w16cid:durableId="1979384075">
    <w:abstractNumId w:val="13"/>
  </w:num>
  <w:num w:numId="11" w16cid:durableId="809247982">
    <w:abstractNumId w:val="9"/>
  </w:num>
  <w:num w:numId="12" w16cid:durableId="529956726">
    <w:abstractNumId w:val="0"/>
  </w:num>
  <w:num w:numId="13" w16cid:durableId="470558249">
    <w:abstractNumId w:val="2"/>
  </w:num>
  <w:num w:numId="14" w16cid:durableId="18774231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208DA"/>
    <w:rsid w:val="0004464E"/>
    <w:rsid w:val="000E0637"/>
    <w:rsid w:val="000E7ADA"/>
    <w:rsid w:val="000F3141"/>
    <w:rsid w:val="00173348"/>
    <w:rsid w:val="0019083E"/>
    <w:rsid w:val="001D73DB"/>
    <w:rsid w:val="002D71B2"/>
    <w:rsid w:val="003044F0"/>
    <w:rsid w:val="003530E1"/>
    <w:rsid w:val="003735BC"/>
    <w:rsid w:val="003A4315"/>
    <w:rsid w:val="003B2A39"/>
    <w:rsid w:val="004208DA"/>
    <w:rsid w:val="00424AD7"/>
    <w:rsid w:val="00424B54"/>
    <w:rsid w:val="00456BA9"/>
    <w:rsid w:val="004851E3"/>
    <w:rsid w:val="004A29C7"/>
    <w:rsid w:val="004C6C25"/>
    <w:rsid w:val="004F7CAD"/>
    <w:rsid w:val="00520285"/>
    <w:rsid w:val="00524AF7"/>
    <w:rsid w:val="00545B76"/>
    <w:rsid w:val="0062540A"/>
    <w:rsid w:val="0066012A"/>
    <w:rsid w:val="00660131"/>
    <w:rsid w:val="00784598"/>
    <w:rsid w:val="007C582E"/>
    <w:rsid w:val="007D3103"/>
    <w:rsid w:val="0081066D"/>
    <w:rsid w:val="00853C00"/>
    <w:rsid w:val="00893E2E"/>
    <w:rsid w:val="008B6EF2"/>
    <w:rsid w:val="009378D7"/>
    <w:rsid w:val="009E1F3A"/>
    <w:rsid w:val="00A67CE5"/>
    <w:rsid w:val="00A84A56"/>
    <w:rsid w:val="00B20C04"/>
    <w:rsid w:val="00B3670E"/>
    <w:rsid w:val="00BF532A"/>
    <w:rsid w:val="00C72BF6"/>
    <w:rsid w:val="00C777AF"/>
    <w:rsid w:val="00CB633A"/>
    <w:rsid w:val="00D42DF8"/>
    <w:rsid w:val="00EE06C3"/>
    <w:rsid w:val="00F1156F"/>
    <w:rsid w:val="00F13CCA"/>
    <w:rsid w:val="00F33B16"/>
    <w:rsid w:val="00F4113A"/>
    <w:rsid w:val="00FA7F3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8151B"/>
  <w15:docId w15:val="{08C3D9DA-AFE6-4F7C-A6ED-46A3A9B80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styleId="a7">
    <w:name w:val="List Paragraph"/>
    <w:basedOn w:val="a"/>
    <w:uiPriority w:val="34"/>
    <w:qFormat/>
    <w:rsid w:val="0062540A"/>
    <w:pPr>
      <w:ind w:left="720"/>
      <w:contextualSpacing/>
    </w:pPr>
  </w:style>
  <w:style w:type="paragraph" w:styleId="a8">
    <w:name w:val="Balloon Text"/>
    <w:basedOn w:val="a"/>
    <w:link w:val="a9"/>
    <w:uiPriority w:val="99"/>
    <w:semiHidden/>
    <w:unhideWhenUsed/>
    <w:rsid w:val="0062540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254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A56D08"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9083E"/>
    <w:rsid w:val="000B4431"/>
    <w:rsid w:val="000E7ADA"/>
    <w:rsid w:val="001043C3"/>
    <w:rsid w:val="0019083E"/>
    <w:rsid w:val="004D1168"/>
    <w:rsid w:val="0061294C"/>
    <w:rsid w:val="00767368"/>
    <w:rsid w:val="00934C4A"/>
    <w:rsid w:val="00A51DB1"/>
    <w:rsid w:val="00A56D08"/>
    <w:rsid w:val="00AE1036"/>
    <w:rsid w:val="00E355C2"/>
    <w:rsid w:val="00FA10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6D0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Pages>
  <Words>14223</Words>
  <Characters>8108</Characters>
  <Application>Microsoft Office Word</Application>
  <DocSecurity>8</DocSecurity>
  <Lines>67</Lines>
  <Paragraphs>44</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22287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18</cp:revision>
  <dcterms:created xsi:type="dcterms:W3CDTF">2023-03-27T06:26:00Z</dcterms:created>
  <dcterms:modified xsi:type="dcterms:W3CDTF">2023-05-26T11:14:00Z</dcterms:modified>
</cp:coreProperties>
</file>