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06B5" w14:textId="77777777" w:rsidR="0008103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925107678" w:edGrp="everyone"/>
      <w:r w:rsidRPr="00201DCD"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925107678"/>
    </w:p>
    <w:p w14:paraId="571A2EEF" w14:textId="77777777" w:rsidR="0008103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22877738" w14:textId="77777777" w:rsidR="0008103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41F56481" w14:textId="77777777" w:rsidR="00081032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7E1D7570" w14:textId="25272707" w:rsidR="00081032" w:rsidRDefault="00201D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504703983" w:edGrp="everyone"/>
      <w:r>
        <w:rPr>
          <w:rFonts w:ascii="Times New Roman" w:hAnsi="Times New Roman"/>
          <w:sz w:val="28"/>
          <w:szCs w:val="28"/>
        </w:rPr>
        <w:t>В</w:t>
      </w:r>
      <w:r w:rsidR="00000000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</w:rPr>
        <w:t xml:space="preserve"> 27.04.2023</w:t>
      </w:r>
      <w:r w:rsidR="0000000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1129-48-08</w:t>
      </w:r>
    </w:p>
    <w:p w14:paraId="4B2F3BF4" w14:textId="77777777" w:rsidR="00081032" w:rsidRDefault="0008103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E1BD9A1" w14:textId="77777777" w:rsidR="00081032" w:rsidRDefault="00000000">
      <w:pPr>
        <w:spacing w:after="0" w:line="240" w:lineRule="auto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" w:hAnsi="Times"/>
          <w:sz w:val="28"/>
        </w:rPr>
        <w:t>9. Фінансування заходів програми</w:t>
      </w:r>
    </w:p>
    <w:p w14:paraId="3D78D519" w14:textId="77777777" w:rsidR="00081032" w:rsidRDefault="00000000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tbl>
      <w:tblPr>
        <w:tblW w:w="0" w:type="auto"/>
        <w:shd w:val="clear" w:color="auto" w:fill="FFFFFF"/>
        <w:tblLook w:val="0000" w:firstRow="0" w:lastRow="0" w:firstColumn="0" w:lastColumn="0" w:noHBand="0" w:noVBand="0"/>
      </w:tblPr>
      <w:tblGrid>
        <w:gridCol w:w="695"/>
        <w:gridCol w:w="3867"/>
        <w:gridCol w:w="985"/>
        <w:gridCol w:w="1274"/>
        <w:gridCol w:w="1391"/>
        <w:gridCol w:w="1268"/>
      </w:tblGrid>
      <w:tr w:rsidR="00081032" w14:paraId="044FB592" w14:textId="77777777">
        <w:tc>
          <w:tcPr>
            <w:tcW w:w="704" w:type="dxa"/>
            <w:vMerge w:val="restart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F13A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336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07D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25B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Планове фінансове забезпечення   (тис.грн.)</w:t>
            </w:r>
          </w:p>
        </w:tc>
      </w:tr>
      <w:tr w:rsidR="00081032" w14:paraId="3206A1FA" w14:textId="77777777"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5359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1E60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26B0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FCC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2023</w:t>
            </w:r>
          </w:p>
        </w:tc>
      </w:tr>
      <w:tr w:rsidR="00081032" w14:paraId="03DC240E" w14:textId="77777777"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C531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CCAE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0DEB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E0F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Сума</w:t>
            </w:r>
          </w:p>
        </w:tc>
      </w:tr>
      <w:tr w:rsidR="00081032" w14:paraId="66460FD9" w14:textId="77777777"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CDE8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0631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2F29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1BE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Разом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196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Бюджет розвитку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869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Загальний фонд</w:t>
            </w:r>
          </w:p>
        </w:tc>
      </w:tr>
      <w:tr w:rsidR="00081032" w14:paraId="6DA7E7BE" w14:textId="77777777"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D75E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FB53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989C" w14:textId="77777777" w:rsidR="00081032" w:rsidRDefault="00081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837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28772,068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801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8869,5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87F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19902,568</w:t>
            </w:r>
          </w:p>
        </w:tc>
      </w:tr>
      <w:tr w:rsidR="00081032" w14:paraId="63352422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5C2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64CA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441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14B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EC67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F42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</w:t>
            </w:r>
          </w:p>
        </w:tc>
      </w:tr>
      <w:tr w:rsidR="00081032" w14:paraId="199577A9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18A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9.1. Матеріально-технічне забезпечення   закладів освіти</w:t>
            </w:r>
          </w:p>
        </w:tc>
      </w:tr>
      <w:tr w:rsidR="00081032" w14:paraId="5853B470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774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9.1.1. Заклади   дошкільної освіти</w:t>
            </w:r>
          </w:p>
        </w:tc>
      </w:tr>
      <w:tr w:rsidR="00081032" w14:paraId="7D70BF50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087A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1.1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F75A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190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F98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672,0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D38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672,0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EFA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081032" w14:paraId="0580E396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595F" w14:textId="77777777" w:rsidR="00081032" w:rsidRDefault="00000000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6E59" w14:textId="77777777" w:rsidR="00081032" w:rsidRDefault="00000000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Придбання   генераторів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283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D42A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195,0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2C7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195,0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CFE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081032" w14:paraId="0739C6B7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AA37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9.1.2 Заклади   загальної середньої освіти</w:t>
            </w:r>
          </w:p>
        </w:tc>
      </w:tr>
      <w:tr w:rsidR="00081032" w14:paraId="1595EA72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1FF0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2.1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22A2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A8F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1A2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2057,5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0F2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2057,5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F04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081032" w14:paraId="135EC904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E26B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2.2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F5E5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генераторів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0F8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B1B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2800,0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D8B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2800,0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AB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081032" w14:paraId="234C93F2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47F7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2.5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9A56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934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1A4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3105,0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0FE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3105,0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D3C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081032" w14:paraId="326BB7FE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812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9.1.3 Заклади   позашкільної освіти</w:t>
            </w:r>
          </w:p>
        </w:tc>
      </w:tr>
      <w:tr w:rsidR="00081032" w14:paraId="63630381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6AA8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91A3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F58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0C2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C7A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40,0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33E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</w:tr>
      <w:tr w:rsidR="00081032" w14:paraId="20C840B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681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 Поточний ремонт приміщень закладів   освіти</w:t>
            </w:r>
          </w:p>
        </w:tc>
      </w:tr>
      <w:tr w:rsidR="00081032" w14:paraId="34850530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0704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9.2.1. Заклади дошкільної освіти</w:t>
            </w:r>
          </w:p>
        </w:tc>
      </w:tr>
      <w:tr w:rsidR="00081032" w14:paraId="5C152B00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C904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A2B4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9DC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14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5CB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3620,0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E9B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2BF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3620,0</w:t>
            </w:r>
          </w:p>
        </w:tc>
      </w:tr>
      <w:tr w:rsidR="00081032" w14:paraId="5D25F6D7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91B7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9.2.2. Заклади загальної середньої   освіти</w:t>
            </w:r>
          </w:p>
        </w:tc>
      </w:tr>
      <w:tr w:rsidR="00081032" w14:paraId="47071077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7C63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931E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C5B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7CF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3325,562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B88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B29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3325,562</w:t>
            </w:r>
          </w:p>
        </w:tc>
      </w:tr>
      <w:tr w:rsidR="00081032" w14:paraId="6D14F805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755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9.2.3. Заклади позашкільної освіти</w:t>
            </w:r>
          </w:p>
        </w:tc>
      </w:tr>
      <w:tr w:rsidR="00081032" w14:paraId="647C6FEE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D638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0CAB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CC4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40B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CD2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2F4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200,0</w:t>
            </w:r>
          </w:p>
        </w:tc>
      </w:tr>
      <w:tr w:rsidR="00081032" w14:paraId="4948F958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FAD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9.2.4. Ліцей № 11 (Центр розвитку   дитини, Центр позашкільної освіти)</w:t>
            </w:r>
          </w:p>
        </w:tc>
      </w:tr>
      <w:tr w:rsidR="00081032" w14:paraId="674EF4DE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8182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1838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ліцею № 11 (Центр розвитку дитини, Центр   позашкільної освіти)</w:t>
            </w:r>
          </w:p>
          <w:p w14:paraId="60D0D477" w14:textId="77777777" w:rsidR="00081032" w:rsidRDefault="00000000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B4F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7EF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3F9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9C7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300,0</w:t>
            </w:r>
          </w:p>
        </w:tc>
      </w:tr>
      <w:tr w:rsidR="00081032" w14:paraId="46A1252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C39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9.2.5. Дитячо-юнацька спортивна школа</w:t>
            </w:r>
          </w:p>
        </w:tc>
      </w:tr>
      <w:tr w:rsidR="00081032" w14:paraId="6A24E46A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BE61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6316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дитячо-юнацької спортивної школи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004A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BA54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D8C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E42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200,0</w:t>
            </w:r>
          </w:p>
        </w:tc>
      </w:tr>
      <w:tr w:rsidR="00081032" w14:paraId="6B806CAD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A97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9.2.6. Централізована бухгалтерія   управління освіти і науки</w:t>
            </w:r>
          </w:p>
        </w:tc>
      </w:tr>
      <w:tr w:rsidR="00081032" w14:paraId="64ED5AAB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2920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8945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CAF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810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86,4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E4A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C4F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86,4</w:t>
            </w:r>
          </w:p>
        </w:tc>
      </w:tr>
      <w:tr w:rsidR="00081032" w14:paraId="503F7366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3B6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9.4. Мережі (теплові, водопровідні,   каналізаційні, електричні, вентиляційні)</w:t>
            </w:r>
          </w:p>
        </w:tc>
      </w:tr>
      <w:tr w:rsidR="00081032" w14:paraId="475CDCA3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E48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9.4.1. Заклади дошкільної освіти</w:t>
            </w:r>
          </w:p>
        </w:tc>
      </w:tr>
      <w:tr w:rsidR="00081032" w14:paraId="234BCD3D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46C2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6FBF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мереж  закладів  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C21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9034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840,0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E12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3D5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840,0</w:t>
            </w:r>
          </w:p>
        </w:tc>
      </w:tr>
      <w:tr w:rsidR="00081032" w14:paraId="50B5C50F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565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9.5. Будівля закладу</w:t>
            </w:r>
          </w:p>
        </w:tc>
      </w:tr>
      <w:tr w:rsidR="00081032" w14:paraId="386FF632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A38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9.5.1.   Заклади дошкільної освіти</w:t>
            </w:r>
          </w:p>
        </w:tc>
      </w:tr>
      <w:tr w:rsidR="00081032" w14:paraId="6FF6D35C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A8D1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2CCB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63E7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6E0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935,0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1B7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9A4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935,0</w:t>
            </w:r>
          </w:p>
        </w:tc>
      </w:tr>
      <w:tr w:rsidR="00081032" w14:paraId="7AB3599D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5F6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9.5.2.   Заклади загальної середньої освіти</w:t>
            </w:r>
          </w:p>
        </w:tc>
      </w:tr>
      <w:tr w:rsidR="00081032" w14:paraId="4183D39C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D797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A9EE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BC6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2E1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1350,0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CED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48A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1350,0</w:t>
            </w:r>
          </w:p>
        </w:tc>
      </w:tr>
      <w:tr w:rsidR="00081032" w14:paraId="05952E2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D03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9.6. Майданчики   (ігрові, спортивні), стадіони, спортивні зали</w:t>
            </w:r>
          </w:p>
        </w:tc>
      </w:tr>
      <w:tr w:rsidR="00081032" w14:paraId="763C7C30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C71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9.6.2. Заклади загальної середньої   освіти</w:t>
            </w:r>
          </w:p>
        </w:tc>
      </w:tr>
      <w:tr w:rsidR="00081032" w14:paraId="7FC5FAD9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334E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E02B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майданчиків (ігрових, спортивних), стадіонів, спортивних   залів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D19A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BDB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70,0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D4DE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3C1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70,0</w:t>
            </w:r>
          </w:p>
        </w:tc>
      </w:tr>
      <w:tr w:rsidR="00081032" w14:paraId="3FC8B577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609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9.7. Територія</w:t>
            </w:r>
          </w:p>
        </w:tc>
      </w:tr>
      <w:tr w:rsidR="00081032" w14:paraId="4D107A9F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59D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9.7.1 Заклади дошкільної освіти</w:t>
            </w:r>
          </w:p>
        </w:tc>
      </w:tr>
      <w:tr w:rsidR="00081032" w14:paraId="6D483FAD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FB7C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6FBC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Поточний ремонт території, парканів, благоустрою закладів дошкільної  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2EC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4E74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1168,768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AC34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2E97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1168,768</w:t>
            </w:r>
          </w:p>
        </w:tc>
      </w:tr>
      <w:tr w:rsidR="00081032" w14:paraId="6546ECEA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D47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9.8. Безпека закладів</w:t>
            </w:r>
          </w:p>
        </w:tc>
      </w:tr>
      <w:tr w:rsidR="00081032" w14:paraId="0D50C39A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A75E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9.8.1. Заклади дошкільної освіти</w:t>
            </w:r>
          </w:p>
        </w:tc>
      </w:tr>
      <w:tr w:rsidR="00081032" w14:paraId="3B25D3A3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A78F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1721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Встановлення системи пожежної сигналізації, системи оповіщення,   зовнішнього та внутрішнього оповіщення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225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EC7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550,0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BBE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D19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550,0</w:t>
            </w:r>
          </w:p>
        </w:tc>
      </w:tr>
      <w:tr w:rsidR="00081032" w14:paraId="032C9D1D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E8F6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E98D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Встановлення системи блискакозахисту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AB4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841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150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DA54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200,0</w:t>
            </w:r>
          </w:p>
        </w:tc>
      </w:tr>
      <w:tr w:rsidR="00081032" w14:paraId="0FCC91B0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17C8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40FC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 xml:space="preserve">Обробка дерев’яних конструкцій   вогнезахисним 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A82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0C7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556,1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C83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69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556,1</w:t>
            </w:r>
          </w:p>
        </w:tc>
      </w:tr>
      <w:tr w:rsidR="00081032" w14:paraId="1C855CA2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CDD4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FD07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EC87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E1F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A24A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B76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600,0</w:t>
            </w:r>
          </w:p>
        </w:tc>
      </w:tr>
      <w:tr w:rsidR="00081032" w14:paraId="1B5D2E44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7C82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4FE7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Ремонт споруд цивільного захисту (підвальні приміщення, протирадіаційні   укриття, захисні споруди)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587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975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8A7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06D7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500,0</w:t>
            </w:r>
          </w:p>
        </w:tc>
      </w:tr>
      <w:tr w:rsidR="00081032" w14:paraId="70E5CDAF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971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9.8.2. Заклади загальної середньої   освіти</w:t>
            </w:r>
          </w:p>
        </w:tc>
      </w:tr>
      <w:tr w:rsidR="00081032" w14:paraId="70E3BDA4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9B79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5630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Встановлення системи блискакозахисту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321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C26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517,538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B067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535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517,538</w:t>
            </w:r>
          </w:p>
        </w:tc>
      </w:tr>
      <w:tr w:rsidR="00081032" w14:paraId="3C21F301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2DA4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F087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3FE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AC5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774,2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2F8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76A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774,2</w:t>
            </w:r>
          </w:p>
        </w:tc>
      </w:tr>
      <w:tr w:rsidR="00081032" w14:paraId="45E81004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3238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8BC5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Ремонт споруд цивільного захисту (підвальні приміщення, протирадіаційні   укриття, захисні споруди)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A077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46A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1060,0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807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ECA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1060,0</w:t>
            </w:r>
          </w:p>
        </w:tc>
      </w:tr>
      <w:tr w:rsidR="00081032" w14:paraId="1647D7F4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4B6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9.8.3. Ліцей № 11 (Центр розвитку   дитини, Центр позашкільної освіти)</w:t>
            </w:r>
          </w:p>
        </w:tc>
      </w:tr>
      <w:tr w:rsidR="00081032" w14:paraId="4E07B0F0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6E1A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B9B5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1B8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2FB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162,0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49F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512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162,0</w:t>
            </w:r>
          </w:p>
        </w:tc>
      </w:tr>
      <w:tr w:rsidR="00081032" w14:paraId="7B8F7DCC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BF8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9.9. Забезпечення навчання та виховання   дітей з особливими освітніми потребами</w:t>
            </w:r>
          </w:p>
        </w:tc>
      </w:tr>
      <w:tr w:rsidR="00081032" w14:paraId="285434C2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008E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9.9.1 Інклюзивно-ресурсний   центр</w:t>
            </w:r>
          </w:p>
        </w:tc>
      </w:tr>
      <w:tr w:rsidR="00081032" w14:paraId="7073D481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C2E7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FC3F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DF0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80E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570,0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60C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83BE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570,0</w:t>
            </w:r>
          </w:p>
        </w:tc>
      </w:tr>
      <w:tr w:rsidR="00081032" w14:paraId="3CFE71A1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59D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9.10. Фінансування конкурсів, змагань,   олімпіад, проведення семінарів, конференцій, заходів   національно-патріотичного виховання</w:t>
            </w:r>
          </w:p>
        </w:tc>
      </w:tr>
      <w:tr w:rsidR="00081032" w14:paraId="0164CCDB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0B0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9.10.4.5.1. Заклади дошкільної освіти</w:t>
            </w:r>
          </w:p>
        </w:tc>
      </w:tr>
      <w:tr w:rsidR="00081032" w14:paraId="41EB8797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9679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5A2D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Новорічних подарунків у закладах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5AD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785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367,92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B52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1899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367,92</w:t>
            </w:r>
          </w:p>
        </w:tc>
      </w:tr>
      <w:tr w:rsidR="00081032" w14:paraId="165D6AC1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75D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9.10.4.5.2. Заклади загальної середньої   освіти</w:t>
            </w:r>
          </w:p>
        </w:tc>
      </w:tr>
      <w:tr w:rsidR="00081032" w14:paraId="0CFDBC3C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3ED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7D17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Новорічних подарунків у закладах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B8CB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0AA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646,4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95E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DF4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646,4</w:t>
            </w:r>
          </w:p>
        </w:tc>
      </w:tr>
      <w:tr w:rsidR="00081032" w14:paraId="7471618A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F7C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9.10.4.5.3 Ліцей № 11 (Центр розвитку   дитини)</w:t>
            </w:r>
          </w:p>
        </w:tc>
      </w:tr>
      <w:tr w:rsidR="00081032" w14:paraId="478CB597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E4E4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DF1C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1EA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7CB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9,6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006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700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9,6</w:t>
            </w:r>
          </w:p>
        </w:tc>
      </w:tr>
      <w:tr w:rsidR="00081032" w14:paraId="54EA4151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396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9.10.5 Заклади позашкільної освіти</w:t>
            </w:r>
          </w:p>
        </w:tc>
      </w:tr>
      <w:tr w:rsidR="00081032" w14:paraId="69941AD5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A80D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DC94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Проведення заходів національно-патріотичного виховання</w:t>
            </w:r>
          </w:p>
          <w:p w14:paraId="5A21FC25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24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043C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681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10,4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CCB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754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10,4</w:t>
            </w:r>
          </w:p>
        </w:tc>
      </w:tr>
      <w:tr w:rsidR="00081032" w14:paraId="4660FF5B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53FD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9.11. Робота з кадрами</w:t>
            </w:r>
          </w:p>
        </w:tc>
      </w:tr>
      <w:tr w:rsidR="00081032" w14:paraId="00261D4D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160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9.11.1 Центр професійного розвитку   педагогічних працівників</w:t>
            </w:r>
          </w:p>
        </w:tc>
      </w:tr>
      <w:tr w:rsidR="00081032" w14:paraId="2ED73DE3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CCE4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3053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E526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CC88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3C3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2C3E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5,0</w:t>
            </w:r>
          </w:p>
        </w:tc>
      </w:tr>
      <w:tr w:rsidR="00081032" w14:paraId="1E6677B0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EE9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9.15. Впровадження інформаційно-комунікаційної   системи «Єдина школа»</w:t>
            </w:r>
          </w:p>
        </w:tc>
      </w:tr>
      <w:tr w:rsidR="00081032" w14:paraId="14F2ED37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5F32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9.15.1. Заклади загальної середньої   освіти</w:t>
            </w:r>
          </w:p>
        </w:tc>
      </w:tr>
      <w:tr w:rsidR="00081032" w14:paraId="6CD297CD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079C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C117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6BE5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F02E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1247,68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F331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A0E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1247,68</w:t>
            </w:r>
          </w:p>
        </w:tc>
      </w:tr>
      <w:tr w:rsidR="00081032" w14:paraId="072CD3A3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790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9.16. Освіта дорослих   (освіта впродовж життя)</w:t>
            </w:r>
          </w:p>
        </w:tc>
      </w:tr>
      <w:tr w:rsidR="00081032" w14:paraId="23BB27B0" w14:textId="77777777"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D78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9.16.1. Центр професійного розвитку педагогічних працівників</w:t>
            </w:r>
          </w:p>
        </w:tc>
      </w:tr>
      <w:tr w:rsidR="00081032" w14:paraId="243F1A16" w14:textId="77777777"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4AC6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84D8" w14:textId="77777777" w:rsidR="00081032" w:rsidRDefault="00000000">
            <w:pPr>
              <w:spacing w:after="0" w:line="240" w:lineRule="auto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Організація і проведення експрес-курсів з вивчення та вдосконалення   української мови для мешканців громади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101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F520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1F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B4B3" w14:textId="77777777" w:rsidR="00081032" w:rsidRDefault="00000000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30,0</w:t>
            </w:r>
          </w:p>
        </w:tc>
      </w:tr>
    </w:tbl>
    <w:p w14:paraId="23D8766A" w14:textId="77777777" w:rsidR="00081032" w:rsidRDefault="00000000">
      <w:pPr>
        <w:spacing w:after="0" w:line="240" w:lineRule="auto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</w:t>
      </w:r>
    </w:p>
    <w:p w14:paraId="424391BB" w14:textId="77777777" w:rsidR="00081032" w:rsidRDefault="00000000">
      <w:pPr>
        <w:spacing w:after="0" w:line="240" w:lineRule="auto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</w:t>
      </w:r>
    </w:p>
    <w:p w14:paraId="353A88E1" w14:textId="77777777" w:rsidR="00081032" w:rsidRDefault="00000000">
      <w:pPr>
        <w:spacing w:after="0" w:line="240" w:lineRule="auto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</w:t>
      </w:r>
    </w:p>
    <w:p w14:paraId="21A1E054" w14:textId="77777777" w:rsidR="00081032" w:rsidRDefault="000000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Міський голова 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 Ігор САПОЖКО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</w:t>
      </w:r>
      <w:permEnd w:id="504703983"/>
    </w:p>
    <w:sectPr w:rsidR="0008103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6CB7" w14:textId="77777777" w:rsidR="002003C9" w:rsidRDefault="002003C9">
      <w:pPr>
        <w:spacing w:after="0" w:line="240" w:lineRule="auto"/>
      </w:pPr>
      <w:r>
        <w:separator/>
      </w:r>
    </w:p>
  </w:endnote>
  <w:endnote w:type="continuationSeparator" w:id="0">
    <w:p w14:paraId="1D304E2A" w14:textId="77777777" w:rsidR="002003C9" w:rsidRDefault="0020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4258" w14:textId="77777777" w:rsidR="00081032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7B0ED068" w14:textId="77777777" w:rsidR="00081032" w:rsidRDefault="000810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F8D0" w14:textId="77777777" w:rsidR="002003C9" w:rsidRDefault="002003C9">
      <w:pPr>
        <w:spacing w:after="0" w:line="240" w:lineRule="auto"/>
      </w:pPr>
      <w:r>
        <w:separator/>
      </w:r>
    </w:p>
  </w:footnote>
  <w:footnote w:type="continuationSeparator" w:id="0">
    <w:p w14:paraId="25331BFF" w14:textId="77777777" w:rsidR="002003C9" w:rsidRDefault="0020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E5BA" w14:textId="77777777" w:rsidR="00081032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4941F978" w14:textId="77777777" w:rsidR="00081032" w:rsidRDefault="00081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32"/>
    <w:rsid w:val="00081032"/>
    <w:rsid w:val="002003C9"/>
    <w:rsid w:val="0020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520D"/>
  <w15:docId w15:val="{CEEE2F1F-218C-4A7E-A186-AFC7D940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3215</Words>
  <Characters>1833</Characters>
  <Application>Microsoft Office Word</Application>
  <DocSecurity>8</DocSecurity>
  <Lines>15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2023-04-28T11:24:00Z</dcterms:modified>
</cp:coreProperties>
</file>