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E34E" w14:textId="77777777" w:rsidR="000F1457" w:rsidRDefault="000F1457" w:rsidP="000F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7C13AF" w14:textId="77777777" w:rsidR="000F1457" w:rsidRDefault="000F1457" w:rsidP="000F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Затверджено</w:t>
      </w:r>
    </w:p>
    <w:p w14:paraId="020BED15" w14:textId="77777777" w:rsidR="000F1457" w:rsidRDefault="000F1457" w:rsidP="000F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рішенням Броварської міської ради</w:t>
      </w:r>
    </w:p>
    <w:p w14:paraId="1E92DD34" w14:textId="77777777" w:rsidR="000F1457" w:rsidRDefault="000F1457" w:rsidP="000F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Київської області</w:t>
      </w:r>
    </w:p>
    <w:p w14:paraId="033CCB92" w14:textId="77777777" w:rsidR="000F1457" w:rsidRDefault="000F1457" w:rsidP="000F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E60CE7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ід</w:t>
      </w:r>
      <w:r w:rsidR="00E60CE7">
        <w:rPr>
          <w:rFonts w:ascii="Times New Roman" w:hAnsi="Times New Roman"/>
          <w:sz w:val="28"/>
          <w:szCs w:val="28"/>
          <w:lang w:val="uk-UA"/>
        </w:rPr>
        <w:t xml:space="preserve"> 31 жовтня 2018 року</w:t>
      </w:r>
    </w:p>
    <w:p w14:paraId="4E5A4295" w14:textId="77777777" w:rsidR="000F1457" w:rsidRDefault="000F1457" w:rsidP="000F1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№</w:t>
      </w:r>
      <w:r w:rsidR="00E60CE7">
        <w:rPr>
          <w:rFonts w:ascii="Times New Roman" w:hAnsi="Times New Roman"/>
          <w:sz w:val="28"/>
          <w:szCs w:val="28"/>
          <w:lang w:val="uk-UA"/>
        </w:rPr>
        <w:t xml:space="preserve"> 1099-47-07</w:t>
      </w:r>
    </w:p>
    <w:p w14:paraId="77B91DDA" w14:textId="77777777" w:rsidR="000F1457" w:rsidRDefault="000F1457" w:rsidP="000F1457">
      <w:pPr>
        <w:rPr>
          <w:rFonts w:ascii="Times New Roman" w:hAnsi="Times New Roman"/>
          <w:sz w:val="28"/>
          <w:szCs w:val="28"/>
          <w:lang w:val="uk-UA"/>
        </w:rPr>
      </w:pPr>
    </w:p>
    <w:p w14:paraId="13BB2F3B" w14:textId="77777777" w:rsidR="000F1457" w:rsidRDefault="000F1457" w:rsidP="000F145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14:paraId="0F0FA7CE" w14:textId="77777777" w:rsidR="000F1457" w:rsidRDefault="000F1457" w:rsidP="000F145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 управління соціального захисту </w:t>
      </w:r>
      <w:r>
        <w:rPr>
          <w:rFonts w:ascii="Times New Roman" w:hAnsi="Times New Roman"/>
          <w:b/>
          <w:sz w:val="32"/>
          <w:szCs w:val="32"/>
        </w:rPr>
        <w:t xml:space="preserve">населення </w:t>
      </w:r>
      <w:r>
        <w:rPr>
          <w:rFonts w:ascii="Times New Roman" w:hAnsi="Times New Roman"/>
          <w:b/>
          <w:sz w:val="32"/>
          <w:szCs w:val="32"/>
          <w:lang w:val="uk-UA"/>
        </w:rPr>
        <w:t>Броварської міської ради Київської області</w:t>
      </w:r>
    </w:p>
    <w:p w14:paraId="66A5343E" w14:textId="77777777" w:rsidR="000F1457" w:rsidRDefault="000F1457" w:rsidP="000F1457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1. Загальні положення</w:t>
      </w:r>
    </w:p>
    <w:p w14:paraId="6AD22761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1.1.Управління соціального захисту  населення Броварської міської ради Київської області  (далі – управління) є виконавчим органом Броварської міської ради Київської області (далі – міська рада), що утворюється міською радою, є підконтрольним та підзвітним міській раді, підпорядкованим її виконавчому комітету, міському голові. З питань здійснення делегованих їм повноважень органів виконавчої влади – підконтрольним Департаменту соціального захисту населення Київської обласної державної адміністрації.</w:t>
      </w:r>
    </w:p>
    <w:p w14:paraId="1B3DB3EB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має скорочену назву – УСЗН Броварської МР.</w:t>
      </w:r>
    </w:p>
    <w:p w14:paraId="292C05A1" w14:textId="77777777" w:rsidR="000F1457" w:rsidRPr="00E730F3" w:rsidRDefault="000F1457" w:rsidP="000F145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1.2.Управління </w:t>
      </w:r>
      <w:r w:rsidRPr="00E730F3">
        <w:rPr>
          <w:rFonts w:ascii="Times New Roman" w:hAnsi="Times New Roman" w:cs="Times New Roman"/>
          <w:sz w:val="28"/>
          <w:szCs w:val="28"/>
          <w:lang w:val="uk-UA"/>
        </w:rPr>
        <w:t>у своїй діяльності керується Конституцією України, Кодексом законів про працю України, Законами України «Про місцеве самоврядування в Україні», «Про службу в органах місцевого самоврядування», «Про запобігання корупції», та іншими законами України, постановами Верховної Ради Укра</w:t>
      </w:r>
      <w:r>
        <w:rPr>
          <w:rFonts w:ascii="Times New Roman" w:hAnsi="Times New Roman" w:cs="Times New Roman"/>
          <w:sz w:val="28"/>
          <w:szCs w:val="28"/>
          <w:lang w:val="uk-UA"/>
        </w:rPr>
        <w:t>їни, актами Президента України, Кабінету Міністрів України</w:t>
      </w:r>
      <w:r w:rsidRPr="00E730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наказами Міністерства соціальної політики України </w:t>
      </w:r>
      <w:r>
        <w:rPr>
          <w:rFonts w:ascii="Times New Roman" w:hAnsi="Times New Roman"/>
          <w:sz w:val="28"/>
          <w:szCs w:val="28"/>
          <w:lang w:val="uk-UA"/>
        </w:rPr>
        <w:t>(далі - Мінсоцполітики),</w:t>
      </w:r>
      <w:r w:rsidRPr="00E730F3">
        <w:rPr>
          <w:rFonts w:ascii="Times New Roman" w:hAnsi="Times New Roman" w:cs="Times New Roman"/>
          <w:sz w:val="28"/>
          <w:szCs w:val="28"/>
          <w:lang w:val="uk-UA"/>
        </w:rPr>
        <w:t xml:space="preserve"> іншими нормативно-правовими актами, рішеннями міської ради та її виконавчого комітету, 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озпорядженнями міського голови</w:t>
      </w:r>
      <w:r w:rsidRPr="00E730F3">
        <w:rPr>
          <w:rFonts w:ascii="Times New Roman" w:hAnsi="Times New Roman" w:cs="Times New Roman"/>
          <w:sz w:val="28"/>
          <w:szCs w:val="28"/>
          <w:lang w:val="uk-UA"/>
        </w:rPr>
        <w:t>, а також цим Положенням.</w:t>
      </w:r>
    </w:p>
    <w:p w14:paraId="18E0C15D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1.3.Управління забезпечує реалізацію державної соціальної політики у місті у сфері соціального захисту населення.</w:t>
      </w:r>
    </w:p>
    <w:p w14:paraId="0166D864" w14:textId="56ADDEA6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1.4.Управління утримується за рахунок коштів бюджету міста. Граничну чисельність, структуру, фонд оплати праці працівників та видатки на утримання управління в межах виділених асигнувань затвердж</w:t>
      </w:r>
      <w:r w:rsidR="0078427C">
        <w:rPr>
          <w:rFonts w:ascii="Times New Roman" w:hAnsi="Times New Roman"/>
          <w:sz w:val="28"/>
          <w:szCs w:val="28"/>
          <w:lang w:val="uk-UA"/>
        </w:rPr>
        <w:t>ує</w:t>
      </w:r>
      <w:r>
        <w:rPr>
          <w:rFonts w:ascii="Times New Roman" w:hAnsi="Times New Roman"/>
          <w:sz w:val="28"/>
          <w:szCs w:val="28"/>
          <w:lang w:val="uk-UA"/>
        </w:rPr>
        <w:t xml:space="preserve"> міська рада. Штатний розпис управління затверджує міський голова.</w:t>
      </w:r>
    </w:p>
    <w:p w14:paraId="6188325E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1.5.Управління є юридичною особою публічного права, має самостійний баланс, рахунки в органах Казначейства, печатку із зображення Державного Герба України та своїм найменуванням, власні бланки.</w:t>
      </w:r>
    </w:p>
    <w:p w14:paraId="41012946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1.6.Зміни в положення про управління затверджуються міською радою.</w:t>
      </w:r>
    </w:p>
    <w:p w14:paraId="649941A9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 Управління має  наступні структурні підрозділи :</w:t>
      </w:r>
    </w:p>
    <w:p w14:paraId="6678EB6D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прийому громадян ;</w:t>
      </w:r>
    </w:p>
    <w:p w14:paraId="47EC982D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відділ прийняття рішень;</w:t>
      </w:r>
    </w:p>
    <w:p w14:paraId="5A96DF8C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-відділ формування виплатних документів;</w:t>
      </w:r>
    </w:p>
    <w:p w14:paraId="690AD89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-відділ персоніфікованого обліку пільгових категорій громадян;</w:t>
      </w:r>
    </w:p>
    <w:p w14:paraId="60243E25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-відділ контролю;</w:t>
      </w:r>
    </w:p>
    <w:p w14:paraId="6971061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-відділ соціальних гарантій;</w:t>
      </w:r>
    </w:p>
    <w:p w14:paraId="30040C8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-відділ у справах захисту населення від наслідків аварії на ЧАЕС ;</w:t>
      </w:r>
    </w:p>
    <w:p w14:paraId="26618544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-відділ по обслуговуванню пенсіонерів, осіб з інвалідністю, ветеранів війни та праці;</w:t>
      </w:r>
    </w:p>
    <w:p w14:paraId="06423C9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-відділ обліково-економічної роботи.</w:t>
      </w:r>
    </w:p>
    <w:p w14:paraId="361B8A95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1.8.Реорганізація та ліквідація управління проводиться за рішенням міської ради.</w:t>
      </w:r>
    </w:p>
    <w:p w14:paraId="59A0372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1.9.Юридична адреса управління: вул. Гагаріна, буд.18,м.Бровари , Київська область, Україна, 07400.</w:t>
      </w:r>
    </w:p>
    <w:p w14:paraId="7271399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1.10.Управління не є платником податку як неприбуткова установа.</w:t>
      </w:r>
    </w:p>
    <w:p w14:paraId="7CBA84C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1.11.У разі припинення діяльності управління ( у результаті ліквідації, злиття, поділу, приєднання або перетворення) передача активів та майна управління здійснюється одній або кільком неприбутковим організаціям відповідного виду, або зараховується до доходу місцевого бюджету.</w:t>
      </w:r>
    </w:p>
    <w:p w14:paraId="1A84D87B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1.12.Забороняється розподіл отриманих доходів(прибутків) серед працівників установи (крім оплати їх праці, нарахування єдиного соціального внеску), членів органів управління та інших пов′язаних з ними осіб.</w:t>
      </w:r>
    </w:p>
    <w:p w14:paraId="7571A8D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1.13.Доходи, (прибутки) управління використовуються виключно для фінансування видатків на утримання управління, реалізацію мети, (цілей, завдань) та напрямів діяльності, визначених цим Положенням.</w:t>
      </w:r>
    </w:p>
    <w:p w14:paraId="24674F38" w14:textId="77777777" w:rsidR="000F1457" w:rsidRDefault="000F1457" w:rsidP="000F1457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A56EEC9" w14:textId="77777777" w:rsidR="000F1457" w:rsidRDefault="000F1457" w:rsidP="000F1457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2. Завдання</w:t>
      </w:r>
    </w:p>
    <w:p w14:paraId="64136DE2" w14:textId="77777777" w:rsidR="000F1457" w:rsidRDefault="000F1457" w:rsidP="000F1457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586B6146" w14:textId="77777777" w:rsidR="000F1457" w:rsidRDefault="000F1457" w:rsidP="000F1457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діяльності управління є:</w:t>
      </w:r>
    </w:p>
    <w:p w14:paraId="2A7FA30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2.1.забезпечення реалізації державної політики у сфері соціально-трудових відносин, оплати і належних умов праці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організація ефективного співробітництва місцевих органів виконавчої влади та органів місцевого самоврядування з профспілками та їх об’єднаннями, організаціями роботодавців та їх об’єднаннями;</w:t>
      </w:r>
    </w:p>
    <w:p w14:paraId="7D9E334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2.2.забезпечення реалізації державної політики з питань соціального захисту населення, виконання програм і здійснення заходів у цій сфері;</w:t>
      </w:r>
    </w:p>
    <w:p w14:paraId="39216483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 призначення та виплата соціальної допомоги, компенсацій та інших соціальних виплат, встановлених законодавством України, 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палива;</w:t>
      </w:r>
    </w:p>
    <w:p w14:paraId="5119C10B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2.4.організація соціального обслуговування населення, надання соціальних послуг шляхом розвитку спеціалізованих закладів, установ та служб та залучення недержавних організацій , які надають соціальні послуги;</w:t>
      </w:r>
    </w:p>
    <w:p w14:paraId="640F9976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2.5.розроблення та організація виконання комплексних програм та заходів щодо поліпшення становища соціально вразливих верств населення, сімей та громадян, які перебувають у складних життєвих обставинах, та всебічне сприяння в отриманні ними соціальних виплат та послуг за місцем проживання, перебування;</w:t>
      </w:r>
    </w:p>
    <w:p w14:paraId="457F353C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2.6.забезпечення соціальної інтеграції осіб з інвалідністю, сприяння створенню умов для безперешкодного доступу осіб з  інвалідністю до суб’єктів соціальної інфраструктури;</w:t>
      </w:r>
    </w:p>
    <w:p w14:paraId="3C2A11D1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2.7.здійснення нагляду за додержанням вимог законодавства під час призначення (перерахунку) та виплати пенсій органами Пенсійного фонду України, проведення інформаційно-роз’яснювальної роботи;</w:t>
      </w:r>
    </w:p>
    <w:p w14:paraId="34FA62A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2.8. забезпечення інших напрямків у сфері соціально-трудових відносин визначених діючим законодавством.</w:t>
      </w:r>
    </w:p>
    <w:p w14:paraId="04A797CF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C778C55" w14:textId="77777777" w:rsidR="000F1457" w:rsidRDefault="000F1457" w:rsidP="000F14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3. Функції</w:t>
      </w:r>
    </w:p>
    <w:p w14:paraId="014F7233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5FDCAF6B" w14:textId="77777777" w:rsidR="000F1457" w:rsidRPr="00A8599A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в межах компетенції</w:t>
      </w:r>
    </w:p>
    <w:p w14:paraId="3042921C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3.1.організовує виконання Конституції і законів України, актів Президента України, Кабінету Міністрів України, наказів Міністерства соціальної політики України та здійснює контроль за їх реалізацією;</w:t>
      </w:r>
    </w:p>
    <w:p w14:paraId="04EC133E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3.2.забезпечує у межах своїх повноважень захист прав і законних інтересів фізичних та юридичних осіб;</w:t>
      </w:r>
    </w:p>
    <w:p w14:paraId="6FAAE78B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3.3.бере участь у підготовці пропозицій до проектів програм соціально-економічного розвитку міста;</w:t>
      </w:r>
    </w:p>
    <w:p w14:paraId="0A81BE47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3.4.вносить пропозиції щодо проекту місцевого бюджету;</w:t>
      </w:r>
    </w:p>
    <w:p w14:paraId="2E6D6A2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3.5.забезпечує ефективне і цільове використання відповідних бюджетних коштів;</w:t>
      </w:r>
    </w:p>
    <w:p w14:paraId="368E5B7F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3.6.бере участь у підготовці заходів щодо регіонального розвитку;</w:t>
      </w:r>
    </w:p>
    <w:p w14:paraId="0E58DE3F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3.7.розробляє проекти рішень міської ради, виконавчого комітету, розпоряджень міського голови, з питань віднесених до повноважень управління;</w:t>
      </w:r>
    </w:p>
    <w:p w14:paraId="0252D8D4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3.8.забезпечує здійснення заходів щодо запобігання і протидії корупції;</w:t>
      </w:r>
    </w:p>
    <w:p w14:paraId="3F54EA7F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3.9.розглядає в установленому законодавством  порядку звернення громадян;</w:t>
      </w:r>
    </w:p>
    <w:p w14:paraId="37B4EDCB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3.10.забезпечує доступ до публічної інформації, розпорядником якої є управління;</w:t>
      </w:r>
    </w:p>
    <w:p w14:paraId="3313658E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3.11.постійно інформує населення про стан здійснення визначених законом повноважень;</w:t>
      </w:r>
    </w:p>
    <w:p w14:paraId="0A2BC624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3.12.забезпечує у межах своїх повноважень виконання завдань мобілізаційної підготовки, цивільного захисту населення;</w:t>
      </w:r>
    </w:p>
    <w:p w14:paraId="4C5D067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3.13.організовує роботу з укомплектування, зберігання, обліку та використання архівних документів;</w:t>
      </w:r>
    </w:p>
    <w:p w14:paraId="27CE6764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3.14.забезпечує у межах своїх повноважень реалізацію державної політики стосовно захисту інформації з обмеженим доступом;</w:t>
      </w:r>
    </w:p>
    <w:p w14:paraId="34611E7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3.15.бере участь у вирішенні відповідно до законодавства, колективних трудових спорів (конфліктів);</w:t>
      </w:r>
    </w:p>
    <w:p w14:paraId="0CDAFC2D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3.16.забезпечує захист персональних даних;</w:t>
      </w:r>
    </w:p>
    <w:p w14:paraId="4808F34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3.17.готує та подає в установленому порядку аналітичні матеріали і статистичну звітність з питань, що належить до його компетенції;</w:t>
      </w:r>
    </w:p>
    <w:p w14:paraId="1A690B90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3.18.залучає громадські та благодійні організації до виконання соціальних програм і здійснення відповідних заходів;</w:t>
      </w:r>
    </w:p>
    <w:p w14:paraId="4AED4BF5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3.19.здійснює нагляд за додержанням вимог законодавства під час призначення (перерахунку) та виплати пенсій органами Пенсійного фонду України, проводить  інформаційно-роз’яснювальну роботу;</w:t>
      </w:r>
    </w:p>
    <w:p w14:paraId="0C87DC2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3.20.у сфері соціально-трудових відносин, оплати праці та зайнятості населення:</w:t>
      </w:r>
    </w:p>
    <w:p w14:paraId="5314CDEE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забезпечує співробітництво місцевих органів виконавчої влади та органів місцевого самоврядування з профспілками та їх об’єднаннями, організаціями роботодавців та їх об’єднаннями;</w:t>
      </w:r>
    </w:p>
    <w:p w14:paraId="602D0B89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повідомну реєстрацію колективних договорів, їх перевірку на відповідність чинному законодавству та забезпечує зберігання копій;</w:t>
      </w:r>
    </w:p>
    <w:p w14:paraId="3B206C13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моніторинг показників заробітної плати та своєчасності її виплати працівникам підприємств, установ та організацій всіх форм власності, а також фізичних осіб-підприємців;</w:t>
      </w:r>
    </w:p>
    <w:p w14:paraId="65DEDE8E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бере участь у розробленні місцевої програми зайнятості населення, бере участь у реалізації інших заходів щодо поліпшення ситуації на ринку праці;</w:t>
      </w:r>
    </w:p>
    <w:p w14:paraId="320CDCA1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3.21.з питань реалізації заходів соціальної підтримки населення:</w:t>
      </w:r>
    </w:p>
    <w:p w14:paraId="3278EDAC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організовує в межах своєї компетенції роботу щодо надання населенню субсидій на відшкодування витрат на оплату житлово-комунальних послуг, придбання скрапленого газу, твердого рідкого пічного побутового палива, пільг з оплати житлово-комунальних послуг, послуг зв’язку, пільг на придбання твердого палива і скрапленого газу та пільгового проїзду окремим категоріям громадян, інших пільг, передбачених законодавством України, </w:t>
      </w:r>
    </w:p>
    <w:p w14:paraId="6442A983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призначення та виплату:</w:t>
      </w:r>
    </w:p>
    <w:p w14:paraId="6C6DF21C" w14:textId="77777777" w:rsidR="000F1457" w:rsidRDefault="000F1457" w:rsidP="000F14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державної допомоги сім’ям з дітьми, державної соціальної допомоги малозабезпеченим сім’ям, особам з інвалідністю з дитинства та дітям з інвалідністю, особам, які не мають права на пенсію та особам з  інвалідністю,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невідоме, одноразової матеріальної допомоги особам з інвалідністю та непрацюючим малозабезпеченим особам,  соціальної допомоги особам, які проживають разом з особами з інвалідністю I або II групи внаслідок психічного розладу, компенсаційних виплат фізичним особам, які надають соціальні послуги, щомісячної адресної допомоги внутрішньо переміщеним особам для покриття витрат на проживання, в тому числі на оплату житлово-комунальних послуг,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року, одноразової грошової допомоги членам сімей осіб, смерть яких пов′язана з участю у масових акціях громадського протесту 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самовіддане служіння українському народові, виявлені під час Революції гідності , одноразової грошової допомоги постраждалим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чи можливості самостійно піклуватися про особисте (сімейне) життя і брати участь у суспільному житті , а також інших видів державної допомоги відповідно до законодавства України;</w:t>
      </w:r>
    </w:p>
    <w:p w14:paraId="50EE0F1C" w14:textId="77777777" w:rsidR="000F1457" w:rsidRDefault="000F1457" w:rsidP="000F14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щомісячної компенсаційної виплати непрацюючій працездатній особі, яка доглядає за особою з  інвалідністю I групи, а також за престарілим, який досяг 80-річного віку;</w:t>
      </w:r>
    </w:p>
    <w:p w14:paraId="57C69796" w14:textId="77777777" w:rsidR="000F1457" w:rsidRDefault="000F1457" w:rsidP="000F14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одноразової винагороди жінкам, яким присвоєно почесне звання «Мати-героїня»;</w:t>
      </w:r>
    </w:p>
    <w:p w14:paraId="78B23D57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бере участь у роботі комісій, утворених при виконавчому комітеті, з питань соціального захисту населення;</w:t>
      </w:r>
    </w:p>
    <w:p w14:paraId="68E8295D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проводить електронні звірки інформації від організацій-надавачів послуг щодо витрат, пов’язаних з наданням пільг окремим категоріям громадян, з відомостями, що містяться в Єдиному державному автоматизованому реєстрі осіб, які мають право на пільги;</w:t>
      </w:r>
    </w:p>
    <w:p w14:paraId="2D87D13E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розрахунки з організаціями-надавачами послуг за надані пільги окремим категоріям громадян та призначені житлові субсидії населенню;</w:t>
      </w:r>
    </w:p>
    <w:p w14:paraId="4E73060C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формує податковий розрахунок сум доходу, нарахованого (сплаченого) на користь платників податку, і сум утриманого з них податку отримувачів державних соціальних допомог;</w:t>
      </w:r>
    </w:p>
    <w:p w14:paraId="2DBBE1FD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проводить інвентаризацію особових справ та рахунків осіб, які одержують соціальну допомогу, субсидії та пільги в установленому законодавством порядку;</w:t>
      </w:r>
    </w:p>
    <w:p w14:paraId="1BD96268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забезпечує розгляд заяв та прийняття рішень відповідно до затверджених стандартів надання послуг;</w:t>
      </w:r>
    </w:p>
    <w:p w14:paraId="7DA0EBCC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організовує роботу державних соціальних інспекторів;</w:t>
      </w:r>
    </w:p>
    <w:p w14:paraId="2182DDE8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3.22.у сфері реалізації державних соціальних гарантій окремим категоріям громадян:</w:t>
      </w:r>
    </w:p>
    <w:p w14:paraId="3487DD3B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 України;</w:t>
      </w:r>
    </w:p>
    <w:p w14:paraId="5B3EF301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підготовку документів щодо визначення статусу осіб, які постраждали внаслідок Чорнобильської катастрофи;</w:t>
      </w:r>
    </w:p>
    <w:p w14:paraId="18FD4DA6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організовує санаторно-курортне лікування осіб з інвалідністю, ветеранів війни та праці, жертв нацистських переслідувань, учасників антитерористичної операції, громадян, які постраждали внаслідок Чорнобильської катастрофи, а також виплату грошових компенсацій вартості санаторно-курортного лікування деяким категоріям громадян відповідно до законодавства України;</w:t>
      </w:r>
    </w:p>
    <w:p w14:paraId="48989C71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організовує в межах своєї компетенції роботу з надання пільг пенсіонерам, особам з  інвалідністю, ветеранам війни та праці та іншим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категоріям осіб, які мають право на пільги відповідно до законодавства України;</w:t>
      </w:r>
    </w:p>
    <w:p w14:paraId="21B66B4D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видає відповідні посвідчення категоріям громадян, які мають право на пільги відповідно до законодавства України;</w:t>
      </w:r>
    </w:p>
    <w:p w14:paraId="6E3F310D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організовує та здійснює виплату одноразової матеріальної допомоги особам, які постраждали від торгівлі людьми;</w:t>
      </w:r>
    </w:p>
    <w:p w14:paraId="0949B5E3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веде облік внутрішньо переміщених осіб;</w:t>
      </w:r>
    </w:p>
    <w:p w14:paraId="6BD38A2C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проводить перевірки достовірності та повноти інформації про фактичне місце проживання/перебування внутрішньо переміщених осіб;</w:t>
      </w:r>
    </w:p>
    <w:p w14:paraId="2D68A97B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організовує надання послуг із психологічної реабілітації, професійної адаптації  учасникам антитерористичної операції;</w:t>
      </w:r>
    </w:p>
    <w:p w14:paraId="233A91F3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 , а також членів їх сімей;</w:t>
      </w:r>
    </w:p>
    <w:p w14:paraId="18FDEEF2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виплату матеріальної допомоги військовослужбовцям, звільненим з військової строкової служби.</w:t>
      </w:r>
    </w:p>
    <w:p w14:paraId="60C4815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A20499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3.23.У сфері соціального обслуговування та надання соціальних послуг населенню:</w:t>
      </w:r>
    </w:p>
    <w:p w14:paraId="7B974B4D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організаційно-методичне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;</w:t>
      </w:r>
    </w:p>
    <w:p w14:paraId="7630D490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координує роботу та здійснює організаційно-методичне забезпечення Броварського міського центру комплексної реабілітації дітей з інвалідністю; </w:t>
      </w:r>
    </w:p>
    <w:p w14:paraId="4A578170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 та соціального забезпечення на компенсацію фізичним особам, які надають соціальні послуги;</w:t>
      </w:r>
    </w:p>
    <w:p w14:paraId="1A0D7989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сприяє влаштуванню за потреби до будинків-інтернатів громадян похилого віку,осіб з  інвалідністю та дітей з інвалідністю;</w:t>
      </w:r>
    </w:p>
    <w:p w14:paraId="11FC3A10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направлення до відділення стаціонарного догляду для постійного або тимчасового проживання Броварського міського територіального центру соціального обслуговування ;</w:t>
      </w:r>
    </w:p>
    <w:p w14:paraId="144C419F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вживає заходів до соціального захисту бездомних громадян та осіб, звільнених з місць позбавлення волі;</w:t>
      </w:r>
    </w:p>
    <w:p w14:paraId="4C7E2104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3.24.у сфері соціальної інтеграції інвалідів:</w:t>
      </w:r>
    </w:p>
    <w:p w14:paraId="1DC56F65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облік осіб з  інвалідністю, дітей з інвалідністю та інших осіб, які мають право на безоплатне забезпечення технічними та іншими засобами реабілітації;</w:t>
      </w:r>
    </w:p>
    <w:p w14:paraId="3A4F4078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роботу з оформлення документів для визначення права  осіб з інвалідністю та дітей з інвалідністю на безоплатне та пільгове забезпечення автомобілями;</w:t>
      </w:r>
    </w:p>
    <w:p w14:paraId="0D692013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направлення до  центрів  реабілітації дітей з інвалідністю відповідно до поданих заяв та документів,;</w:t>
      </w:r>
    </w:p>
    <w:p w14:paraId="150042A2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виплату грошових компенсацій, передбачених законодавством України;</w:t>
      </w:r>
    </w:p>
    <w:p w14:paraId="46091080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інформує місцевий  центр зайнятості про осіб з  інвалідністю, які виявили бажання працювати ;</w:t>
      </w:r>
    </w:p>
    <w:p w14:paraId="64CADB8F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бере участь у створенні безперешкодного середовища для мало мобільних категорій населення;</w:t>
      </w:r>
    </w:p>
    <w:p w14:paraId="5555EDB7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3.25.забезпечує ведення єдиної інформаційно-аналітичної системи соціального захисту населення (ІАССЗН), Єдиного державного автоматизованого реєстру осіб, які мають право на пільги (ЄДАРП); централізованого банку даних з проблем інвалідності (ЦБІ), Єдиної інформаційної бази даних про внутрішньо переміщених осіб, інших інформаційних систем та реєстрів, визначених Мінсоцполітики,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 w14:paraId="5C8D6D7B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3.26.інформує населення з питань, що належать до його компетенції, у тому числі через засоби масової інформації;</w:t>
      </w:r>
    </w:p>
    <w:p w14:paraId="38ADE605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3.27.здійснює інші передбачені чинним законодавством повноваження.</w:t>
      </w:r>
    </w:p>
    <w:p w14:paraId="025E1B99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F555E86" w14:textId="77777777" w:rsidR="000F1457" w:rsidRDefault="000F1457" w:rsidP="000F14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  <w:lang w:val="uk-UA"/>
        </w:rPr>
        <w:t>Права</w:t>
      </w:r>
    </w:p>
    <w:p w14:paraId="39181F63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14:paraId="6D78E850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має право:</w:t>
      </w:r>
    </w:p>
    <w:p w14:paraId="52752C9D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14:paraId="743D5E1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 за погодженням з їх керівниками);</w:t>
      </w:r>
    </w:p>
    <w:p w14:paraId="714ECCF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4.3.подавати міській раді та її виконавчому комітету пропозиції з питань, що належать до компетенції управління;</w:t>
      </w:r>
    </w:p>
    <w:p w14:paraId="771A7725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4D59CF09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4.5.скликати в установленому порядку наради, проводити семінари та конференції з питань, що належить до його компетенції.</w:t>
      </w:r>
    </w:p>
    <w:p w14:paraId="09686B35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05E5890E" w14:textId="77777777" w:rsidR="000F1457" w:rsidRDefault="000F1457" w:rsidP="000F14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5. Взаємовідносини з іншими підрозділами</w:t>
      </w:r>
    </w:p>
    <w:p w14:paraId="51C7856C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E5667EF" w14:textId="77777777" w:rsidR="000F1457" w:rsidRDefault="000F1457" w:rsidP="000F145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03DE24A7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7C30D2A3" w14:textId="77777777" w:rsidR="000F1457" w:rsidRDefault="000F1457" w:rsidP="000F14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6. Відповідальність</w:t>
      </w:r>
    </w:p>
    <w:p w14:paraId="780DAB5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F738A84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6.1Управління очолює начальник, який призначається на посаду  та звільняється з посади міським головою, у порядку визначеному законодавством україни.</w:t>
      </w:r>
    </w:p>
    <w:p w14:paraId="4E95B64E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 Начальник управління має заступників, які призначаються                                 на посаду та звільняються з посади міським головою .</w:t>
      </w:r>
    </w:p>
    <w:p w14:paraId="607FABB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 Начальник управління:</w:t>
      </w:r>
    </w:p>
    <w:p w14:paraId="1CEAB1F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здійснює керівництво управлінням, несе персональну відповідальність за організацію та результати його діяльності, сприяє створенню належних умов праці в управлінні;</w:t>
      </w:r>
    </w:p>
    <w:p w14:paraId="72B94210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-подає на затвердження міській раді положення про управління;</w:t>
      </w:r>
    </w:p>
    <w:p w14:paraId="4828660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вживає заходів щодо вдосконалення організації та підвищення ефективності роботи управління;</w:t>
      </w:r>
    </w:p>
    <w:p w14:paraId="50DE40D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-звітує про виконання покладених на управління завдань;</w:t>
      </w:r>
    </w:p>
    <w:p w14:paraId="796ADB23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-представляє інтереси управління у взаємовідносинах з іншими органами місцевого самоврядування, підприємствами, установами та організаціями ;</w:t>
      </w:r>
    </w:p>
    <w:p w14:paraId="1365B5CB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-видає у межах своїх повноважень накази, організовує контроль за їх виконанням;</w:t>
      </w:r>
    </w:p>
    <w:p w14:paraId="3FFBEBC3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-подає на затвердження міському голові кошторис та штатний розпис управління;</w:t>
      </w:r>
    </w:p>
    <w:p w14:paraId="3E906877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-розпоряджається коштами у межах затвердженого кошторису управління;</w:t>
      </w:r>
    </w:p>
    <w:p w14:paraId="450461C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виходить з клопотанням до міського голови щодо присвоєння відповідних рангів посадових осіб місцевого самоврядування, розглядає питання заохочення, притягнення до дисциплінарної відповідальності працівників управління;</w:t>
      </w:r>
    </w:p>
    <w:p w14:paraId="542863F0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-проводить особистий прийом громадян з питань, що належать до повноважень управління;</w:t>
      </w:r>
    </w:p>
    <w:p w14:paraId="2C8EDB0F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-затверджує положення про структурні підрозділи, посадові інструкції працівників управління;</w:t>
      </w:r>
    </w:p>
    <w:p w14:paraId="7F76A55D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-забезпечує дотримання працівниками управління правил внутрішнього трудового розпорядку та виконавської дисципліни;</w:t>
      </w:r>
    </w:p>
    <w:p w14:paraId="05B2D59A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-у межах своїх повноважень проводить роботу із запобігання корупції, виявлення та припинення її проявів, усунення наслідків корупційних діянь.</w:t>
      </w:r>
    </w:p>
    <w:p w14:paraId="38B92F51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Начальник управління за погодженням із заступником міського голови розподіляє обов’язки між  заступниками начальника управління та визначає ступінь їх відповідальності .</w:t>
      </w:r>
    </w:p>
    <w:p w14:paraId="3358FD0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6.5.Ступінь відповідальності інших працівників встановлюється у відповідних посадових інструкціях.</w:t>
      </w:r>
    </w:p>
    <w:p w14:paraId="77EF139C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0385E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0F28D1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9DBC62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П.І. Бабич</w:t>
      </w:r>
    </w:p>
    <w:p w14:paraId="7250C900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3BF731" w14:textId="77777777" w:rsidR="000F1457" w:rsidRDefault="000F1457" w:rsidP="000F14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86E5BF" w14:textId="77777777" w:rsidR="001E1029" w:rsidRPr="000F1457" w:rsidRDefault="001E1029">
      <w:pPr>
        <w:rPr>
          <w:lang w:val="uk-UA"/>
        </w:rPr>
      </w:pPr>
    </w:p>
    <w:sectPr w:rsidR="001E1029" w:rsidRPr="000F1457" w:rsidSect="00462D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413E7"/>
    <w:multiLevelType w:val="hybridMultilevel"/>
    <w:tmpl w:val="40205B32"/>
    <w:lvl w:ilvl="0" w:tplc="EB16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457"/>
    <w:rsid w:val="000F1457"/>
    <w:rsid w:val="001E1029"/>
    <w:rsid w:val="001E7DF9"/>
    <w:rsid w:val="0078427C"/>
    <w:rsid w:val="00E6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FB3"/>
  <w15:docId w15:val="{398492B7-4639-4172-B491-45B2F95A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F1457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2900</Words>
  <Characters>16536</Characters>
  <Application>Microsoft Office Word</Application>
  <DocSecurity>0</DocSecurity>
  <Lines>137</Lines>
  <Paragraphs>38</Paragraphs>
  <ScaleCrop>false</ScaleCrop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2018-10-30T16:31:00Z</dcterms:created>
  <dcterms:modified xsi:type="dcterms:W3CDTF">2022-09-21T12:27:00Z</dcterms:modified>
</cp:coreProperties>
</file>