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8DE29" w14:textId="77777777" w:rsidR="005936F3" w:rsidRDefault="005936F3" w:rsidP="005936F3">
      <w:pPr>
        <w:shd w:val="clear" w:color="auto" w:fill="FFFFFF"/>
        <w:spacing w:before="14"/>
        <w:ind w:left="6149"/>
        <w:jc w:val="right"/>
        <w:rPr>
          <w:color w:val="000000"/>
          <w:spacing w:val="18"/>
          <w:sz w:val="28"/>
          <w:szCs w:val="28"/>
          <w:lang w:val="uk-UA"/>
        </w:rPr>
      </w:pPr>
    </w:p>
    <w:p w14:paraId="03DFADF4" w14:textId="77777777" w:rsidR="00F96B49" w:rsidRDefault="005936F3" w:rsidP="00D278DB">
      <w:pPr>
        <w:ind w:left="5529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 xml:space="preserve">Додаток </w:t>
      </w:r>
      <w:r w:rsidR="00D278DB">
        <w:rPr>
          <w:color w:val="000000"/>
          <w:spacing w:val="-2"/>
          <w:sz w:val="28"/>
          <w:szCs w:val="28"/>
          <w:lang w:val="uk-UA"/>
        </w:rPr>
        <w:t xml:space="preserve"> </w:t>
      </w:r>
      <w:r>
        <w:rPr>
          <w:color w:val="000000"/>
          <w:spacing w:val="-2"/>
          <w:sz w:val="28"/>
          <w:szCs w:val="28"/>
          <w:lang w:val="uk-UA"/>
        </w:rPr>
        <w:t xml:space="preserve">2          </w:t>
      </w:r>
    </w:p>
    <w:p w14:paraId="4A43EEF0" w14:textId="77777777" w:rsidR="00467617" w:rsidRDefault="005936F3" w:rsidP="00D278DB">
      <w:pPr>
        <w:ind w:left="5529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 xml:space="preserve">до рішення </w:t>
      </w:r>
      <w:r w:rsidR="00D278DB">
        <w:rPr>
          <w:color w:val="000000"/>
          <w:spacing w:val="-2"/>
          <w:sz w:val="28"/>
          <w:szCs w:val="28"/>
          <w:lang w:val="uk-UA"/>
        </w:rPr>
        <w:t xml:space="preserve">Броварської </w:t>
      </w:r>
    </w:p>
    <w:p w14:paraId="37212210" w14:textId="40D1C373" w:rsidR="005936F3" w:rsidRDefault="005936F3" w:rsidP="00D278DB">
      <w:pPr>
        <w:ind w:left="5529"/>
        <w:rPr>
          <w:rFonts w:eastAsia="Calibri"/>
          <w:sz w:val="28"/>
          <w:szCs w:val="28"/>
          <w:lang w:val="uk-UA" w:eastAsia="en-US"/>
        </w:rPr>
      </w:pPr>
      <w:r>
        <w:rPr>
          <w:color w:val="000000"/>
          <w:spacing w:val="-2"/>
          <w:sz w:val="28"/>
          <w:szCs w:val="28"/>
          <w:lang w:val="uk-UA"/>
        </w:rPr>
        <w:t xml:space="preserve">міської ради                                                  </w:t>
      </w:r>
    </w:p>
    <w:p w14:paraId="0D24910A" w14:textId="77777777" w:rsidR="009842EF" w:rsidRDefault="009842EF" w:rsidP="009842EF">
      <w:pPr>
        <w:shd w:val="clear" w:color="auto" w:fill="FFFFFF"/>
        <w:rPr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 xml:space="preserve">                                                                                  від 10 травня 2018р.                    </w:t>
      </w:r>
    </w:p>
    <w:p w14:paraId="4EDCDC36" w14:textId="77777777" w:rsidR="009842EF" w:rsidRDefault="009842EF" w:rsidP="009842EF">
      <w:pPr>
        <w:shd w:val="clear" w:color="auto" w:fill="FFFFFF"/>
        <w:tabs>
          <w:tab w:val="right" w:pos="9355"/>
        </w:tabs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18"/>
          <w:sz w:val="28"/>
          <w:szCs w:val="28"/>
          <w:lang w:val="uk-UA"/>
        </w:rPr>
        <w:t xml:space="preserve">                                                               № 917-40-07</w:t>
      </w:r>
    </w:p>
    <w:p w14:paraId="09F8EA93" w14:textId="77777777" w:rsidR="005936F3" w:rsidRDefault="005936F3" w:rsidP="00D278DB">
      <w:pPr>
        <w:shd w:val="clear" w:color="auto" w:fill="FFFFFF"/>
        <w:tabs>
          <w:tab w:val="right" w:pos="9355"/>
        </w:tabs>
        <w:ind w:left="5529"/>
        <w:rPr>
          <w:color w:val="000000"/>
          <w:spacing w:val="-2"/>
          <w:sz w:val="28"/>
          <w:szCs w:val="28"/>
          <w:lang w:val="uk-UA"/>
        </w:rPr>
      </w:pPr>
    </w:p>
    <w:p w14:paraId="2D4BAC8C" w14:textId="77777777" w:rsidR="005936F3" w:rsidRDefault="005936F3" w:rsidP="005936F3">
      <w:pPr>
        <w:shd w:val="clear" w:color="auto" w:fill="FFFFFF"/>
        <w:rPr>
          <w:sz w:val="28"/>
          <w:szCs w:val="28"/>
          <w:lang w:val="uk-UA"/>
        </w:rPr>
      </w:pPr>
    </w:p>
    <w:p w14:paraId="4B27319A" w14:textId="77777777" w:rsidR="005936F3" w:rsidRDefault="005936F3" w:rsidP="005936F3">
      <w:pPr>
        <w:shd w:val="clear" w:color="auto" w:fill="FFFFFF"/>
        <w:spacing w:before="14"/>
        <w:rPr>
          <w:color w:val="000000"/>
          <w:spacing w:val="18"/>
          <w:sz w:val="28"/>
          <w:szCs w:val="28"/>
          <w:lang w:val="uk-UA"/>
        </w:rPr>
      </w:pPr>
    </w:p>
    <w:p w14:paraId="39A6CA5F" w14:textId="77777777" w:rsidR="005936F3" w:rsidRDefault="005936F3" w:rsidP="009842EF">
      <w:pPr>
        <w:shd w:val="clear" w:color="auto" w:fill="FFFFFF"/>
        <w:spacing w:before="14"/>
        <w:ind w:left="6149"/>
        <w:rPr>
          <w:color w:val="000000"/>
          <w:spacing w:val="18"/>
          <w:sz w:val="28"/>
          <w:szCs w:val="28"/>
          <w:lang w:val="uk-UA"/>
        </w:rPr>
      </w:pPr>
    </w:p>
    <w:p w14:paraId="4EAE67CB" w14:textId="77777777" w:rsidR="005936F3" w:rsidRDefault="005936F3" w:rsidP="005936F3">
      <w:pPr>
        <w:shd w:val="clear" w:color="auto" w:fill="FFFFFF"/>
        <w:spacing w:before="14"/>
        <w:jc w:val="center"/>
        <w:rPr>
          <w:color w:val="000000"/>
          <w:spacing w:val="18"/>
          <w:sz w:val="28"/>
          <w:szCs w:val="28"/>
          <w:lang w:val="uk-UA"/>
        </w:rPr>
      </w:pPr>
      <w:r>
        <w:rPr>
          <w:bCs/>
          <w:spacing w:val="-1"/>
          <w:sz w:val="28"/>
          <w:szCs w:val="28"/>
          <w:lang w:val="uk-UA"/>
        </w:rPr>
        <w:t>СТРУКТУРА</w:t>
      </w:r>
    </w:p>
    <w:p w14:paraId="13D0A2F4" w14:textId="77777777" w:rsidR="005936F3" w:rsidRDefault="005936F3" w:rsidP="005936F3">
      <w:pPr>
        <w:shd w:val="clear" w:color="auto" w:fill="FFFFFF"/>
        <w:spacing w:line="324" w:lineRule="exact"/>
        <w:ind w:right="518"/>
        <w:jc w:val="center"/>
        <w:rPr>
          <w:bCs/>
          <w:sz w:val="24"/>
          <w:szCs w:val="24"/>
          <w:lang w:val="en-US"/>
        </w:rPr>
      </w:pPr>
      <w:r>
        <w:rPr>
          <w:bCs/>
          <w:spacing w:val="-2"/>
          <w:sz w:val="28"/>
          <w:szCs w:val="28"/>
          <w:lang w:val="uk-UA"/>
        </w:rPr>
        <w:t>Міського центру комплексної реабілітації  дітей  з інвалідністю</w:t>
      </w:r>
      <w:r>
        <w:rPr>
          <w:bCs/>
          <w:sz w:val="28"/>
          <w:szCs w:val="28"/>
          <w:lang w:val="uk-UA"/>
        </w:rPr>
        <w:t xml:space="preserve">                               Броварської міської ради</w:t>
      </w:r>
    </w:p>
    <w:p w14:paraId="460813B4" w14:textId="77777777" w:rsidR="005936F3" w:rsidRDefault="005936F3" w:rsidP="005936F3">
      <w:pPr>
        <w:shd w:val="clear" w:color="auto" w:fill="FFFFFF"/>
        <w:spacing w:line="324" w:lineRule="exact"/>
        <w:ind w:right="518"/>
        <w:jc w:val="center"/>
        <w:rPr>
          <w:bCs/>
          <w:sz w:val="24"/>
          <w:szCs w:val="24"/>
          <w:lang w:val="en-US"/>
        </w:rPr>
      </w:pPr>
    </w:p>
    <w:p w14:paraId="3EE8A88C" w14:textId="77777777" w:rsidR="005936F3" w:rsidRDefault="005936F3" w:rsidP="005936F3">
      <w:pPr>
        <w:shd w:val="clear" w:color="auto" w:fill="FFFFFF"/>
        <w:spacing w:line="324" w:lineRule="exact"/>
        <w:ind w:right="518"/>
        <w:jc w:val="center"/>
        <w:rPr>
          <w:bCs/>
          <w:sz w:val="24"/>
          <w:szCs w:val="24"/>
          <w:lang w:val="en-US"/>
        </w:rPr>
      </w:pPr>
    </w:p>
    <w:p w14:paraId="7E96D99F" w14:textId="77777777" w:rsidR="005936F3" w:rsidRDefault="005936F3" w:rsidP="005936F3">
      <w:pPr>
        <w:pStyle w:val="a3"/>
        <w:numPr>
          <w:ilvl w:val="0"/>
          <w:numId w:val="1"/>
        </w:numPr>
        <w:shd w:val="clear" w:color="auto" w:fill="FFFFFF"/>
        <w:spacing w:line="360" w:lineRule="auto"/>
        <w:ind w:right="518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>АДМІНІСТРАЦІЯ                                                                      -</w:t>
      </w:r>
      <w:r>
        <w:rPr>
          <w:rFonts w:ascii="Times New Roman" w:hAnsi="Times New Roman"/>
          <w:sz w:val="28"/>
          <w:szCs w:val="28"/>
          <w:lang w:val="en-US"/>
        </w:rPr>
        <w:t xml:space="preserve">10 </w:t>
      </w:r>
      <w:r>
        <w:rPr>
          <w:rFonts w:ascii="Times New Roman" w:hAnsi="Times New Roman"/>
          <w:sz w:val="28"/>
          <w:szCs w:val="28"/>
          <w:lang w:val="uk-UA"/>
        </w:rPr>
        <w:t>од.</w:t>
      </w:r>
    </w:p>
    <w:p w14:paraId="7C27B600" w14:textId="77777777" w:rsidR="005936F3" w:rsidRDefault="005936F3" w:rsidP="005936F3">
      <w:pPr>
        <w:pStyle w:val="a3"/>
        <w:numPr>
          <w:ilvl w:val="0"/>
          <w:numId w:val="1"/>
        </w:numPr>
        <w:shd w:val="clear" w:color="auto" w:fill="FFFFFF"/>
        <w:spacing w:line="360" w:lineRule="auto"/>
        <w:ind w:right="518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ВІДДІЛЕННЯ (РАННЬОЇ) СОЦІАЛЬНОЇ </w:t>
      </w:r>
    </w:p>
    <w:p w14:paraId="1A7E06FA" w14:textId="77777777" w:rsidR="005936F3" w:rsidRDefault="005936F3" w:rsidP="005936F3">
      <w:pPr>
        <w:pStyle w:val="a3"/>
        <w:shd w:val="clear" w:color="auto" w:fill="FFFFFF"/>
        <w:spacing w:line="360" w:lineRule="auto"/>
        <w:ind w:right="518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>РЕАБІЛІТАЦІЇ (АБІЛІТАЦІЇ)                                                    - 3.5од.</w:t>
      </w:r>
    </w:p>
    <w:p w14:paraId="6FDE6ABA" w14:textId="77777777" w:rsidR="005936F3" w:rsidRDefault="005936F3" w:rsidP="005936F3">
      <w:pPr>
        <w:pStyle w:val="a3"/>
        <w:numPr>
          <w:ilvl w:val="0"/>
          <w:numId w:val="1"/>
        </w:numPr>
        <w:shd w:val="clear" w:color="auto" w:fill="FFFFFF"/>
        <w:spacing w:line="360" w:lineRule="auto"/>
        <w:ind w:right="518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>ВІДДІЛЕННЯ ПРОФЕСІЙНОЇ ОРІЄНТАЦІЇ                             -2 од.</w:t>
      </w:r>
    </w:p>
    <w:p w14:paraId="42B14D78" w14:textId="77777777" w:rsidR="005936F3" w:rsidRDefault="005936F3" w:rsidP="005936F3">
      <w:pPr>
        <w:pStyle w:val="a3"/>
        <w:numPr>
          <w:ilvl w:val="0"/>
          <w:numId w:val="1"/>
        </w:numPr>
        <w:shd w:val="clear" w:color="auto" w:fill="FFFFFF"/>
        <w:spacing w:line="360" w:lineRule="auto"/>
        <w:ind w:right="518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ВІДДІЛЕННЯ ПСИХОЛОГО-ПЕДАГОГІЧНОЇ </w:t>
      </w:r>
    </w:p>
    <w:p w14:paraId="26F5BDA7" w14:textId="77777777" w:rsidR="005936F3" w:rsidRDefault="005936F3" w:rsidP="005936F3">
      <w:pPr>
        <w:pStyle w:val="a3"/>
        <w:shd w:val="clear" w:color="auto" w:fill="FFFFFF"/>
        <w:spacing w:line="360" w:lineRule="auto"/>
        <w:ind w:right="518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>РЕАБІЛІТАЦІЇ                                                                           -13.5 од.</w:t>
      </w:r>
    </w:p>
    <w:p w14:paraId="3C7966F7" w14:textId="77777777" w:rsidR="005936F3" w:rsidRDefault="005936F3" w:rsidP="005936F3">
      <w:pPr>
        <w:pStyle w:val="a3"/>
        <w:numPr>
          <w:ilvl w:val="0"/>
          <w:numId w:val="1"/>
        </w:numPr>
        <w:shd w:val="clear" w:color="auto" w:fill="FFFFFF"/>
        <w:spacing w:line="360" w:lineRule="auto"/>
        <w:ind w:right="518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>ВІДДІЛЕННЯ ФІЗИЧНОЇ РЕАБІЛІТАЦІЇ                                  -6 од.</w:t>
      </w:r>
    </w:p>
    <w:p w14:paraId="186FED85" w14:textId="77777777" w:rsidR="005936F3" w:rsidRDefault="005936F3" w:rsidP="005936F3">
      <w:pPr>
        <w:pStyle w:val="a3"/>
        <w:numPr>
          <w:ilvl w:val="0"/>
          <w:numId w:val="1"/>
        </w:numPr>
        <w:shd w:val="clear" w:color="auto" w:fill="FFFFFF"/>
        <w:spacing w:line="360" w:lineRule="auto"/>
        <w:ind w:right="51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ВІДДІЛЕННЯ МЕДИЧНОГО СПОСТЕРЕЖЕННЯ АБО МЕДИЧНОЇ РЕАБІЛІТАЦІЇ                                                          -7 од.</w:t>
      </w:r>
    </w:p>
    <w:p w14:paraId="18F7CE5A" w14:textId="77777777" w:rsidR="005936F3" w:rsidRDefault="005936F3" w:rsidP="005936F3">
      <w:pPr>
        <w:pStyle w:val="a3"/>
        <w:numPr>
          <w:ilvl w:val="0"/>
          <w:numId w:val="1"/>
        </w:numPr>
        <w:shd w:val="clear" w:color="auto" w:fill="FFFFFF"/>
        <w:spacing w:line="360" w:lineRule="auto"/>
        <w:ind w:right="51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МЕТОДИЧНИЙ ВІДДІЛ                                                               -1 од.</w:t>
      </w:r>
    </w:p>
    <w:p w14:paraId="75B40DA9" w14:textId="77777777" w:rsidR="005936F3" w:rsidRDefault="005936F3" w:rsidP="005936F3">
      <w:pPr>
        <w:pStyle w:val="a3"/>
        <w:numPr>
          <w:ilvl w:val="0"/>
          <w:numId w:val="1"/>
        </w:numPr>
        <w:shd w:val="clear" w:color="auto" w:fill="FFFFFF"/>
        <w:spacing w:line="360" w:lineRule="auto"/>
        <w:ind w:right="51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ГОСПОДАРСЬКО-ОБСЛУГОВУЮЧИЙ ПЕРСОНАЛ         -14.5 од.</w:t>
      </w:r>
    </w:p>
    <w:p w14:paraId="177D0ABA" w14:textId="77777777" w:rsidR="005936F3" w:rsidRDefault="005936F3" w:rsidP="005936F3">
      <w:pPr>
        <w:pStyle w:val="a3"/>
        <w:numPr>
          <w:ilvl w:val="0"/>
          <w:numId w:val="1"/>
        </w:numPr>
        <w:shd w:val="clear" w:color="auto" w:fill="FFFFFF"/>
        <w:spacing w:line="360" w:lineRule="auto"/>
        <w:ind w:right="51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СЛУЖБА СОЦІАЛЬНОГО ПАТРОНАТУ                                 - 2 од.</w:t>
      </w:r>
    </w:p>
    <w:p w14:paraId="33113EA3" w14:textId="77777777" w:rsidR="005936F3" w:rsidRDefault="005936F3" w:rsidP="005936F3">
      <w:pPr>
        <w:pStyle w:val="a3"/>
        <w:numPr>
          <w:ilvl w:val="0"/>
          <w:numId w:val="1"/>
        </w:numPr>
        <w:shd w:val="clear" w:color="auto" w:fill="FFFFFF"/>
        <w:spacing w:line="360" w:lineRule="auto"/>
        <w:ind w:right="51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ВІДДІЛЕННЯ ДЕННОГО ПЕРЕБУВАННЯ                              -12 од.</w:t>
      </w:r>
    </w:p>
    <w:p w14:paraId="379CCE7A" w14:textId="77777777" w:rsidR="005936F3" w:rsidRDefault="005936F3" w:rsidP="005936F3">
      <w:pPr>
        <w:shd w:val="clear" w:color="auto" w:fill="FFFFFF"/>
        <w:spacing w:line="360" w:lineRule="auto"/>
        <w:ind w:right="518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                      Всього: 71.5 од.</w:t>
      </w:r>
    </w:p>
    <w:p w14:paraId="15AA014E" w14:textId="77777777" w:rsidR="005936F3" w:rsidRDefault="005936F3" w:rsidP="005936F3">
      <w:pPr>
        <w:shd w:val="clear" w:color="auto" w:fill="FFFFFF"/>
        <w:spacing w:line="324" w:lineRule="exact"/>
        <w:ind w:right="518"/>
        <w:rPr>
          <w:b/>
          <w:bCs/>
          <w:sz w:val="28"/>
          <w:szCs w:val="28"/>
          <w:lang w:val="uk-UA"/>
        </w:rPr>
      </w:pPr>
    </w:p>
    <w:p w14:paraId="3600BECA" w14:textId="77777777" w:rsidR="005936F3" w:rsidRDefault="005936F3" w:rsidP="005936F3">
      <w:pPr>
        <w:shd w:val="clear" w:color="auto" w:fill="FFFFFF"/>
        <w:spacing w:line="324" w:lineRule="exact"/>
        <w:ind w:right="518"/>
        <w:jc w:val="center"/>
        <w:rPr>
          <w:b/>
          <w:bCs/>
          <w:sz w:val="28"/>
          <w:szCs w:val="28"/>
        </w:rPr>
      </w:pPr>
    </w:p>
    <w:p w14:paraId="55A420BA" w14:textId="77777777" w:rsidR="005936F3" w:rsidRDefault="005936F3" w:rsidP="005936F3">
      <w:pPr>
        <w:widowControl/>
        <w:autoSpaceDE/>
        <w:adjustRightInd/>
        <w:rPr>
          <w:lang w:val="uk-UA"/>
        </w:rPr>
      </w:pPr>
    </w:p>
    <w:p w14:paraId="14885524" w14:textId="77777777" w:rsidR="005936F3" w:rsidRDefault="005936F3" w:rsidP="005936F3">
      <w:pPr>
        <w:rPr>
          <w:sz w:val="28"/>
          <w:szCs w:val="28"/>
          <w:lang w:val="uk-UA"/>
        </w:rPr>
      </w:pPr>
    </w:p>
    <w:p w14:paraId="4D370A30" w14:textId="77777777" w:rsidR="005936F3" w:rsidRDefault="005936F3" w:rsidP="005936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96B49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І.В.Сапожко</w:t>
      </w:r>
      <w:proofErr w:type="spellEnd"/>
    </w:p>
    <w:p w14:paraId="538EB18C" w14:textId="77777777" w:rsidR="005936F3" w:rsidRDefault="005936F3" w:rsidP="005936F3">
      <w:pPr>
        <w:rPr>
          <w:lang w:val="uk-UA"/>
        </w:rPr>
      </w:pPr>
    </w:p>
    <w:p w14:paraId="243E2718" w14:textId="77777777" w:rsidR="001833EF" w:rsidRDefault="001833EF"/>
    <w:sectPr w:rsidR="001833EF" w:rsidSect="00555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20D6A"/>
    <w:multiLevelType w:val="hybridMultilevel"/>
    <w:tmpl w:val="CD0CF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6F3"/>
    <w:rsid w:val="001833EF"/>
    <w:rsid w:val="00467617"/>
    <w:rsid w:val="00555522"/>
    <w:rsid w:val="005936F3"/>
    <w:rsid w:val="006B47A1"/>
    <w:rsid w:val="009842EF"/>
    <w:rsid w:val="00D278DB"/>
    <w:rsid w:val="00F5024D"/>
    <w:rsid w:val="00F96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F18B"/>
  <w15:docId w15:val="{9FF771A9-E990-4C94-8FB5-02FCA482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6F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Urist1</dc:creator>
  <cp:lastModifiedBy>Rada</cp:lastModifiedBy>
  <cp:revision>5</cp:revision>
  <cp:lastPrinted>2018-04-06T12:00:00Z</cp:lastPrinted>
  <dcterms:created xsi:type="dcterms:W3CDTF">2018-03-30T06:57:00Z</dcterms:created>
  <dcterms:modified xsi:type="dcterms:W3CDTF">2022-09-22T07:31:00Z</dcterms:modified>
</cp:coreProperties>
</file>