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53" w:rsidRPr="00FC76CF" w:rsidRDefault="00EA6E53" w:rsidP="00EA6E53">
      <w:pPr>
        <w:ind w:left="4962"/>
        <w:jc w:val="both"/>
        <w:rPr>
          <w:szCs w:val="28"/>
          <w:lang w:val="uk-UA"/>
        </w:rPr>
      </w:pPr>
      <w:r w:rsidRPr="00FC76CF">
        <w:rPr>
          <w:szCs w:val="28"/>
          <w:lang w:val="uk-UA"/>
        </w:rPr>
        <w:t>Додаток 1</w:t>
      </w:r>
    </w:p>
    <w:p w:rsidR="00EA6E53" w:rsidRPr="00FC76CF" w:rsidRDefault="00EA6E53" w:rsidP="00EA6E53">
      <w:pPr>
        <w:ind w:left="4962"/>
        <w:jc w:val="both"/>
        <w:rPr>
          <w:szCs w:val="28"/>
          <w:lang w:val="uk-UA"/>
        </w:rPr>
      </w:pPr>
      <w:r w:rsidRPr="00FC76CF"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9D7D38" w:rsidRDefault="009D7D38" w:rsidP="009D7D38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від 22.06.2021 р</w:t>
      </w:r>
    </w:p>
    <w:p w:rsidR="009D7D38" w:rsidRDefault="009D7D38" w:rsidP="009D7D38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№227-08-08</w:t>
      </w:r>
    </w:p>
    <w:p w:rsidR="00EA6E53" w:rsidRDefault="009D7D38" w:rsidP="009D7D38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EA6E53" w:rsidRPr="00FC76CF" w:rsidRDefault="00EA6E53" w:rsidP="00EA6E53">
      <w:pPr>
        <w:ind w:left="4962"/>
        <w:rPr>
          <w:szCs w:val="28"/>
          <w:lang w:val="uk-UA"/>
        </w:rPr>
      </w:pPr>
    </w:p>
    <w:p w:rsidR="00EA6E53" w:rsidRPr="00FC76CF" w:rsidRDefault="00EA6E53" w:rsidP="00EA6E53">
      <w:pPr>
        <w:jc w:val="center"/>
        <w:rPr>
          <w:rFonts w:eastAsia="Calibri"/>
          <w:szCs w:val="28"/>
          <w:lang w:val="uk-UA"/>
        </w:rPr>
      </w:pPr>
      <w:r w:rsidRPr="00FC76CF">
        <w:rPr>
          <w:rFonts w:eastAsia="Calibri"/>
          <w:szCs w:val="28"/>
          <w:lang w:val="uk-UA"/>
        </w:rPr>
        <w:t xml:space="preserve">Перелік основних засобів, що перебувають на </w:t>
      </w:r>
      <w:r>
        <w:rPr>
          <w:rFonts w:eastAsia="Calibri"/>
          <w:szCs w:val="28"/>
          <w:lang w:val="uk-UA"/>
        </w:rPr>
        <w:t xml:space="preserve">балансі закладу дошкільної освіти (ясла-садок) комбінованого типу «Барвінок» Броварської міської ради Київської області </w:t>
      </w:r>
      <w:r w:rsidRPr="00FC76CF">
        <w:rPr>
          <w:rFonts w:eastAsia="Calibri"/>
          <w:szCs w:val="28"/>
          <w:lang w:val="uk-UA"/>
        </w:rPr>
        <w:t>та підлягають списанню</w:t>
      </w:r>
    </w:p>
    <w:p w:rsidR="00EA6E53" w:rsidRDefault="00EA6E53" w:rsidP="00EA6E53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7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1"/>
        <w:gridCol w:w="1417"/>
        <w:gridCol w:w="2126"/>
        <w:gridCol w:w="1134"/>
        <w:gridCol w:w="1134"/>
        <w:gridCol w:w="851"/>
        <w:gridCol w:w="991"/>
      </w:tblGrid>
      <w:tr w:rsidR="00EA6E53" w:rsidTr="00E50AB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Назва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основного 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53" w:rsidRPr="00EA6E53" w:rsidRDefault="00EA6E53" w:rsidP="00E50AB7">
            <w:pPr>
              <w:ind w:right="-108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Інвен</w:t>
            </w:r>
            <w:proofErr w:type="spellEnd"/>
            <w:r>
              <w:rPr>
                <w:sz w:val="22"/>
                <w:szCs w:val="22"/>
                <w:lang w:val="uk-UA"/>
              </w:rPr>
              <w:t>тарний</w:t>
            </w:r>
          </w:p>
          <w:p w:rsidR="00EA6E53" w:rsidRDefault="00EA6E53" w:rsidP="00E77598">
            <w:pPr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Первіснавартість</w:t>
            </w:r>
            <w:proofErr w:type="spellEnd"/>
          </w:p>
          <w:p w:rsidR="00EA6E53" w:rsidRDefault="00EA6E53" w:rsidP="00E77598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53" w:rsidRDefault="00EA6E53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Сума зносу</w:t>
            </w:r>
          </w:p>
          <w:p w:rsidR="00EA6E53" w:rsidRDefault="00EA6E53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53" w:rsidRDefault="00E50AB7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Залиш</w:t>
            </w:r>
            <w:bookmarkStart w:id="0" w:name="_GoBack"/>
            <w:bookmarkEnd w:id="0"/>
            <w:r w:rsidR="00EA6E53">
              <w:rPr>
                <w:sz w:val="22"/>
                <w:szCs w:val="22"/>
                <w:lang w:val="uk-UA"/>
              </w:rPr>
              <w:t>кова вартість</w:t>
            </w:r>
          </w:p>
          <w:p w:rsidR="00EA6E53" w:rsidRDefault="00EA6E53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Рік вводу в </w:t>
            </w:r>
            <w:proofErr w:type="spellStart"/>
            <w:r>
              <w:rPr>
                <w:sz w:val="22"/>
                <w:szCs w:val="22"/>
                <w:lang w:val="uk-UA"/>
              </w:rPr>
              <w:t>експлу-атацію</w:t>
            </w:r>
            <w:proofErr w:type="spellEnd"/>
          </w:p>
        </w:tc>
      </w:tr>
      <w:tr w:rsidR="00EA6E53" w:rsidTr="00E50AB7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A6E53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Контейнер для сміття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7759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101630001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Зламаний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2008</w:t>
            </w:r>
          </w:p>
        </w:tc>
      </w:tr>
      <w:tr w:rsidR="00EA6E53" w:rsidTr="00E50AB7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A6E53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Паровоз дерев’яний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7759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101810001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Зламаний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2008</w:t>
            </w:r>
          </w:p>
        </w:tc>
      </w:tr>
      <w:tr w:rsidR="00EA6E53" w:rsidTr="00E50AB7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A6E53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М’який куточок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7759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101630003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Зламаний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1493,00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2006</w:t>
            </w:r>
          </w:p>
        </w:tc>
      </w:tr>
      <w:tr w:rsidR="00EA6E53" w:rsidTr="00E50AB7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Pr="00EA6E53" w:rsidRDefault="00EA6E53" w:rsidP="00EA6E53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6401,00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3" w:rsidRDefault="00EA6E53" w:rsidP="00E775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</w:tbl>
    <w:p w:rsidR="00CD57DE" w:rsidRDefault="00CD57DE">
      <w:pPr>
        <w:rPr>
          <w:lang w:val="uk-UA"/>
        </w:rPr>
      </w:pPr>
    </w:p>
    <w:p w:rsidR="00EA6E53" w:rsidRDefault="00EA6E53">
      <w:pPr>
        <w:rPr>
          <w:lang w:val="uk-UA"/>
        </w:rPr>
      </w:pPr>
    </w:p>
    <w:p w:rsidR="00EA6E53" w:rsidRDefault="00EA6E53">
      <w:pPr>
        <w:rPr>
          <w:lang w:val="uk-UA"/>
        </w:rPr>
      </w:pPr>
    </w:p>
    <w:p w:rsidR="00EA6E53" w:rsidRPr="00EA6E53" w:rsidRDefault="00EA6E53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Ігор САПОЖКО</w:t>
      </w:r>
    </w:p>
    <w:sectPr w:rsidR="00EA6E53" w:rsidRPr="00EA6E53" w:rsidSect="005B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13D43"/>
    <w:multiLevelType w:val="hybridMultilevel"/>
    <w:tmpl w:val="F666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A26"/>
    <w:rsid w:val="005B7FBC"/>
    <w:rsid w:val="009D7D38"/>
    <w:rsid w:val="00CD57DE"/>
    <w:rsid w:val="00E50AB7"/>
    <w:rsid w:val="00EA3A26"/>
    <w:rsid w:val="00EA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53"/>
    <w:pPr>
      <w:ind w:left="720"/>
      <w:contextualSpacing/>
    </w:pPr>
  </w:style>
  <w:style w:type="paragraph" w:styleId="a4">
    <w:name w:val="No Spacing"/>
    <w:uiPriority w:val="1"/>
    <w:qFormat/>
    <w:rsid w:val="009D7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dcterms:created xsi:type="dcterms:W3CDTF">2021-05-31T11:11:00Z</dcterms:created>
  <dcterms:modified xsi:type="dcterms:W3CDTF">2021-06-22T10:52:00Z</dcterms:modified>
</cp:coreProperties>
</file>