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DF" w:rsidRPr="003F26DF" w:rsidRDefault="003F26DF" w:rsidP="003F26DF">
      <w:pPr>
        <w:ind w:left="4962"/>
        <w:jc w:val="both"/>
        <w:rPr>
          <w:szCs w:val="28"/>
          <w:lang w:val="uk-UA"/>
        </w:rPr>
      </w:pPr>
      <w:r w:rsidRPr="003F26DF">
        <w:rPr>
          <w:szCs w:val="28"/>
          <w:lang w:val="uk-UA"/>
        </w:rPr>
        <w:t xml:space="preserve">Додаток </w:t>
      </w:r>
      <w:r w:rsidR="00642C5B">
        <w:rPr>
          <w:szCs w:val="28"/>
          <w:lang w:val="uk-UA"/>
        </w:rPr>
        <w:t>3</w:t>
      </w:r>
    </w:p>
    <w:p w:rsidR="003F26DF" w:rsidRPr="003F26DF" w:rsidRDefault="003F26DF" w:rsidP="003F26DF">
      <w:pPr>
        <w:ind w:left="4962"/>
        <w:jc w:val="both"/>
        <w:rPr>
          <w:szCs w:val="28"/>
          <w:lang w:val="uk-UA"/>
        </w:rPr>
      </w:pPr>
      <w:r w:rsidRPr="003F26DF">
        <w:rPr>
          <w:szCs w:val="28"/>
          <w:lang w:val="uk-UA"/>
        </w:rPr>
        <w:t xml:space="preserve">до рішення Броварської міської </w:t>
      </w:r>
    </w:p>
    <w:p w:rsidR="003F26DF" w:rsidRPr="003F26DF" w:rsidRDefault="003F26DF" w:rsidP="003F26DF">
      <w:pPr>
        <w:ind w:left="4962"/>
        <w:jc w:val="both"/>
        <w:rPr>
          <w:szCs w:val="28"/>
          <w:lang w:val="uk-UA"/>
        </w:rPr>
      </w:pPr>
      <w:r w:rsidRPr="003F26DF">
        <w:rPr>
          <w:szCs w:val="28"/>
          <w:lang w:val="uk-UA"/>
        </w:rPr>
        <w:t xml:space="preserve">ради Броварського району </w:t>
      </w:r>
    </w:p>
    <w:p w:rsidR="003F26DF" w:rsidRPr="003F26DF" w:rsidRDefault="003F26DF" w:rsidP="003F26DF">
      <w:pPr>
        <w:ind w:left="4962"/>
        <w:jc w:val="both"/>
        <w:rPr>
          <w:szCs w:val="28"/>
          <w:lang w:val="uk-UA"/>
        </w:rPr>
      </w:pPr>
      <w:r w:rsidRPr="003F26DF">
        <w:rPr>
          <w:szCs w:val="28"/>
          <w:lang w:val="uk-UA"/>
        </w:rPr>
        <w:t>Київської області</w:t>
      </w:r>
    </w:p>
    <w:p w:rsidR="00386FFF" w:rsidRDefault="00386FFF" w:rsidP="00386FFF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21.09.2021 р.</w:t>
      </w:r>
    </w:p>
    <w:p w:rsidR="00386FFF" w:rsidRDefault="00386FFF" w:rsidP="00386FFF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394-12-08</w:t>
      </w:r>
    </w:p>
    <w:p w:rsidR="003F26DF" w:rsidRDefault="00386FFF" w:rsidP="003F26DF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3F26DF" w:rsidRDefault="003F26DF" w:rsidP="003F26DF">
      <w:pPr>
        <w:ind w:left="4962"/>
        <w:rPr>
          <w:szCs w:val="28"/>
          <w:lang w:val="uk-UA"/>
        </w:rPr>
      </w:pPr>
    </w:p>
    <w:p w:rsidR="003F26DF" w:rsidRPr="003F26DF" w:rsidRDefault="003F26DF" w:rsidP="003F26DF">
      <w:pPr>
        <w:ind w:left="4962"/>
        <w:rPr>
          <w:szCs w:val="28"/>
          <w:lang w:val="uk-UA"/>
        </w:rPr>
      </w:pPr>
    </w:p>
    <w:p w:rsidR="00913DE3" w:rsidRDefault="003F26DF" w:rsidP="002059A8">
      <w:pPr>
        <w:jc w:val="both"/>
        <w:rPr>
          <w:lang w:val="uk-UA"/>
        </w:rPr>
      </w:pPr>
      <w:r w:rsidRPr="0008369B">
        <w:rPr>
          <w:rFonts w:eastAsia="Calibri"/>
          <w:szCs w:val="28"/>
          <w:lang w:val="uk-UA"/>
        </w:rPr>
        <w:t>Перелік основних засобів, що перебувають на балансі</w:t>
      </w:r>
      <w:r>
        <w:rPr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>
        <w:rPr>
          <w:szCs w:val="28"/>
          <w:lang w:val="uk-UA"/>
        </w:rPr>
        <w:t>Броваритепловодоенергія</w:t>
      </w:r>
      <w:proofErr w:type="spellEnd"/>
      <w:r>
        <w:rPr>
          <w:szCs w:val="28"/>
          <w:lang w:val="uk-UA"/>
        </w:rPr>
        <w:t xml:space="preserve">» </w:t>
      </w:r>
      <w:r w:rsidRPr="0008369B">
        <w:rPr>
          <w:rFonts w:eastAsia="Calibri"/>
          <w:szCs w:val="28"/>
          <w:lang w:val="uk-UA"/>
        </w:rPr>
        <w:t>та підлягають списанню</w:t>
      </w:r>
      <w:bookmarkStart w:id="0" w:name="_GoBack"/>
      <w:bookmarkEnd w:id="0"/>
    </w:p>
    <w:p w:rsidR="003F26DF" w:rsidRDefault="003F26DF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1984"/>
        <w:gridCol w:w="1134"/>
        <w:gridCol w:w="1134"/>
        <w:gridCol w:w="1276"/>
        <w:gridCol w:w="992"/>
      </w:tblGrid>
      <w:tr w:rsidR="003F26DF" w:rsidTr="00642C5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642C5B" w:rsidRDefault="003F26DF" w:rsidP="00BF1D9B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Інвен</w:t>
            </w:r>
            <w:proofErr w:type="spellEnd"/>
            <w:r w:rsidR="00642C5B">
              <w:rPr>
                <w:sz w:val="22"/>
                <w:szCs w:val="22"/>
                <w:lang w:val="uk-UA"/>
              </w:rPr>
              <w:t>тарний</w:t>
            </w:r>
          </w:p>
          <w:p w:rsidR="003F26DF" w:rsidRDefault="003F26DF" w:rsidP="00BF1D9B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3F26DF" w:rsidRPr="0039744A" w:rsidRDefault="003F26DF" w:rsidP="00BF1D9B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зносу</w:t>
            </w:r>
          </w:p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Залишкова вартість</w:t>
            </w:r>
          </w:p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Рік вводу в </w:t>
            </w:r>
            <w:proofErr w:type="spellStart"/>
            <w:r>
              <w:rPr>
                <w:sz w:val="22"/>
                <w:szCs w:val="22"/>
                <w:lang w:val="uk-UA"/>
              </w:rPr>
              <w:t>експлу-атацію</w:t>
            </w:r>
            <w:proofErr w:type="spellEnd"/>
          </w:p>
        </w:tc>
      </w:tr>
      <w:tr w:rsidR="003F26DF" w:rsidTr="00642C5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Холодильник Норд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10605301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неробочий компресор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39744A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117,36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Pr="00D92975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39744A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2001</w:t>
            </w:r>
          </w:p>
        </w:tc>
      </w:tr>
      <w:tr w:rsidR="003F26DF" w:rsidTr="00642C5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39744A" w:rsidRDefault="003F26DF" w:rsidP="00BF1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Насос К 80/65 живлення з електродвигуном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10400580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зношення підшипників </w:t>
            </w:r>
            <w:proofErr w:type="spellStart"/>
            <w:r>
              <w:rPr>
                <w:sz w:val="22"/>
                <w:szCs w:val="22"/>
                <w:lang w:val="uk-UA"/>
              </w:rPr>
              <w:t>ел.двигуна</w:t>
            </w:r>
            <w:proofErr w:type="spellEnd"/>
            <w:r>
              <w:rPr>
                <w:sz w:val="22"/>
                <w:szCs w:val="22"/>
                <w:lang w:val="uk-UA"/>
              </w:rPr>
              <w:t>,розбиті посадкові місця кришок,корозія обмотки ротора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214593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214593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</w:tc>
      </w:tr>
      <w:tr w:rsidR="003F26DF" w:rsidTr="00642C5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214593" w:rsidRDefault="003F26DF" w:rsidP="00BF1D9B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Мультиметр</w:t>
            </w:r>
            <w:proofErr w:type="spellEnd"/>
            <w:r w:rsidR="0098008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HQ</w:t>
            </w:r>
            <w:r w:rsidRPr="00214593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en-US"/>
              </w:rPr>
              <w:t>D</w:t>
            </w:r>
            <w:r w:rsidRPr="00214593">
              <w:rPr>
                <w:sz w:val="22"/>
                <w:szCs w:val="22"/>
              </w:rPr>
              <w:t xml:space="preserve"> АСОС К 45/30 (холодна 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10404617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несправний люмінесцентний датчик кисню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2011</w:t>
            </w:r>
          </w:p>
        </w:tc>
      </w:tr>
    </w:tbl>
    <w:tbl>
      <w:tblPr>
        <w:tblpPr w:leftFromText="180" w:rightFromText="180" w:vertAnchor="text" w:tblpX="19570" w:tblpY="-7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3F26DF" w:rsidTr="00BF1D9B">
        <w:trPr>
          <w:trHeight w:val="24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Default="003F26DF" w:rsidP="00BF1D9B">
            <w:pPr>
              <w:bidi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1134"/>
        <w:gridCol w:w="1984"/>
        <w:gridCol w:w="1134"/>
        <w:gridCol w:w="1134"/>
        <w:gridCol w:w="1276"/>
        <w:gridCol w:w="992"/>
      </w:tblGrid>
      <w:tr w:rsidR="003F26DF" w:rsidTr="00642C5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0F5821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Насос  К 45/30 (холодна  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10402132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в чавунному корпусі тріщина, гнізда підшипників розбиті, в електродвигуні тріщина на корпусі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0F5821" w:rsidRDefault="003F26DF" w:rsidP="00BF1D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1983</w:t>
            </w:r>
          </w:p>
        </w:tc>
      </w:tr>
      <w:tr w:rsidR="003F26DF" w:rsidTr="00642C5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Pr="002D52C3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Установка конденсаторна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10401336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механічне зношення контактів пускачів керування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9357,89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9357,89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</w:tc>
      </w:tr>
      <w:tr w:rsidR="003F26DF" w:rsidTr="00642C5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6 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сума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27967,61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27967,61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DF" w:rsidRDefault="003F26DF" w:rsidP="00BF1D9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DF" w:rsidRDefault="003F26DF" w:rsidP="00BF1D9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</w:t>
            </w:r>
          </w:p>
        </w:tc>
      </w:tr>
    </w:tbl>
    <w:p w:rsidR="003F26DF" w:rsidRDefault="003F26DF">
      <w:pPr>
        <w:rPr>
          <w:lang w:val="uk-UA"/>
        </w:rPr>
      </w:pPr>
    </w:p>
    <w:p w:rsidR="003F26DF" w:rsidRDefault="003F26DF">
      <w:pPr>
        <w:rPr>
          <w:lang w:val="uk-UA"/>
        </w:rPr>
      </w:pPr>
    </w:p>
    <w:p w:rsidR="003F26DF" w:rsidRDefault="003F26DF">
      <w:pPr>
        <w:rPr>
          <w:lang w:val="uk-UA"/>
        </w:rPr>
      </w:pPr>
    </w:p>
    <w:p w:rsidR="003F26DF" w:rsidRPr="003F26DF" w:rsidRDefault="003F26DF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Ігор САПОЖКО</w:t>
      </w:r>
    </w:p>
    <w:sectPr w:rsidR="003F26DF" w:rsidRPr="003F26DF" w:rsidSect="008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169C8"/>
    <w:rsid w:val="002059A8"/>
    <w:rsid w:val="00386FFF"/>
    <w:rsid w:val="003F26DF"/>
    <w:rsid w:val="00642C5B"/>
    <w:rsid w:val="00856909"/>
    <w:rsid w:val="00913DE3"/>
    <w:rsid w:val="00980084"/>
    <w:rsid w:val="00A169C8"/>
    <w:rsid w:val="00C0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cp:lastPrinted>2021-09-03T06:26:00Z</cp:lastPrinted>
  <dcterms:created xsi:type="dcterms:W3CDTF">2021-09-03T06:20:00Z</dcterms:created>
  <dcterms:modified xsi:type="dcterms:W3CDTF">2021-09-21T12:32:00Z</dcterms:modified>
</cp:coreProperties>
</file>