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5" w:type="dxa"/>
        <w:tblInd w:w="-34" w:type="dxa"/>
        <w:tblLayout w:type="fixed"/>
        <w:tblLook w:val="04A0"/>
      </w:tblPr>
      <w:tblGrid>
        <w:gridCol w:w="705"/>
        <w:gridCol w:w="2163"/>
        <w:gridCol w:w="1985"/>
        <w:gridCol w:w="850"/>
        <w:gridCol w:w="1134"/>
        <w:gridCol w:w="993"/>
        <w:gridCol w:w="1129"/>
        <w:gridCol w:w="708"/>
        <w:gridCol w:w="993"/>
        <w:gridCol w:w="992"/>
        <w:gridCol w:w="709"/>
        <w:gridCol w:w="708"/>
        <w:gridCol w:w="710"/>
        <w:gridCol w:w="1691"/>
        <w:gridCol w:w="15"/>
      </w:tblGrid>
      <w:tr w:rsidR="00AB3CBF" w:rsidRPr="003A3CC2" w:rsidTr="004D14DC">
        <w:trPr>
          <w:gridAfter w:val="1"/>
          <w:wAfter w:w="15" w:type="dxa"/>
          <w:trHeight w:val="450"/>
        </w:trPr>
        <w:tc>
          <w:tcPr>
            <w:tcW w:w="15470" w:type="dxa"/>
            <w:gridSpan w:val="14"/>
            <w:shd w:val="clear" w:color="auto" w:fill="auto"/>
            <w:noWrap/>
            <w:vAlign w:val="center"/>
            <w:hideMark/>
          </w:tcPr>
          <w:p w:rsidR="00AB3CBF" w:rsidRPr="006C1D81" w:rsidRDefault="00AB3CBF" w:rsidP="004D14DC">
            <w:pPr>
              <w:ind w:left="9688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 w:rsidRPr="006C1D81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Додаток </w:t>
            </w:r>
          </w:p>
          <w:p w:rsidR="00AB3CBF" w:rsidRDefault="00AB3CBF" w:rsidP="00D4657E">
            <w:pPr>
              <w:spacing w:after="0" w:line="240" w:lineRule="auto"/>
              <w:ind w:left="9688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 w:rsidRPr="006C1D81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до Програми енергозбереження (підвищення енергоефективності) Броварської міської територіальної громади на 2021-2025 роки</w:t>
            </w: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, затвердженої рішенням</w:t>
            </w:r>
          </w:p>
          <w:p w:rsidR="00D4657E" w:rsidRDefault="00AB3CBF" w:rsidP="00D4657E">
            <w:pPr>
              <w:shd w:val="clear" w:color="auto" w:fill="FFFFFF"/>
              <w:tabs>
                <w:tab w:val="left" w:pos="7469"/>
              </w:tabs>
              <w:spacing w:after="0" w:line="240" w:lineRule="auto"/>
              <w:ind w:left="9673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сесії Броварської міської ради Броварського району </w:t>
            </w:r>
          </w:p>
          <w:p w:rsidR="00D4657E" w:rsidRDefault="00D4657E" w:rsidP="00D4657E">
            <w:pPr>
              <w:shd w:val="clear" w:color="auto" w:fill="FFFFFF"/>
              <w:tabs>
                <w:tab w:val="left" w:pos="5160"/>
                <w:tab w:val="left" w:pos="7469"/>
              </w:tabs>
              <w:spacing w:after="0" w:line="240" w:lineRule="auto"/>
              <w:ind w:left="510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</w:t>
            </w:r>
            <w:r w:rsidR="00AB3CBF"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Київської області </w:t>
            </w:r>
            <w:r>
              <w:rPr>
                <w:rFonts w:ascii="Times New Roman" w:hAnsi="Times New Roman" w:cs="Times New Roman"/>
                <w:szCs w:val="28"/>
              </w:rPr>
              <w:t>від 29.07.2021 р. № 316-10-08</w:t>
            </w:r>
          </w:p>
          <w:p w:rsidR="00AB3CBF" w:rsidRPr="00D4657E" w:rsidRDefault="00D4657E" w:rsidP="00D4657E">
            <w:pPr>
              <w:spacing w:after="0"/>
              <w:ind w:left="9688"/>
              <w:rPr>
                <w:rFonts w:ascii="Times New Roman" w:hAnsi="Times New Roman" w:cs="Times New Roman"/>
                <w:bCs/>
                <w:i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AB3CBF" w:rsidRPr="00C458A8" w:rsidRDefault="00AB3CBF" w:rsidP="004D14DC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 w:rsidRPr="00C458A8">
              <w:rPr>
                <w:rFonts w:ascii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  <w:t xml:space="preserve">Заходи з енергозбереження (підвищення енергоефективності) та </w:t>
            </w:r>
            <w:r w:rsidRPr="00F86BAB">
              <w:rPr>
                <w:rFonts w:ascii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  <w:t>фінансування</w:t>
            </w:r>
          </w:p>
        </w:tc>
      </w:tr>
      <w:tr w:rsidR="00AB3CBF" w:rsidRPr="003A3CC2" w:rsidTr="004D14DC">
        <w:trPr>
          <w:trHeight w:val="64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№ з/п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Назва напрямку діяльності (приорітетні завдання)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Перелік заходів з енергозбереження (підвищення енергоефективності)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Термін виконання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Виконавці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Джерела фінансування, тис.грн.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Орієнтовна потреба у коштах з бюджету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, тис.грн.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Очікуваний результат</w:t>
            </w:r>
          </w:p>
        </w:tc>
      </w:tr>
      <w:tr w:rsidR="00AB3CBF" w:rsidRPr="003A3CC2" w:rsidTr="004D14DC">
        <w:trPr>
          <w:trHeight w:val="102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б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юджет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обласний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інші джерела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Разом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21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22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23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24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AB3CBF" w:rsidRPr="003A3CC2" w:rsidTr="004D14DC">
        <w:trPr>
          <w:trHeight w:val="3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BF" w:rsidRPr="003A3CC2" w:rsidRDefault="00AB3CBF" w:rsidP="004D14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14</w:t>
            </w:r>
          </w:p>
        </w:tc>
      </w:tr>
      <w:tr w:rsidR="00AB3CBF" w:rsidRPr="004737CA" w:rsidTr="004D14DC">
        <w:trPr>
          <w:trHeight w:val="211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Закриття котельні по вул. Сірка, 7/1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</w:t>
            </w:r>
          </w:p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ОК «Старий двір», ОСББ «Зв’язківець - 2006»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- 22 од.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"Броваритепловодоенергія"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180, 0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180, 0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180, 0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Виведення з експлуатації нерентабельної котельні, зменшення збитковості підприємства та зменшення втрат паливно-</w:t>
            </w:r>
          </w:p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енергетичних ресурсів</w:t>
            </w:r>
          </w:p>
        </w:tc>
      </w:tr>
      <w:tr w:rsidR="00AB3CBF" w:rsidRPr="004737CA" w:rsidTr="004D14DC">
        <w:trPr>
          <w:trHeight w:val="126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Розроблення проектно-кошторисної документації на гідравлічний розрахунок газових мереж житлових будинків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30, 0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30, 0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7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:rsidR="00AB3CBF" w:rsidRPr="004737CA" w:rsidTr="004D14DC">
        <w:trPr>
          <w:trHeight w:val="89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CBF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2 газових опалювальних приладів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365, 0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365, 0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365, 0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:rsidR="00AB3CBF" w:rsidRPr="004737CA" w:rsidTr="004D14DC">
        <w:trPr>
          <w:trHeight w:val="197"/>
        </w:trPr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2 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Передача котельні по вул. Київська, 153/1 на баланс ЗОШ №1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 по</w:t>
            </w:r>
          </w:p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вул. Київська, 151 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- 8 од.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"Броваритепловодоенергія"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65, 0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65, 0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65, 0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збитковості підприємства та зменшення втрат паливно-енергетичних ресурсів</w:t>
            </w:r>
          </w:p>
        </w:tc>
      </w:tr>
      <w:tr w:rsidR="00AB3CBF" w:rsidRPr="004737CA" w:rsidTr="004D14DC">
        <w:trPr>
          <w:trHeight w:val="1110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8 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160, 0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160, 0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:rsidR="00AB3CBF" w:rsidRPr="004737CA" w:rsidTr="004D14DC">
        <w:trPr>
          <w:trHeight w:val="80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Оптимізація споживання теплової енергії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</w:tr>
      <w:tr w:rsidR="00AB3CBF" w:rsidRPr="004737CA" w:rsidTr="004D14DC">
        <w:trPr>
          <w:trHeight w:val="42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проєктної документації «Капітальний ремонт вузла вводу теплопостачання з установкою автоматизованого пристрою оптимізації теплоспоживання у підвальному приміщенні ЗОШ І-ІІІ ступенів № 3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м.Бровари Київської області»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:rsidR="00AB3CBF" w:rsidRPr="004737CA" w:rsidTr="004D14DC">
        <w:trPr>
          <w:trHeight w:val="9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Виготовлення проєктної документації «Капітальний ремонт вузла вводу теплопостачання з установкою автоматизованого пристрою оптимізації теплоспоживання у підвальному приміщенні ЗОШ І-ІІІ ступенів № 9 м.Бровари Київської області»</w:t>
            </w:r>
          </w:p>
          <w:p w:rsidR="00AB3CBF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:rsidR="00AB3CBF" w:rsidRPr="004737CA" w:rsidTr="004D14DC">
        <w:trPr>
          <w:trHeight w:val="2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проєктної документації «Капітальний ремонт вузла вводу теплопостачання з установкою автоматизованого пристрою оптимізації теплоспоживання у підвальному приміщенні ЗДО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«Золотий ключик» м.Бровари Київської області»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:rsidR="00AB3CBF" w:rsidRPr="004737CA" w:rsidTr="004D14DC">
        <w:trPr>
          <w:trHeight w:val="4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Виготовлення проєктної документації «Капітальний ремонт вузла вводу теплопостачання з установкою автоматизованого пристрою оптимізації теплоспоживання» в ЗОШ № 7, ЗДО «Барвінок», «Джерельце», «Золота рибка», «Капітошка», «Теремок», «Ромашка», «Перлинка»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112,0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:rsidR="00AB3CBF" w:rsidRPr="004737CA" w:rsidTr="004D14DC">
        <w:trPr>
          <w:trHeight w:val="2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Всього по напрямкам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1108,0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337,0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112,0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BF" w:rsidRPr="004737CA" w:rsidRDefault="00AB3CBF" w:rsidP="004D14D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</w:tbl>
    <w:p w:rsidR="00AB3CBF" w:rsidRDefault="00AB3CBF" w:rsidP="00AB3CBF">
      <w:pPr>
        <w:pStyle w:val="a3"/>
        <w:spacing w:before="0" w:after="0"/>
        <w:rPr>
          <w:sz w:val="28"/>
          <w:szCs w:val="28"/>
          <w:lang w:val="uk-UA"/>
        </w:rPr>
      </w:pPr>
    </w:p>
    <w:p w:rsidR="00AB3CBF" w:rsidRDefault="00AB3CBF" w:rsidP="00AB3CBF">
      <w:pPr>
        <w:pStyle w:val="a3"/>
        <w:spacing w:before="0" w:after="0"/>
        <w:rPr>
          <w:sz w:val="28"/>
          <w:szCs w:val="28"/>
          <w:lang w:val="uk-UA"/>
        </w:rPr>
      </w:pPr>
    </w:p>
    <w:p w:rsidR="00AB3CBF" w:rsidRDefault="00AB3CBF" w:rsidP="00AB3CBF">
      <w:pPr>
        <w:jc w:val="both"/>
        <w:rPr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Міський голова</w:t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  <w:t>Ігор САПОЖКО</w:t>
      </w:r>
    </w:p>
    <w:p w:rsidR="00B504A1" w:rsidRDefault="00B504A1"/>
    <w:sectPr w:rsidR="00B504A1" w:rsidSect="00AB3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851" w:bottom="851" w:left="746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170" w:rsidRDefault="00ED4170" w:rsidP="00AB3CBF">
      <w:pPr>
        <w:spacing w:after="0" w:line="240" w:lineRule="auto"/>
      </w:pPr>
      <w:r>
        <w:separator/>
      </w:r>
    </w:p>
  </w:endnote>
  <w:endnote w:type="continuationSeparator" w:id="1">
    <w:p w:rsidR="00ED4170" w:rsidRDefault="00ED4170" w:rsidP="00AB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10" w:rsidRDefault="001F15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6219"/>
      <w:docPartObj>
        <w:docPartGallery w:val="Page Numbers (Bottom of Page)"/>
        <w:docPartUnique/>
      </w:docPartObj>
    </w:sdtPr>
    <w:sdtContent>
      <w:p w:rsidR="00AB3CBF" w:rsidRDefault="00AB3CBF">
        <w:pPr>
          <w:pStyle w:val="a6"/>
          <w:jc w:val="center"/>
        </w:pPr>
        <w:r>
          <w:t xml:space="preserve"> </w:t>
        </w:r>
      </w:p>
    </w:sdtContent>
  </w:sdt>
  <w:p w:rsidR="00AB3CBF" w:rsidRDefault="00AB3C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10" w:rsidRDefault="001F15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170" w:rsidRDefault="00ED4170" w:rsidP="00AB3CBF">
      <w:pPr>
        <w:spacing w:after="0" w:line="240" w:lineRule="auto"/>
      </w:pPr>
      <w:r>
        <w:separator/>
      </w:r>
    </w:p>
  </w:footnote>
  <w:footnote w:type="continuationSeparator" w:id="1">
    <w:p w:rsidR="00ED4170" w:rsidRDefault="00ED4170" w:rsidP="00AB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10" w:rsidRDefault="001F15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6220"/>
      <w:docPartObj>
        <w:docPartGallery w:val="Page Numbers (Top of Page)"/>
        <w:docPartUnique/>
      </w:docPartObj>
    </w:sdtPr>
    <w:sdtContent>
      <w:p w:rsidR="00AB3CBF" w:rsidRDefault="00AB3CBF" w:rsidP="00AB3CBF">
        <w:pPr>
          <w:pStyle w:val="a4"/>
        </w:pPr>
        <w:r>
          <w:t xml:space="preserve">                                                                                                                                             </w:t>
        </w:r>
        <w:r w:rsidR="00894D34" w:rsidRPr="001F1510">
          <w:rPr>
            <w:rFonts w:ascii="Times New Roman" w:hAnsi="Times New Roman" w:cs="Times New Roman"/>
          </w:rPr>
          <w:fldChar w:fldCharType="begin"/>
        </w:r>
        <w:r w:rsidR="00122F8F" w:rsidRPr="001F1510">
          <w:rPr>
            <w:rFonts w:ascii="Times New Roman" w:hAnsi="Times New Roman" w:cs="Times New Roman"/>
          </w:rPr>
          <w:instrText xml:space="preserve"> PAGE   \* MERGEFORMAT </w:instrText>
        </w:r>
        <w:r w:rsidR="00894D34" w:rsidRPr="001F1510">
          <w:rPr>
            <w:rFonts w:ascii="Times New Roman" w:hAnsi="Times New Roman" w:cs="Times New Roman"/>
          </w:rPr>
          <w:fldChar w:fldCharType="separate"/>
        </w:r>
        <w:r w:rsidR="00D4657E">
          <w:rPr>
            <w:rFonts w:ascii="Times New Roman" w:hAnsi="Times New Roman" w:cs="Times New Roman"/>
            <w:noProof/>
          </w:rPr>
          <w:t>2</w:t>
        </w:r>
        <w:r w:rsidR="00894D34" w:rsidRPr="001F1510">
          <w:rPr>
            <w:rFonts w:ascii="Times New Roman" w:hAnsi="Times New Roman" w:cs="Times New Roman"/>
          </w:rPr>
          <w:fldChar w:fldCharType="end"/>
        </w:r>
        <w:r w:rsidRPr="001F1510">
          <w:rPr>
            <w:rFonts w:ascii="Times New Roman" w:hAnsi="Times New Roman" w:cs="Times New Roman"/>
          </w:rPr>
          <w:t xml:space="preserve">                                                                                       продовження додатку до Програми</w:t>
        </w:r>
      </w:p>
    </w:sdtContent>
  </w:sdt>
  <w:p w:rsidR="00AB3CBF" w:rsidRDefault="00AB3CB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10" w:rsidRDefault="001F15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3CBF"/>
    <w:rsid w:val="00122F8F"/>
    <w:rsid w:val="001F1510"/>
    <w:rsid w:val="00894D34"/>
    <w:rsid w:val="00A63FF0"/>
    <w:rsid w:val="00AB3CBF"/>
    <w:rsid w:val="00B504A1"/>
    <w:rsid w:val="00D4657E"/>
    <w:rsid w:val="00ED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3C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AB3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CBF"/>
  </w:style>
  <w:style w:type="paragraph" w:styleId="a6">
    <w:name w:val="footer"/>
    <w:basedOn w:val="a"/>
    <w:link w:val="a7"/>
    <w:uiPriority w:val="99"/>
    <w:unhideWhenUsed/>
    <w:rsid w:val="00AB3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3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5</cp:revision>
  <cp:lastPrinted>2021-07-14T14:02:00Z</cp:lastPrinted>
  <dcterms:created xsi:type="dcterms:W3CDTF">2021-07-14T13:51:00Z</dcterms:created>
  <dcterms:modified xsi:type="dcterms:W3CDTF">2021-07-29T13:04:00Z</dcterms:modified>
</cp:coreProperties>
</file>