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155C" w14:textId="0E70BE69" w:rsidR="00726D07" w:rsidRPr="00FB6B99" w:rsidRDefault="00726D07" w:rsidP="00992071">
      <w:pPr>
        <w:shd w:val="clear" w:color="auto" w:fill="FFFFFF" w:themeFill="background1"/>
        <w:ind w:firstLine="426"/>
        <w:contextualSpacing/>
        <w:jc w:val="both"/>
        <w:rPr>
          <w:sz w:val="28"/>
          <w:szCs w:val="28"/>
        </w:rPr>
      </w:pPr>
      <w:r w:rsidRPr="009541C1">
        <w:rPr>
          <w:sz w:val="28"/>
          <w:szCs w:val="28"/>
        </w:rPr>
        <w:t xml:space="preserve">СХВАЛЕНО:                                 </w:t>
      </w:r>
      <w:r w:rsidR="00786D64">
        <w:rPr>
          <w:sz w:val="28"/>
          <w:szCs w:val="28"/>
        </w:rPr>
        <w:t xml:space="preserve">   </w:t>
      </w:r>
      <w:r w:rsidR="00431DAC">
        <w:rPr>
          <w:sz w:val="28"/>
          <w:szCs w:val="28"/>
        </w:rPr>
        <w:t xml:space="preserve">  </w:t>
      </w:r>
      <w:r w:rsidR="00992071">
        <w:rPr>
          <w:sz w:val="28"/>
          <w:szCs w:val="28"/>
        </w:rPr>
        <w:t xml:space="preserve">  </w:t>
      </w:r>
      <w:r w:rsidRPr="009541C1">
        <w:rPr>
          <w:sz w:val="28"/>
          <w:szCs w:val="28"/>
        </w:rPr>
        <w:t>ЗАТВЕРДЖЕНО:</w:t>
      </w:r>
    </w:p>
    <w:p w14:paraId="56A85378" w14:textId="502A6213" w:rsidR="00726D07" w:rsidRPr="00FB6B99" w:rsidRDefault="00431DAC" w:rsidP="00992071">
      <w:pPr>
        <w:shd w:val="clear" w:color="auto" w:fill="FFFFFF" w:themeFill="background1"/>
        <w:ind w:firstLine="426"/>
        <w:contextualSpacing/>
        <w:jc w:val="both"/>
        <w:rPr>
          <w:sz w:val="28"/>
          <w:szCs w:val="28"/>
        </w:rPr>
      </w:pPr>
      <w:r>
        <w:rPr>
          <w:sz w:val="28"/>
          <w:szCs w:val="28"/>
        </w:rPr>
        <w:t>р</w:t>
      </w:r>
      <w:r w:rsidR="00726D07" w:rsidRPr="00FB6B99">
        <w:rPr>
          <w:sz w:val="28"/>
          <w:szCs w:val="28"/>
        </w:rPr>
        <w:t xml:space="preserve">ішення виконавчого комітету           </w:t>
      </w:r>
      <w:r>
        <w:rPr>
          <w:sz w:val="28"/>
          <w:szCs w:val="28"/>
        </w:rPr>
        <w:t>р</w:t>
      </w:r>
      <w:r w:rsidR="00726D07" w:rsidRPr="00FB6B99">
        <w:rPr>
          <w:sz w:val="28"/>
          <w:szCs w:val="28"/>
        </w:rPr>
        <w:t>ішення Броварської міської ради</w:t>
      </w:r>
    </w:p>
    <w:p w14:paraId="129715C3" w14:textId="1DCD800B" w:rsidR="00541680" w:rsidRPr="00FB6B99" w:rsidRDefault="00726D07" w:rsidP="00992071">
      <w:pPr>
        <w:shd w:val="clear" w:color="auto" w:fill="FFFFFF" w:themeFill="background1"/>
        <w:ind w:firstLine="426"/>
        <w:contextualSpacing/>
        <w:jc w:val="both"/>
        <w:rPr>
          <w:sz w:val="28"/>
          <w:szCs w:val="28"/>
        </w:rPr>
      </w:pPr>
      <w:r w:rsidRPr="00FB6B99">
        <w:rPr>
          <w:sz w:val="28"/>
          <w:szCs w:val="28"/>
        </w:rPr>
        <w:t>Броварської міської ради</w:t>
      </w:r>
      <w:r w:rsidR="00786D64" w:rsidRPr="00FB6B99">
        <w:rPr>
          <w:sz w:val="28"/>
          <w:szCs w:val="28"/>
        </w:rPr>
        <w:t xml:space="preserve">                    </w:t>
      </w:r>
      <w:r w:rsidR="00431DAC">
        <w:rPr>
          <w:sz w:val="28"/>
          <w:szCs w:val="28"/>
        </w:rPr>
        <w:t>Б</w:t>
      </w:r>
      <w:r w:rsidR="00541680" w:rsidRPr="00FB6B99">
        <w:rPr>
          <w:sz w:val="28"/>
          <w:szCs w:val="28"/>
        </w:rPr>
        <w:t>роварського району</w:t>
      </w:r>
    </w:p>
    <w:p w14:paraId="492A9449" w14:textId="32D4358C" w:rsidR="009C363F" w:rsidRPr="00FB6B99" w:rsidRDefault="00541680" w:rsidP="00992071">
      <w:pPr>
        <w:shd w:val="clear" w:color="auto" w:fill="FFFFFF" w:themeFill="background1"/>
        <w:ind w:firstLine="426"/>
        <w:contextualSpacing/>
        <w:jc w:val="both"/>
        <w:rPr>
          <w:sz w:val="28"/>
          <w:szCs w:val="28"/>
        </w:rPr>
      </w:pPr>
      <w:r w:rsidRPr="00FB6B99">
        <w:rPr>
          <w:sz w:val="28"/>
          <w:szCs w:val="28"/>
        </w:rPr>
        <w:t>Броварського району</w:t>
      </w:r>
      <w:r w:rsidR="00786D64" w:rsidRPr="00FB6B99">
        <w:rPr>
          <w:sz w:val="28"/>
          <w:szCs w:val="28"/>
        </w:rPr>
        <w:t xml:space="preserve">                          </w:t>
      </w:r>
      <w:r w:rsidR="00431DAC">
        <w:rPr>
          <w:sz w:val="28"/>
          <w:szCs w:val="28"/>
        </w:rPr>
        <w:t xml:space="preserve"> </w:t>
      </w:r>
      <w:r w:rsidR="009C363F" w:rsidRPr="00FB6B99">
        <w:rPr>
          <w:sz w:val="28"/>
          <w:szCs w:val="28"/>
        </w:rPr>
        <w:t>Київської області</w:t>
      </w:r>
    </w:p>
    <w:p w14:paraId="01878213" w14:textId="44415BDD" w:rsidR="00E4652F" w:rsidRPr="00FB6B99" w:rsidRDefault="009C363F" w:rsidP="00992071">
      <w:pPr>
        <w:shd w:val="clear" w:color="auto" w:fill="FFFFFF" w:themeFill="background1"/>
        <w:ind w:firstLine="426"/>
        <w:contextualSpacing/>
        <w:jc w:val="both"/>
        <w:rPr>
          <w:sz w:val="28"/>
          <w:szCs w:val="28"/>
        </w:rPr>
      </w:pPr>
      <w:r w:rsidRPr="00FB6B99">
        <w:rPr>
          <w:sz w:val="28"/>
          <w:szCs w:val="28"/>
        </w:rPr>
        <w:t xml:space="preserve">Київської області </w:t>
      </w:r>
      <w:r w:rsidR="00786D64" w:rsidRPr="00FB6B99">
        <w:rPr>
          <w:sz w:val="28"/>
          <w:szCs w:val="28"/>
        </w:rPr>
        <w:t xml:space="preserve">                               </w:t>
      </w:r>
      <w:r w:rsidR="00431DAC">
        <w:rPr>
          <w:sz w:val="28"/>
          <w:szCs w:val="28"/>
        </w:rPr>
        <w:t xml:space="preserve">  </w:t>
      </w:r>
      <w:r w:rsidR="00E4652F" w:rsidRPr="00FB6B99">
        <w:rPr>
          <w:sz w:val="28"/>
          <w:szCs w:val="28"/>
        </w:rPr>
        <w:t xml:space="preserve">від </w:t>
      </w:r>
      <w:r w:rsidR="00D27E96">
        <w:rPr>
          <w:sz w:val="28"/>
          <w:szCs w:val="28"/>
        </w:rPr>
        <w:t>03.02.2022 р.</w:t>
      </w:r>
      <w:r w:rsidR="00E4652F" w:rsidRPr="00FB6B99">
        <w:rPr>
          <w:sz w:val="28"/>
          <w:szCs w:val="28"/>
        </w:rPr>
        <w:t>№</w:t>
      </w:r>
      <w:r w:rsidR="00527FB7" w:rsidRPr="00FB6B99">
        <w:rPr>
          <w:sz w:val="28"/>
          <w:szCs w:val="28"/>
        </w:rPr>
        <w:t xml:space="preserve"> </w:t>
      </w:r>
      <w:r w:rsidR="00D27E96">
        <w:rPr>
          <w:sz w:val="28"/>
          <w:szCs w:val="28"/>
        </w:rPr>
        <w:t>674-22-08</w:t>
      </w:r>
    </w:p>
    <w:p w14:paraId="4695C64E" w14:textId="4D5E0F36" w:rsidR="00726D07" w:rsidRPr="00FB6B99" w:rsidRDefault="001A5D09" w:rsidP="00992071">
      <w:pPr>
        <w:shd w:val="clear" w:color="auto" w:fill="FFFFFF" w:themeFill="background1"/>
        <w:ind w:firstLine="426"/>
        <w:contextualSpacing/>
        <w:jc w:val="both"/>
        <w:rPr>
          <w:sz w:val="28"/>
          <w:szCs w:val="28"/>
        </w:rPr>
      </w:pPr>
      <w:r w:rsidRPr="00FB6B99">
        <w:rPr>
          <w:sz w:val="28"/>
          <w:szCs w:val="28"/>
        </w:rPr>
        <w:t xml:space="preserve">від </w:t>
      </w:r>
      <w:r w:rsidR="00C94A7D">
        <w:rPr>
          <w:sz w:val="28"/>
          <w:szCs w:val="28"/>
        </w:rPr>
        <w:t>01.02.2022 р.</w:t>
      </w:r>
      <w:r w:rsidR="00726D07" w:rsidRPr="00FB6B99">
        <w:rPr>
          <w:sz w:val="28"/>
          <w:szCs w:val="28"/>
        </w:rPr>
        <w:t>№</w:t>
      </w:r>
      <w:r w:rsidR="00385F9D" w:rsidRPr="00FB6B99">
        <w:rPr>
          <w:sz w:val="28"/>
          <w:szCs w:val="28"/>
        </w:rPr>
        <w:t xml:space="preserve"> </w:t>
      </w:r>
      <w:r w:rsidR="00C94A7D">
        <w:rPr>
          <w:sz w:val="28"/>
          <w:szCs w:val="28"/>
        </w:rPr>
        <w:t>55</w:t>
      </w:r>
    </w:p>
    <w:p w14:paraId="7AE5690A" w14:textId="77777777" w:rsidR="00726D07" w:rsidRPr="00FB6B99" w:rsidRDefault="00726D07" w:rsidP="00992071">
      <w:pPr>
        <w:shd w:val="clear" w:color="auto" w:fill="FFFFFF" w:themeFill="background1"/>
        <w:ind w:firstLine="426"/>
        <w:contextualSpacing/>
        <w:jc w:val="center"/>
        <w:rPr>
          <w:b/>
          <w:bCs/>
          <w:sz w:val="48"/>
          <w:szCs w:val="48"/>
        </w:rPr>
      </w:pPr>
    </w:p>
    <w:p w14:paraId="4DFB8D9B" w14:textId="77777777" w:rsidR="00726D07" w:rsidRPr="00FB6B99" w:rsidRDefault="00726D07" w:rsidP="00992071">
      <w:pPr>
        <w:shd w:val="clear" w:color="auto" w:fill="FFFFFF" w:themeFill="background1"/>
        <w:ind w:firstLine="426"/>
        <w:contextualSpacing/>
        <w:jc w:val="center"/>
        <w:rPr>
          <w:b/>
          <w:bCs/>
          <w:sz w:val="48"/>
          <w:szCs w:val="48"/>
        </w:rPr>
      </w:pPr>
    </w:p>
    <w:p w14:paraId="46745F94" w14:textId="77777777" w:rsidR="00726D07" w:rsidRPr="00FB6B99" w:rsidRDefault="005A65D2" w:rsidP="00992071">
      <w:pPr>
        <w:shd w:val="clear" w:color="auto" w:fill="FFFFFF" w:themeFill="background1"/>
        <w:ind w:firstLine="426"/>
        <w:contextualSpacing/>
        <w:jc w:val="center"/>
        <w:rPr>
          <w:b/>
          <w:bCs/>
          <w:sz w:val="48"/>
          <w:szCs w:val="48"/>
        </w:rPr>
      </w:pPr>
      <w:r w:rsidRPr="00FB6B99">
        <w:rPr>
          <w:b/>
          <w:bCs/>
          <w:noProof/>
          <w:sz w:val="48"/>
          <w:szCs w:val="48"/>
          <w:lang w:val="ru-RU" w:eastAsia="ru-RU"/>
        </w:rPr>
        <w:drawing>
          <wp:inline distT="0" distB="0" distL="0" distR="0" wp14:anchorId="64DDC5F0" wp14:editId="2AFF852C">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итки\inde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935" cy="2221865"/>
                    </a:xfrm>
                    <a:prstGeom prst="rect">
                      <a:avLst/>
                    </a:prstGeom>
                    <a:noFill/>
                    <a:ln>
                      <a:noFill/>
                    </a:ln>
                  </pic:spPr>
                </pic:pic>
              </a:graphicData>
            </a:graphic>
          </wp:inline>
        </w:drawing>
      </w:r>
    </w:p>
    <w:p w14:paraId="79839CA9" w14:textId="77777777" w:rsidR="00726D07" w:rsidRPr="00FB6B99" w:rsidRDefault="00726D07" w:rsidP="00992071">
      <w:pPr>
        <w:shd w:val="clear" w:color="auto" w:fill="FFFFFF" w:themeFill="background1"/>
        <w:ind w:firstLine="426"/>
        <w:contextualSpacing/>
        <w:jc w:val="center"/>
        <w:rPr>
          <w:b/>
          <w:bCs/>
          <w:sz w:val="48"/>
          <w:szCs w:val="48"/>
        </w:rPr>
      </w:pPr>
    </w:p>
    <w:p w14:paraId="491DEED0" w14:textId="77777777" w:rsidR="00726D07" w:rsidRPr="00FB6B99" w:rsidRDefault="00726D07" w:rsidP="00992071">
      <w:pPr>
        <w:shd w:val="clear" w:color="auto" w:fill="FFFFFF" w:themeFill="background1"/>
        <w:ind w:firstLine="426"/>
        <w:contextualSpacing/>
        <w:jc w:val="center"/>
        <w:rPr>
          <w:b/>
          <w:bCs/>
          <w:sz w:val="48"/>
          <w:szCs w:val="48"/>
        </w:rPr>
      </w:pPr>
      <w:r w:rsidRPr="00FB6B99">
        <w:rPr>
          <w:b/>
          <w:bCs/>
          <w:sz w:val="48"/>
          <w:szCs w:val="48"/>
        </w:rPr>
        <w:t xml:space="preserve">П Р О Г Р А М А </w:t>
      </w:r>
    </w:p>
    <w:p w14:paraId="1C5F7F4D" w14:textId="77777777" w:rsidR="00726D07" w:rsidRPr="00FB6B99" w:rsidRDefault="00726D07" w:rsidP="00992071">
      <w:pPr>
        <w:shd w:val="clear" w:color="auto" w:fill="FFFFFF" w:themeFill="background1"/>
        <w:ind w:firstLine="426"/>
        <w:contextualSpacing/>
        <w:jc w:val="center"/>
        <w:rPr>
          <w:b/>
          <w:bCs/>
          <w:sz w:val="48"/>
          <w:szCs w:val="48"/>
        </w:rPr>
      </w:pPr>
      <w:r w:rsidRPr="00FB6B99">
        <w:rPr>
          <w:b/>
          <w:bCs/>
          <w:sz w:val="48"/>
          <w:szCs w:val="48"/>
        </w:rPr>
        <w:t xml:space="preserve">соціально - економічного </w:t>
      </w:r>
    </w:p>
    <w:p w14:paraId="16A3695E" w14:textId="77777777" w:rsidR="00726D07" w:rsidRPr="00FB6B99" w:rsidRDefault="00726D07" w:rsidP="00992071">
      <w:pPr>
        <w:shd w:val="clear" w:color="auto" w:fill="FFFFFF" w:themeFill="background1"/>
        <w:ind w:firstLine="426"/>
        <w:contextualSpacing/>
        <w:jc w:val="center"/>
        <w:rPr>
          <w:b/>
          <w:bCs/>
          <w:sz w:val="48"/>
          <w:szCs w:val="48"/>
        </w:rPr>
      </w:pPr>
      <w:r w:rsidRPr="00FB6B99">
        <w:rPr>
          <w:b/>
          <w:bCs/>
          <w:sz w:val="48"/>
          <w:szCs w:val="48"/>
        </w:rPr>
        <w:t>та культурного розвитку</w:t>
      </w:r>
    </w:p>
    <w:p w14:paraId="160DFE10" w14:textId="77777777" w:rsidR="00726D07" w:rsidRPr="00FB6B99" w:rsidRDefault="00726D07" w:rsidP="00992071">
      <w:pPr>
        <w:shd w:val="clear" w:color="auto" w:fill="FFFFFF" w:themeFill="background1"/>
        <w:ind w:firstLine="426"/>
        <w:contextualSpacing/>
        <w:jc w:val="center"/>
        <w:rPr>
          <w:b/>
          <w:bCs/>
          <w:sz w:val="48"/>
          <w:szCs w:val="48"/>
        </w:rPr>
      </w:pPr>
      <w:r w:rsidRPr="00FB6B99">
        <w:rPr>
          <w:b/>
          <w:bCs/>
          <w:sz w:val="48"/>
          <w:szCs w:val="48"/>
        </w:rPr>
        <w:t>Бровар</w:t>
      </w:r>
      <w:r w:rsidR="007313B4" w:rsidRPr="00FB6B99">
        <w:rPr>
          <w:b/>
          <w:bCs/>
          <w:sz w:val="48"/>
          <w:szCs w:val="48"/>
        </w:rPr>
        <w:t xml:space="preserve">ської міської територіальної громади </w:t>
      </w:r>
      <w:r w:rsidRPr="00FB6B99">
        <w:rPr>
          <w:b/>
          <w:bCs/>
          <w:sz w:val="48"/>
          <w:szCs w:val="48"/>
        </w:rPr>
        <w:t>на 20</w:t>
      </w:r>
      <w:r w:rsidR="001432B7" w:rsidRPr="00FB6B99">
        <w:rPr>
          <w:b/>
          <w:bCs/>
          <w:sz w:val="48"/>
          <w:szCs w:val="48"/>
        </w:rPr>
        <w:t>2</w:t>
      </w:r>
      <w:r w:rsidR="00385F9D" w:rsidRPr="00FB6B99">
        <w:rPr>
          <w:b/>
          <w:bCs/>
          <w:sz w:val="48"/>
          <w:szCs w:val="48"/>
        </w:rPr>
        <w:t>2</w:t>
      </w:r>
      <w:r w:rsidRPr="00FB6B99">
        <w:rPr>
          <w:b/>
          <w:bCs/>
          <w:sz w:val="48"/>
          <w:szCs w:val="48"/>
        </w:rPr>
        <w:t xml:space="preserve"> рік</w:t>
      </w:r>
    </w:p>
    <w:p w14:paraId="31D86728" w14:textId="77777777" w:rsidR="00726D07" w:rsidRPr="00FB6B99" w:rsidRDefault="00726D07" w:rsidP="00992071">
      <w:pPr>
        <w:shd w:val="clear" w:color="auto" w:fill="FFFFFF" w:themeFill="background1"/>
        <w:ind w:firstLine="426"/>
        <w:contextualSpacing/>
        <w:jc w:val="center"/>
        <w:rPr>
          <w:b/>
          <w:bCs/>
          <w:sz w:val="48"/>
          <w:szCs w:val="48"/>
        </w:rPr>
      </w:pPr>
    </w:p>
    <w:p w14:paraId="55FA3DF9" w14:textId="77777777" w:rsidR="00726D07" w:rsidRPr="00FB6B99" w:rsidRDefault="00726D07" w:rsidP="00992071">
      <w:pPr>
        <w:shd w:val="clear" w:color="auto" w:fill="FFFFFF" w:themeFill="background1"/>
        <w:ind w:firstLine="426"/>
        <w:contextualSpacing/>
        <w:jc w:val="center"/>
        <w:rPr>
          <w:b/>
          <w:bCs/>
          <w:sz w:val="28"/>
          <w:szCs w:val="28"/>
        </w:rPr>
      </w:pPr>
    </w:p>
    <w:p w14:paraId="7C286E7E" w14:textId="77777777" w:rsidR="00726D07" w:rsidRPr="00FB6B99" w:rsidRDefault="00726D07" w:rsidP="00992071">
      <w:pPr>
        <w:shd w:val="clear" w:color="auto" w:fill="FFFFFF" w:themeFill="background1"/>
        <w:ind w:firstLine="426"/>
        <w:contextualSpacing/>
        <w:rPr>
          <w:lang w:val="ru-RU"/>
        </w:rPr>
      </w:pPr>
    </w:p>
    <w:p w14:paraId="3623CD56" w14:textId="77777777" w:rsidR="00726D07" w:rsidRPr="00FB6B99" w:rsidRDefault="00726D07" w:rsidP="00992071">
      <w:pPr>
        <w:shd w:val="clear" w:color="auto" w:fill="FFFFFF" w:themeFill="background1"/>
        <w:ind w:firstLine="426"/>
        <w:contextualSpacing/>
        <w:rPr>
          <w:lang w:val="ru-RU"/>
        </w:rPr>
      </w:pPr>
    </w:p>
    <w:p w14:paraId="168935EF" w14:textId="77777777" w:rsidR="00726D07" w:rsidRPr="00FB6B99" w:rsidRDefault="00726D07" w:rsidP="00992071">
      <w:pPr>
        <w:shd w:val="clear" w:color="auto" w:fill="FFFFFF" w:themeFill="background1"/>
        <w:ind w:firstLine="426"/>
        <w:contextualSpacing/>
        <w:rPr>
          <w:lang w:val="ru-RU"/>
        </w:rPr>
      </w:pPr>
    </w:p>
    <w:p w14:paraId="28E6D590" w14:textId="77777777" w:rsidR="00726D07" w:rsidRPr="00FB6B99" w:rsidRDefault="00726D07" w:rsidP="00992071">
      <w:pPr>
        <w:shd w:val="clear" w:color="auto" w:fill="FFFFFF" w:themeFill="background1"/>
        <w:ind w:firstLine="426"/>
        <w:contextualSpacing/>
        <w:rPr>
          <w:lang w:val="ru-RU"/>
        </w:rPr>
      </w:pPr>
    </w:p>
    <w:p w14:paraId="3A9BB095" w14:textId="77777777" w:rsidR="00726D07" w:rsidRPr="00FB6B99" w:rsidRDefault="00726D07" w:rsidP="00992071">
      <w:pPr>
        <w:shd w:val="clear" w:color="auto" w:fill="FFFFFF" w:themeFill="background1"/>
        <w:ind w:firstLine="426"/>
        <w:contextualSpacing/>
        <w:rPr>
          <w:lang w:val="ru-RU"/>
        </w:rPr>
      </w:pPr>
    </w:p>
    <w:p w14:paraId="01D2119C" w14:textId="77777777" w:rsidR="00726D07" w:rsidRPr="00FB6B99" w:rsidRDefault="00726D07" w:rsidP="00992071">
      <w:pPr>
        <w:shd w:val="clear" w:color="auto" w:fill="FFFFFF" w:themeFill="background1"/>
        <w:ind w:firstLine="426"/>
        <w:contextualSpacing/>
        <w:rPr>
          <w:lang w:val="ru-RU"/>
        </w:rPr>
      </w:pPr>
    </w:p>
    <w:p w14:paraId="72FA3A1A" w14:textId="77777777" w:rsidR="00726D07" w:rsidRPr="00FB6B99" w:rsidRDefault="00726D07" w:rsidP="00992071">
      <w:pPr>
        <w:shd w:val="clear" w:color="auto" w:fill="FFFFFF" w:themeFill="background1"/>
        <w:ind w:firstLine="426"/>
        <w:contextualSpacing/>
        <w:rPr>
          <w:lang w:val="ru-RU"/>
        </w:rPr>
      </w:pPr>
    </w:p>
    <w:p w14:paraId="0493ECA4" w14:textId="77777777" w:rsidR="00726D07" w:rsidRPr="00FB6B99" w:rsidRDefault="00726D07" w:rsidP="00992071">
      <w:pPr>
        <w:shd w:val="clear" w:color="auto" w:fill="FFFFFF" w:themeFill="background1"/>
        <w:ind w:firstLine="426"/>
        <w:contextualSpacing/>
        <w:rPr>
          <w:lang w:val="ru-RU"/>
        </w:rPr>
      </w:pPr>
    </w:p>
    <w:p w14:paraId="39E9F711" w14:textId="77777777" w:rsidR="00726D07" w:rsidRPr="00FB6B99" w:rsidRDefault="00726D07" w:rsidP="00992071">
      <w:pPr>
        <w:shd w:val="clear" w:color="auto" w:fill="FFFFFF" w:themeFill="background1"/>
        <w:ind w:firstLine="426"/>
        <w:contextualSpacing/>
        <w:rPr>
          <w:lang w:val="ru-RU"/>
        </w:rPr>
      </w:pPr>
    </w:p>
    <w:p w14:paraId="5FB81673" w14:textId="77777777" w:rsidR="00726D07" w:rsidRPr="00FB6B99" w:rsidRDefault="00726D07" w:rsidP="00992071">
      <w:pPr>
        <w:shd w:val="clear" w:color="auto" w:fill="FFFFFF" w:themeFill="background1"/>
        <w:ind w:firstLine="426"/>
        <w:contextualSpacing/>
        <w:rPr>
          <w:lang w:val="ru-RU"/>
        </w:rPr>
      </w:pPr>
    </w:p>
    <w:p w14:paraId="34421A5C" w14:textId="77777777" w:rsidR="00726D07" w:rsidRPr="00FB6B99" w:rsidRDefault="00726D07" w:rsidP="00992071">
      <w:pPr>
        <w:shd w:val="clear" w:color="auto" w:fill="FFFFFF" w:themeFill="background1"/>
        <w:ind w:firstLine="426"/>
        <w:contextualSpacing/>
        <w:rPr>
          <w:lang w:val="ru-RU"/>
        </w:rPr>
      </w:pPr>
    </w:p>
    <w:p w14:paraId="66FA1A6E" w14:textId="77777777" w:rsidR="00197670" w:rsidRPr="00FB6B99" w:rsidRDefault="00197670" w:rsidP="00992071">
      <w:pPr>
        <w:shd w:val="clear" w:color="auto" w:fill="FFFFFF" w:themeFill="background1"/>
        <w:ind w:firstLine="426"/>
        <w:contextualSpacing/>
        <w:jc w:val="center"/>
        <w:rPr>
          <w:lang w:val="ru-RU"/>
        </w:rPr>
      </w:pPr>
    </w:p>
    <w:p w14:paraId="23D4D417" w14:textId="77777777" w:rsidR="00350967" w:rsidRPr="00FB6B99" w:rsidRDefault="00350967" w:rsidP="00992071">
      <w:pPr>
        <w:shd w:val="clear" w:color="auto" w:fill="FFFFFF" w:themeFill="background1"/>
        <w:ind w:firstLine="426"/>
        <w:contextualSpacing/>
        <w:jc w:val="center"/>
        <w:rPr>
          <w:lang w:val="ru-RU"/>
        </w:rPr>
      </w:pPr>
    </w:p>
    <w:p w14:paraId="36D93FF0" w14:textId="77777777" w:rsidR="00350967" w:rsidRPr="00FB6B99" w:rsidRDefault="00350967" w:rsidP="00992071">
      <w:pPr>
        <w:shd w:val="clear" w:color="auto" w:fill="FFFFFF" w:themeFill="background1"/>
        <w:ind w:firstLine="426"/>
        <w:contextualSpacing/>
        <w:jc w:val="center"/>
        <w:rPr>
          <w:lang w:val="ru-RU"/>
        </w:rPr>
      </w:pPr>
    </w:p>
    <w:p w14:paraId="47769BE6" w14:textId="77777777" w:rsidR="00197670" w:rsidRPr="00FB6B99" w:rsidRDefault="00197670" w:rsidP="00992071">
      <w:pPr>
        <w:shd w:val="clear" w:color="auto" w:fill="FFFFFF" w:themeFill="background1"/>
        <w:ind w:firstLine="426"/>
        <w:contextualSpacing/>
        <w:jc w:val="center"/>
        <w:rPr>
          <w:lang w:val="ru-RU"/>
        </w:rPr>
      </w:pPr>
    </w:p>
    <w:p w14:paraId="2C47ABDC" w14:textId="77777777" w:rsidR="00197670" w:rsidRPr="00FB6B99" w:rsidRDefault="00197670" w:rsidP="00992071">
      <w:pPr>
        <w:shd w:val="clear" w:color="auto" w:fill="FFFFFF" w:themeFill="background1"/>
        <w:ind w:firstLine="426"/>
        <w:contextualSpacing/>
        <w:jc w:val="center"/>
        <w:rPr>
          <w:lang w:val="ru-RU"/>
        </w:rPr>
      </w:pPr>
    </w:p>
    <w:p w14:paraId="6913FE39" w14:textId="77777777" w:rsidR="00A0161D" w:rsidRDefault="00A0161D" w:rsidP="00992071">
      <w:pPr>
        <w:shd w:val="clear" w:color="auto" w:fill="FFFFFF" w:themeFill="background1"/>
        <w:ind w:firstLine="426"/>
        <w:contextualSpacing/>
        <w:jc w:val="center"/>
        <w:rPr>
          <w:b/>
          <w:sz w:val="28"/>
          <w:szCs w:val="28"/>
        </w:rPr>
      </w:pPr>
      <w:r>
        <w:rPr>
          <w:b/>
          <w:sz w:val="28"/>
          <w:szCs w:val="28"/>
        </w:rPr>
        <w:t xml:space="preserve">                                                      </w:t>
      </w:r>
    </w:p>
    <w:p w14:paraId="68923145" w14:textId="77777777" w:rsidR="00DE2BAB" w:rsidRDefault="00DE2BAB" w:rsidP="00992071">
      <w:pPr>
        <w:shd w:val="clear" w:color="auto" w:fill="FFFFFF" w:themeFill="background1"/>
        <w:ind w:firstLine="426"/>
        <w:contextualSpacing/>
        <w:jc w:val="center"/>
        <w:rPr>
          <w:b/>
          <w:sz w:val="28"/>
          <w:szCs w:val="28"/>
        </w:rPr>
      </w:pPr>
      <w:r>
        <w:rPr>
          <w:b/>
          <w:sz w:val="28"/>
          <w:szCs w:val="28"/>
        </w:rPr>
        <w:lastRenderedPageBreak/>
        <w:t xml:space="preserve">                                         </w:t>
      </w:r>
    </w:p>
    <w:p w14:paraId="3964E127" w14:textId="582A447C" w:rsidR="00F70CA6" w:rsidRPr="00FB6B99" w:rsidRDefault="00F70CA6" w:rsidP="00992071">
      <w:pPr>
        <w:shd w:val="clear" w:color="auto" w:fill="FFFFFF" w:themeFill="background1"/>
        <w:ind w:firstLine="426"/>
        <w:contextualSpacing/>
        <w:jc w:val="center"/>
        <w:rPr>
          <w:b/>
          <w:sz w:val="28"/>
          <w:szCs w:val="28"/>
        </w:rPr>
      </w:pPr>
      <w:r w:rsidRPr="00FB6B99">
        <w:rPr>
          <w:b/>
          <w:sz w:val="28"/>
          <w:szCs w:val="28"/>
        </w:rPr>
        <w:t>ПАСПОРТ</w:t>
      </w:r>
    </w:p>
    <w:p w14:paraId="6E1E621E" w14:textId="77777777" w:rsidR="00F70CA6" w:rsidRPr="00FB6B99" w:rsidRDefault="00F70CA6" w:rsidP="00992071">
      <w:pPr>
        <w:shd w:val="clear" w:color="auto" w:fill="FFFFFF" w:themeFill="background1"/>
        <w:tabs>
          <w:tab w:val="left" w:pos="5952"/>
        </w:tabs>
        <w:ind w:firstLine="426"/>
        <w:contextualSpacing/>
        <w:jc w:val="center"/>
        <w:rPr>
          <w:sz w:val="28"/>
          <w:szCs w:val="28"/>
          <w:lang w:val="ru-RU"/>
        </w:rPr>
      </w:pPr>
      <w:r w:rsidRPr="00FB6B99">
        <w:rPr>
          <w:sz w:val="28"/>
          <w:szCs w:val="28"/>
        </w:rPr>
        <w:t>(загальна характеристика проєкту)</w:t>
      </w:r>
    </w:p>
    <w:p w14:paraId="1EA707A5" w14:textId="77777777" w:rsidR="00F70CA6" w:rsidRPr="00FB6B99" w:rsidRDefault="00F70CA6" w:rsidP="00992071">
      <w:pPr>
        <w:shd w:val="clear" w:color="auto" w:fill="FFFFFF" w:themeFill="background1"/>
        <w:tabs>
          <w:tab w:val="left" w:pos="5952"/>
        </w:tabs>
        <w:ind w:firstLine="426"/>
        <w:contextualSpacing/>
        <w:jc w:val="center"/>
        <w:rPr>
          <w:b/>
          <w:sz w:val="28"/>
          <w:szCs w:val="28"/>
        </w:rPr>
      </w:pPr>
      <w:r w:rsidRPr="00FB6B99">
        <w:rPr>
          <w:b/>
          <w:sz w:val="28"/>
          <w:szCs w:val="28"/>
        </w:rPr>
        <w:t>Програми соціально-економічного та культурного розвитку</w:t>
      </w:r>
    </w:p>
    <w:p w14:paraId="08DD0A67" w14:textId="77777777" w:rsidR="00F70CA6" w:rsidRPr="00FB6B99" w:rsidRDefault="00F70CA6" w:rsidP="00992071">
      <w:pPr>
        <w:shd w:val="clear" w:color="auto" w:fill="FFFFFF" w:themeFill="background1"/>
        <w:tabs>
          <w:tab w:val="left" w:pos="5952"/>
        </w:tabs>
        <w:ind w:firstLine="426"/>
        <w:contextualSpacing/>
        <w:jc w:val="center"/>
        <w:rPr>
          <w:b/>
          <w:sz w:val="28"/>
          <w:szCs w:val="28"/>
        </w:rPr>
      </w:pPr>
      <w:r w:rsidRPr="00FB6B99">
        <w:rPr>
          <w:b/>
          <w:sz w:val="28"/>
          <w:szCs w:val="28"/>
        </w:rPr>
        <w:t>Броварської міської територіальної громади на 2022 рік</w:t>
      </w:r>
    </w:p>
    <w:p w14:paraId="22E4D382" w14:textId="77777777" w:rsidR="00F70CA6" w:rsidRPr="00FB6B99" w:rsidRDefault="00F70CA6" w:rsidP="00992071">
      <w:pPr>
        <w:shd w:val="clear" w:color="auto" w:fill="FFFFFF" w:themeFill="background1"/>
        <w:tabs>
          <w:tab w:val="left" w:pos="5952"/>
        </w:tabs>
        <w:ind w:firstLine="426"/>
        <w:contextualSpacing/>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747"/>
      </w:tblGrid>
      <w:tr w:rsidR="00FB6B99" w:rsidRPr="00FB6B99" w14:paraId="3BF53D9C" w14:textId="77777777" w:rsidTr="007738E0">
        <w:tc>
          <w:tcPr>
            <w:tcW w:w="3823" w:type="dxa"/>
            <w:tcBorders>
              <w:top w:val="single" w:sz="4" w:space="0" w:color="auto"/>
              <w:left w:val="single" w:sz="4" w:space="0" w:color="auto"/>
              <w:bottom w:val="single" w:sz="4" w:space="0" w:color="auto"/>
              <w:right w:val="single" w:sz="4" w:space="0" w:color="auto"/>
            </w:tcBorders>
          </w:tcPr>
          <w:p w14:paraId="3F92DDA5"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1. Ініціатор розроблення проєкту</w:t>
            </w:r>
          </w:p>
          <w:p w14:paraId="004DDE5C" w14:textId="77777777" w:rsidR="00F70CA6" w:rsidRPr="00FB6B99" w:rsidRDefault="00F70CA6" w:rsidP="00992071">
            <w:pPr>
              <w:shd w:val="clear" w:color="auto" w:fill="FFFFFF" w:themeFill="background1"/>
              <w:tabs>
                <w:tab w:val="left" w:pos="5952"/>
              </w:tabs>
              <w:ind w:firstLine="426"/>
              <w:contextualSpacing/>
              <w:rPr>
                <w:sz w:val="28"/>
                <w:szCs w:val="28"/>
              </w:rPr>
            </w:pPr>
          </w:p>
        </w:tc>
        <w:tc>
          <w:tcPr>
            <w:tcW w:w="5747" w:type="dxa"/>
            <w:tcBorders>
              <w:top w:val="single" w:sz="4" w:space="0" w:color="auto"/>
              <w:left w:val="single" w:sz="4" w:space="0" w:color="auto"/>
              <w:bottom w:val="single" w:sz="4" w:space="0" w:color="auto"/>
              <w:right w:val="single" w:sz="4" w:space="0" w:color="auto"/>
            </w:tcBorders>
          </w:tcPr>
          <w:p w14:paraId="4658139D" w14:textId="77777777"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Виконавчий комітет Броварської міської ради Броварського району Київської області</w:t>
            </w:r>
          </w:p>
        </w:tc>
      </w:tr>
      <w:tr w:rsidR="00FB6B99" w:rsidRPr="00FB6B99" w14:paraId="50B72234" w14:textId="77777777" w:rsidTr="007738E0">
        <w:tc>
          <w:tcPr>
            <w:tcW w:w="3823" w:type="dxa"/>
            <w:tcBorders>
              <w:top w:val="single" w:sz="4" w:space="0" w:color="auto"/>
              <w:left w:val="single" w:sz="4" w:space="0" w:color="auto"/>
              <w:bottom w:val="single" w:sz="4" w:space="0" w:color="auto"/>
              <w:right w:val="single" w:sz="4" w:space="0" w:color="auto"/>
            </w:tcBorders>
          </w:tcPr>
          <w:p w14:paraId="4A496E27"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2. Підстава для розробки програми</w:t>
            </w:r>
          </w:p>
        </w:tc>
        <w:tc>
          <w:tcPr>
            <w:tcW w:w="5747" w:type="dxa"/>
            <w:tcBorders>
              <w:top w:val="single" w:sz="4" w:space="0" w:color="auto"/>
              <w:left w:val="single" w:sz="4" w:space="0" w:color="auto"/>
              <w:bottom w:val="single" w:sz="4" w:space="0" w:color="auto"/>
              <w:right w:val="single" w:sz="4" w:space="0" w:color="auto"/>
            </w:tcBorders>
          </w:tcPr>
          <w:p w14:paraId="7E1397E5" w14:textId="7DCAA82E"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Закон Україн</w:t>
            </w:r>
            <w:r w:rsidR="00F379B8">
              <w:rPr>
                <w:sz w:val="28"/>
                <w:szCs w:val="28"/>
              </w:rPr>
              <w:t>и</w:t>
            </w:r>
            <w:r w:rsidRPr="00FB6B99">
              <w:rPr>
                <w:sz w:val="28"/>
                <w:szCs w:val="28"/>
              </w:rPr>
              <w:t>: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бюджету"(зі змінами)</w:t>
            </w:r>
          </w:p>
        </w:tc>
      </w:tr>
      <w:tr w:rsidR="00FB6B99" w:rsidRPr="00FB6B99" w14:paraId="056ACFE4" w14:textId="77777777" w:rsidTr="007738E0">
        <w:tc>
          <w:tcPr>
            <w:tcW w:w="3823" w:type="dxa"/>
            <w:tcBorders>
              <w:top w:val="single" w:sz="4" w:space="0" w:color="auto"/>
              <w:left w:val="single" w:sz="4" w:space="0" w:color="auto"/>
              <w:bottom w:val="single" w:sz="4" w:space="0" w:color="auto"/>
              <w:right w:val="single" w:sz="4" w:space="0" w:color="auto"/>
            </w:tcBorders>
          </w:tcPr>
          <w:p w14:paraId="1CA80207"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3. Розробник проєкту</w:t>
            </w:r>
          </w:p>
        </w:tc>
        <w:tc>
          <w:tcPr>
            <w:tcW w:w="5747" w:type="dxa"/>
            <w:tcBorders>
              <w:top w:val="single" w:sz="4" w:space="0" w:color="auto"/>
              <w:left w:val="single" w:sz="4" w:space="0" w:color="auto"/>
              <w:bottom w:val="single" w:sz="4" w:space="0" w:color="auto"/>
              <w:right w:val="single" w:sz="4" w:space="0" w:color="auto"/>
            </w:tcBorders>
          </w:tcPr>
          <w:p w14:paraId="746297EA" w14:textId="77777777"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Управління економіки та інвестицій виконавчого комітету Броварської міської ради Броварського району Київської області</w:t>
            </w:r>
          </w:p>
        </w:tc>
      </w:tr>
      <w:tr w:rsidR="00FB6B99" w:rsidRPr="00FB6B99" w14:paraId="7D372F94" w14:textId="77777777" w:rsidTr="007738E0">
        <w:tc>
          <w:tcPr>
            <w:tcW w:w="3823" w:type="dxa"/>
            <w:tcBorders>
              <w:top w:val="single" w:sz="4" w:space="0" w:color="auto"/>
              <w:left w:val="single" w:sz="4" w:space="0" w:color="auto"/>
              <w:bottom w:val="single" w:sz="4" w:space="0" w:color="auto"/>
              <w:right w:val="single" w:sz="4" w:space="0" w:color="auto"/>
            </w:tcBorders>
          </w:tcPr>
          <w:p w14:paraId="6DB6163F"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4. Відповідальні виконавці</w:t>
            </w:r>
          </w:p>
        </w:tc>
        <w:tc>
          <w:tcPr>
            <w:tcW w:w="5747" w:type="dxa"/>
            <w:tcBorders>
              <w:top w:val="single" w:sz="4" w:space="0" w:color="auto"/>
              <w:left w:val="single" w:sz="4" w:space="0" w:color="auto"/>
              <w:bottom w:val="single" w:sz="4" w:space="0" w:color="auto"/>
              <w:right w:val="single" w:sz="4" w:space="0" w:color="auto"/>
            </w:tcBorders>
          </w:tcPr>
          <w:p w14:paraId="7D806678" w14:textId="77777777"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Виконавчі органи Броварської міської ради Броварського району Київської області</w:t>
            </w:r>
          </w:p>
          <w:p w14:paraId="41E805E6" w14:textId="77777777" w:rsidR="00F70CA6" w:rsidRPr="00FB6B99" w:rsidRDefault="00F70CA6" w:rsidP="00992071">
            <w:pPr>
              <w:shd w:val="clear" w:color="auto" w:fill="FFFFFF" w:themeFill="background1"/>
              <w:tabs>
                <w:tab w:val="left" w:pos="5952"/>
              </w:tabs>
              <w:ind w:firstLine="426"/>
              <w:contextualSpacing/>
              <w:jc w:val="both"/>
              <w:rPr>
                <w:sz w:val="28"/>
                <w:szCs w:val="28"/>
              </w:rPr>
            </w:pPr>
          </w:p>
        </w:tc>
      </w:tr>
      <w:tr w:rsidR="00FB6B99" w:rsidRPr="00FB6B99" w14:paraId="6B6EEAE1" w14:textId="77777777" w:rsidTr="007738E0">
        <w:trPr>
          <w:trHeight w:val="1423"/>
        </w:trPr>
        <w:tc>
          <w:tcPr>
            <w:tcW w:w="3823" w:type="dxa"/>
            <w:tcBorders>
              <w:top w:val="single" w:sz="4" w:space="0" w:color="auto"/>
              <w:left w:val="single" w:sz="4" w:space="0" w:color="auto"/>
              <w:bottom w:val="single" w:sz="4" w:space="0" w:color="auto"/>
              <w:right w:val="single" w:sz="4" w:space="0" w:color="auto"/>
            </w:tcBorders>
          </w:tcPr>
          <w:p w14:paraId="4929379A"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5. Учасники проєкту</w:t>
            </w:r>
          </w:p>
          <w:p w14:paraId="4D46EC15" w14:textId="77777777" w:rsidR="00F70CA6" w:rsidRPr="00FB6B99" w:rsidRDefault="00F70CA6" w:rsidP="00992071">
            <w:pPr>
              <w:shd w:val="clear" w:color="auto" w:fill="FFFFFF" w:themeFill="background1"/>
              <w:tabs>
                <w:tab w:val="left" w:pos="5952"/>
              </w:tabs>
              <w:ind w:firstLine="426"/>
              <w:contextualSpacing/>
              <w:rPr>
                <w:sz w:val="28"/>
                <w:szCs w:val="28"/>
              </w:rPr>
            </w:pPr>
          </w:p>
        </w:tc>
        <w:tc>
          <w:tcPr>
            <w:tcW w:w="5747" w:type="dxa"/>
            <w:tcBorders>
              <w:top w:val="single" w:sz="4" w:space="0" w:color="auto"/>
              <w:left w:val="single" w:sz="4" w:space="0" w:color="auto"/>
              <w:bottom w:val="single" w:sz="4" w:space="0" w:color="auto"/>
              <w:right w:val="single" w:sz="4" w:space="0" w:color="auto"/>
            </w:tcBorders>
          </w:tcPr>
          <w:p w14:paraId="34DBB301" w14:textId="62A2EF62"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Виконавчі органи Броварської міської ради Броварського району Київської області,</w:t>
            </w:r>
            <w:r w:rsidRPr="00FB6B99">
              <w:rPr>
                <w:bCs/>
                <w:sz w:val="28"/>
                <w:szCs w:val="28"/>
              </w:rPr>
              <w:t xml:space="preserve"> комунальні заклади, підприємства, установи</w:t>
            </w:r>
            <w:r w:rsidR="00F379B8">
              <w:rPr>
                <w:bCs/>
                <w:sz w:val="28"/>
                <w:szCs w:val="28"/>
              </w:rPr>
              <w:t>,</w:t>
            </w:r>
            <w:r w:rsidRPr="00FB6B99">
              <w:rPr>
                <w:bCs/>
                <w:sz w:val="28"/>
                <w:szCs w:val="28"/>
              </w:rPr>
              <w:t xml:space="preserve"> організації міста</w:t>
            </w:r>
          </w:p>
        </w:tc>
      </w:tr>
      <w:tr w:rsidR="00FB6B99" w:rsidRPr="00FB6B99" w14:paraId="18E11AAC" w14:textId="77777777" w:rsidTr="007738E0">
        <w:tc>
          <w:tcPr>
            <w:tcW w:w="3823" w:type="dxa"/>
            <w:tcBorders>
              <w:top w:val="single" w:sz="4" w:space="0" w:color="auto"/>
              <w:left w:val="single" w:sz="4" w:space="0" w:color="auto"/>
              <w:bottom w:val="single" w:sz="4" w:space="0" w:color="auto"/>
              <w:right w:val="single" w:sz="4" w:space="0" w:color="auto"/>
            </w:tcBorders>
          </w:tcPr>
          <w:p w14:paraId="19359873"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6. Термін реалізації проєкту</w:t>
            </w:r>
          </w:p>
          <w:p w14:paraId="38263E08" w14:textId="77777777" w:rsidR="00F70CA6" w:rsidRPr="00FB6B99" w:rsidRDefault="00F70CA6" w:rsidP="00992071">
            <w:pPr>
              <w:shd w:val="clear" w:color="auto" w:fill="FFFFFF" w:themeFill="background1"/>
              <w:tabs>
                <w:tab w:val="left" w:pos="5952"/>
              </w:tabs>
              <w:ind w:firstLine="426"/>
              <w:contextualSpacing/>
              <w:rPr>
                <w:sz w:val="28"/>
                <w:szCs w:val="28"/>
              </w:rPr>
            </w:pPr>
          </w:p>
        </w:tc>
        <w:tc>
          <w:tcPr>
            <w:tcW w:w="5747" w:type="dxa"/>
            <w:tcBorders>
              <w:top w:val="single" w:sz="4" w:space="0" w:color="auto"/>
              <w:left w:val="single" w:sz="4" w:space="0" w:color="auto"/>
              <w:bottom w:val="single" w:sz="4" w:space="0" w:color="auto"/>
              <w:right w:val="single" w:sz="4" w:space="0" w:color="auto"/>
            </w:tcBorders>
          </w:tcPr>
          <w:p w14:paraId="2E2692F9" w14:textId="77777777"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2022 рік</w:t>
            </w:r>
          </w:p>
        </w:tc>
      </w:tr>
      <w:tr w:rsidR="00F70CA6" w:rsidRPr="00FB6B99" w14:paraId="00DADC8D" w14:textId="77777777" w:rsidTr="007738E0">
        <w:tc>
          <w:tcPr>
            <w:tcW w:w="3823" w:type="dxa"/>
            <w:tcBorders>
              <w:top w:val="single" w:sz="4" w:space="0" w:color="auto"/>
              <w:left w:val="single" w:sz="4" w:space="0" w:color="auto"/>
              <w:bottom w:val="single" w:sz="4" w:space="0" w:color="auto"/>
              <w:right w:val="single" w:sz="4" w:space="0" w:color="auto"/>
            </w:tcBorders>
          </w:tcPr>
          <w:p w14:paraId="0EC90584" w14:textId="77777777" w:rsidR="00F70CA6" w:rsidRPr="00FB6B99" w:rsidRDefault="00F70CA6" w:rsidP="00992071">
            <w:pPr>
              <w:shd w:val="clear" w:color="auto" w:fill="FFFFFF" w:themeFill="background1"/>
              <w:tabs>
                <w:tab w:val="left" w:pos="5952"/>
              </w:tabs>
              <w:ind w:firstLine="426"/>
              <w:contextualSpacing/>
              <w:rPr>
                <w:sz w:val="28"/>
                <w:szCs w:val="28"/>
              </w:rPr>
            </w:pPr>
            <w:r w:rsidRPr="00FB6B99">
              <w:rPr>
                <w:sz w:val="28"/>
                <w:szCs w:val="28"/>
              </w:rPr>
              <w:t>7. Перелік місцевих бюджетів, які беруть участь у виконанні проєкту</w:t>
            </w:r>
          </w:p>
          <w:p w14:paraId="50E541F0" w14:textId="77777777" w:rsidR="00F70CA6" w:rsidRPr="00FB6B99" w:rsidRDefault="00F70CA6" w:rsidP="00992071">
            <w:pPr>
              <w:shd w:val="clear" w:color="auto" w:fill="FFFFFF" w:themeFill="background1"/>
              <w:tabs>
                <w:tab w:val="left" w:pos="5952"/>
              </w:tabs>
              <w:ind w:firstLine="426"/>
              <w:contextualSpacing/>
              <w:rPr>
                <w:sz w:val="28"/>
                <w:szCs w:val="28"/>
              </w:rPr>
            </w:pPr>
          </w:p>
        </w:tc>
        <w:tc>
          <w:tcPr>
            <w:tcW w:w="5747" w:type="dxa"/>
            <w:tcBorders>
              <w:top w:val="single" w:sz="4" w:space="0" w:color="auto"/>
              <w:left w:val="single" w:sz="4" w:space="0" w:color="auto"/>
              <w:bottom w:val="single" w:sz="4" w:space="0" w:color="auto"/>
              <w:right w:val="single" w:sz="4" w:space="0" w:color="auto"/>
            </w:tcBorders>
          </w:tcPr>
          <w:p w14:paraId="061F7BBE" w14:textId="1FC67A6A" w:rsidR="00F70CA6" w:rsidRPr="00FB6B99" w:rsidRDefault="00F70CA6" w:rsidP="00992071">
            <w:pPr>
              <w:shd w:val="clear" w:color="auto" w:fill="FFFFFF" w:themeFill="background1"/>
              <w:tabs>
                <w:tab w:val="left" w:pos="5952"/>
              </w:tabs>
              <w:ind w:firstLine="426"/>
              <w:contextualSpacing/>
              <w:jc w:val="both"/>
              <w:rPr>
                <w:sz w:val="28"/>
                <w:szCs w:val="28"/>
              </w:rPr>
            </w:pPr>
            <w:r w:rsidRPr="00FB6B99">
              <w:rPr>
                <w:sz w:val="28"/>
                <w:szCs w:val="28"/>
              </w:rPr>
              <w:t>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w:t>
            </w:r>
            <w:r w:rsidR="00F379B8">
              <w:rPr>
                <w:sz w:val="28"/>
                <w:szCs w:val="28"/>
              </w:rPr>
              <w:t>у</w:t>
            </w:r>
            <w:r w:rsidRPr="00FB6B99">
              <w:rPr>
                <w:sz w:val="28"/>
                <w:szCs w:val="28"/>
              </w:rPr>
              <w:t xml:space="preserve"> громади, кошти підприємств, інших коштів не заборонених чинним законодавством </w:t>
            </w:r>
          </w:p>
        </w:tc>
      </w:tr>
    </w:tbl>
    <w:p w14:paraId="674BCD5C" w14:textId="77777777" w:rsidR="00F70CA6" w:rsidRPr="00FB6B99" w:rsidRDefault="00F70CA6" w:rsidP="00992071">
      <w:pPr>
        <w:shd w:val="clear" w:color="auto" w:fill="FFFFFF" w:themeFill="background1"/>
        <w:ind w:firstLine="426"/>
        <w:contextualSpacing/>
      </w:pPr>
    </w:p>
    <w:p w14:paraId="62122ED8" w14:textId="77777777" w:rsidR="00F70CA6" w:rsidRPr="00FB6B99" w:rsidRDefault="00F70CA6" w:rsidP="00992071">
      <w:pPr>
        <w:shd w:val="clear" w:color="auto" w:fill="FFFFFF" w:themeFill="background1"/>
        <w:ind w:firstLine="426"/>
        <w:contextualSpacing/>
      </w:pPr>
    </w:p>
    <w:p w14:paraId="624873F9" w14:textId="77777777" w:rsidR="006D0040" w:rsidRPr="00FB6B99" w:rsidRDefault="006D0040" w:rsidP="00992071">
      <w:pPr>
        <w:shd w:val="clear" w:color="auto" w:fill="FFFFFF" w:themeFill="background1"/>
        <w:ind w:firstLine="426"/>
        <w:contextualSpacing/>
        <w:jc w:val="both"/>
        <w:rPr>
          <w:sz w:val="28"/>
          <w:szCs w:val="28"/>
        </w:rPr>
      </w:pPr>
    </w:p>
    <w:p w14:paraId="10960920" w14:textId="77777777" w:rsidR="006D0040" w:rsidRPr="00FB6B99" w:rsidRDefault="006D0040" w:rsidP="00992071">
      <w:pPr>
        <w:shd w:val="clear" w:color="auto" w:fill="FFFFFF" w:themeFill="background1"/>
        <w:ind w:firstLine="426"/>
        <w:contextualSpacing/>
        <w:jc w:val="both"/>
        <w:rPr>
          <w:sz w:val="28"/>
          <w:szCs w:val="28"/>
        </w:rPr>
      </w:pPr>
    </w:p>
    <w:p w14:paraId="2A1F6916" w14:textId="77777777" w:rsidR="00D17C19" w:rsidRPr="00FB6B99" w:rsidRDefault="00D17C19" w:rsidP="00992071">
      <w:pPr>
        <w:shd w:val="clear" w:color="auto" w:fill="FFFFFF" w:themeFill="background1"/>
        <w:ind w:firstLine="426"/>
        <w:contextualSpacing/>
        <w:jc w:val="center"/>
        <w:rPr>
          <w:b/>
          <w:bCs/>
        </w:rPr>
      </w:pPr>
    </w:p>
    <w:p w14:paraId="19791032" w14:textId="77777777" w:rsidR="00F379B8" w:rsidRDefault="00F379B8" w:rsidP="00992071">
      <w:pPr>
        <w:shd w:val="clear" w:color="auto" w:fill="FFFFFF" w:themeFill="background1"/>
        <w:ind w:firstLine="426"/>
        <w:contextualSpacing/>
        <w:jc w:val="center"/>
        <w:rPr>
          <w:b/>
          <w:bCs/>
        </w:rPr>
      </w:pPr>
    </w:p>
    <w:p w14:paraId="120F449E" w14:textId="1A67C18D" w:rsidR="00726D07" w:rsidRPr="00FB6B99" w:rsidRDefault="00726D07" w:rsidP="00992071">
      <w:pPr>
        <w:shd w:val="clear" w:color="auto" w:fill="FFFFFF" w:themeFill="background1"/>
        <w:ind w:firstLine="426"/>
        <w:contextualSpacing/>
        <w:jc w:val="center"/>
        <w:rPr>
          <w:b/>
          <w:bCs/>
        </w:rPr>
      </w:pPr>
      <w:r w:rsidRPr="00FB6B99">
        <w:rPr>
          <w:b/>
          <w:bCs/>
        </w:rPr>
        <w:t>ВСТУП</w:t>
      </w:r>
    </w:p>
    <w:p w14:paraId="6EC809C8" w14:textId="77777777" w:rsidR="008A387D" w:rsidRPr="00FB6B99" w:rsidRDefault="008A387D" w:rsidP="00992071">
      <w:pPr>
        <w:shd w:val="clear" w:color="auto" w:fill="FFFFFF" w:themeFill="background1"/>
        <w:ind w:firstLine="426"/>
        <w:contextualSpacing/>
        <w:jc w:val="center"/>
        <w:rPr>
          <w:b/>
          <w:bCs/>
        </w:rPr>
      </w:pPr>
    </w:p>
    <w:p w14:paraId="0B2C3A31" w14:textId="77777777" w:rsidR="00726D07" w:rsidRPr="00FB6B99" w:rsidRDefault="00C9392C" w:rsidP="00992071">
      <w:pPr>
        <w:pStyle w:val="21"/>
        <w:shd w:val="clear" w:color="auto" w:fill="FFFFFF" w:themeFill="background1"/>
        <w:ind w:firstLine="426"/>
        <w:contextualSpacing/>
      </w:pPr>
      <w:r w:rsidRPr="00FB6B99">
        <w:t xml:space="preserve">Програма </w:t>
      </w:r>
      <w:r w:rsidR="00726D07" w:rsidRPr="00FB6B99">
        <w:t>соціаль</w:t>
      </w:r>
      <w:r w:rsidRPr="00FB6B99">
        <w:t xml:space="preserve">но-економічного та культурного </w:t>
      </w:r>
      <w:r w:rsidR="00726D07" w:rsidRPr="00FB6B99">
        <w:t xml:space="preserve">розвитку </w:t>
      </w:r>
      <w:r w:rsidR="007313B4" w:rsidRPr="00FB6B99">
        <w:t>Броварської міської територіальної громади</w:t>
      </w:r>
      <w:r w:rsidR="00726D07" w:rsidRPr="00FB6B99">
        <w:t xml:space="preserve"> на 20</w:t>
      </w:r>
      <w:r w:rsidR="001432B7" w:rsidRPr="00FB6B99">
        <w:t>2</w:t>
      </w:r>
      <w:r w:rsidR="00385F9D" w:rsidRPr="00FB6B99">
        <w:t>2</w:t>
      </w:r>
      <w:r w:rsidR="00726D07" w:rsidRPr="00FB6B99">
        <w:t xml:space="preserve"> рік (далі - Програма) є документом, у якому на основі аналізу розвитку </w:t>
      </w:r>
      <w:r w:rsidR="007313B4" w:rsidRPr="00FB6B99">
        <w:t>Броварської міської територіальної громади (далі – громада)</w:t>
      </w:r>
      <w:r w:rsidR="00726D07" w:rsidRPr="00FB6B99">
        <w:t xml:space="preserve"> </w:t>
      </w:r>
      <w:r w:rsidR="00AE208F" w:rsidRPr="00FB6B99">
        <w:t>за</w:t>
      </w:r>
      <w:r w:rsidR="00726D07" w:rsidRPr="00FB6B99">
        <w:t xml:space="preserve"> попередній період, визначаються пріоритети та завдання соціально-економічного та культурного розвитку </w:t>
      </w:r>
      <w:r w:rsidR="005C2494" w:rsidRPr="00FB6B99">
        <w:t>громади</w:t>
      </w:r>
      <w:r w:rsidR="00726D07" w:rsidRPr="00FB6B99">
        <w:t xml:space="preserve"> на 20</w:t>
      </w:r>
      <w:r w:rsidR="00D24171" w:rsidRPr="00FB6B99">
        <w:t>2</w:t>
      </w:r>
      <w:r w:rsidR="00385F9D" w:rsidRPr="00FB6B99">
        <w:t>2</w:t>
      </w:r>
      <w:r w:rsidR="00726D07" w:rsidRPr="00FB6B99">
        <w:t xml:space="preserve"> рік та заходи щодо реалізації державної політики, що спрямовані на забезпечення якісного та безпечного середовища життєдіяльності населення та підвищення конкурентоспроможності економіки </w:t>
      </w:r>
      <w:r w:rsidR="007313B4" w:rsidRPr="00FB6B99">
        <w:t>громади</w:t>
      </w:r>
      <w:r w:rsidR="00726D07" w:rsidRPr="00FB6B99">
        <w:t>.</w:t>
      </w:r>
    </w:p>
    <w:p w14:paraId="3AC11915" w14:textId="77777777" w:rsidR="00726D07" w:rsidRPr="00FB6B99" w:rsidRDefault="00726D07" w:rsidP="00992071">
      <w:pPr>
        <w:pStyle w:val="21"/>
        <w:shd w:val="clear" w:color="auto" w:fill="FFFFFF" w:themeFill="background1"/>
        <w:ind w:firstLine="426"/>
        <w:contextualSpacing/>
      </w:pPr>
      <w:r w:rsidRPr="00FB6B99">
        <w:t xml:space="preserve">В основу Програми покладені ключові положення «Стратегії розвитку Київської області на </w:t>
      </w:r>
      <w:r w:rsidR="00D24171" w:rsidRPr="00FB6B99">
        <w:t>2021 – 2027 роки</w:t>
      </w:r>
      <w:r w:rsidRPr="00FB6B99">
        <w:t xml:space="preserve">». </w:t>
      </w:r>
    </w:p>
    <w:p w14:paraId="60E8723B" w14:textId="77777777" w:rsidR="00F70CA6" w:rsidRPr="00FB6B99" w:rsidRDefault="00F70CA6" w:rsidP="00992071">
      <w:pPr>
        <w:shd w:val="clear" w:color="auto" w:fill="FFFFFF" w:themeFill="background1"/>
        <w:tabs>
          <w:tab w:val="left" w:pos="709"/>
        </w:tabs>
        <w:spacing w:line="300" w:lineRule="exact"/>
        <w:ind w:firstLine="426"/>
        <w:contextualSpacing/>
        <w:jc w:val="both"/>
        <w:rPr>
          <w:sz w:val="28"/>
          <w:szCs w:val="28"/>
        </w:rPr>
      </w:pPr>
      <w:r w:rsidRPr="00FB6B99">
        <w:rPr>
          <w:sz w:val="28"/>
          <w:szCs w:val="28"/>
        </w:rPr>
        <w:t>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(зі змінами) з урахуванням завдань інших документів державного планування, а саме:</w:t>
      </w:r>
    </w:p>
    <w:p w14:paraId="50732038"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z w:val="28"/>
          <w:szCs w:val="28"/>
        </w:rPr>
        <w:t xml:space="preserve">Цілей сталого розвитку України до 2030 року (Указ Президента України від 30.09.2019 № 722); </w:t>
      </w:r>
    </w:p>
    <w:p w14:paraId="6BA7D590"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z w:val="28"/>
          <w:szCs w:val="28"/>
        </w:rPr>
        <w:t xml:space="preserve">Державної стратегії регіонального розвитку на 2021-2027 роки, затвердженої постановою Кабінету Міністрів України від </w:t>
      </w:r>
      <w:r w:rsidRPr="00FB6B99">
        <w:rPr>
          <w:spacing w:val="-4"/>
          <w:sz w:val="28"/>
          <w:szCs w:val="28"/>
        </w:rPr>
        <w:t>05.08.2020 № 695</w:t>
      </w:r>
      <w:r w:rsidRPr="00FB6B99">
        <w:rPr>
          <w:sz w:val="28"/>
          <w:szCs w:val="28"/>
        </w:rPr>
        <w:t>;</w:t>
      </w:r>
    </w:p>
    <w:p w14:paraId="20B8F19F"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z w:val="28"/>
          <w:szCs w:val="28"/>
        </w:rPr>
        <w:t>Плану заходів на 2021-2023 роки з реалізації Державної стратегії регіонального розвитку на 2021-2027 роки, затвердженого розпорядженням Кабінету Міністрів України від 12 травня 2021 року № 497-р;</w:t>
      </w:r>
    </w:p>
    <w:p w14:paraId="721A216C"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pacing w:val="-8"/>
          <w:sz w:val="28"/>
          <w:szCs w:val="28"/>
        </w:rPr>
        <w:t xml:space="preserve">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COVID-19, спричиненої коронавірусом SARS-CoV-2, на 2020-2022 роки», затвердженої </w:t>
      </w:r>
      <w:r w:rsidRPr="00FB6B99">
        <w:rPr>
          <w:sz w:val="28"/>
          <w:szCs w:val="28"/>
        </w:rPr>
        <w:t xml:space="preserve">постановою Кабінету Міністрів України </w:t>
      </w:r>
      <w:r w:rsidRPr="00FB6B99">
        <w:rPr>
          <w:spacing w:val="-8"/>
          <w:sz w:val="28"/>
          <w:szCs w:val="28"/>
        </w:rPr>
        <w:t>від 27.05.2020 № 534;</w:t>
      </w:r>
    </w:p>
    <w:p w14:paraId="6F812311"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z w:val="28"/>
          <w:szCs w:val="28"/>
        </w:rPr>
        <w:t>Прогнозу економічного і соціального розвитку України на 2022-2024 роки, затвердженого постановою Кабінету Міністрів України від 31.05.2021 № 586;</w:t>
      </w:r>
    </w:p>
    <w:p w14:paraId="482B46AD"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z w:val="28"/>
          <w:szCs w:val="28"/>
        </w:rPr>
        <w:t>Стратегії розвитку Київської області на 2021-2027 роки, затвердженої рішенням Київської обласної ради від 19.12.2019 № 789-32-VII (зі змінами);</w:t>
      </w:r>
    </w:p>
    <w:p w14:paraId="3F432C4C" w14:textId="77777777" w:rsidR="00F70CA6" w:rsidRPr="00FB6B99" w:rsidRDefault="00F70CA6" w:rsidP="00992071">
      <w:pPr>
        <w:numPr>
          <w:ilvl w:val="0"/>
          <w:numId w:val="34"/>
        </w:numPr>
        <w:shd w:val="clear" w:color="auto" w:fill="FFFFFF" w:themeFill="background1"/>
        <w:ind w:left="0" w:firstLine="426"/>
        <w:contextualSpacing/>
        <w:jc w:val="both"/>
        <w:rPr>
          <w:sz w:val="28"/>
          <w:szCs w:val="28"/>
        </w:rPr>
      </w:pPr>
      <w:r w:rsidRPr="00FB6B99">
        <w:rPr>
          <w:sz w:val="28"/>
          <w:szCs w:val="28"/>
        </w:rPr>
        <w:t>Плану заходів з реалізації у 2021-2023 роках Стратегії розвитку Київської області на 2021-2027 роки, затвердженого рішенням Київської обласної ради від 22.06.2020 № 858-35-VII (зі змінами).</w:t>
      </w:r>
    </w:p>
    <w:p w14:paraId="25A3CABF" w14:textId="62C14FCC" w:rsidR="00726D07" w:rsidRPr="00FB6B99" w:rsidRDefault="00726D07" w:rsidP="00992071">
      <w:pPr>
        <w:pStyle w:val="21"/>
        <w:shd w:val="clear" w:color="auto" w:fill="FFFFFF" w:themeFill="background1"/>
        <w:tabs>
          <w:tab w:val="left" w:pos="709"/>
        </w:tabs>
        <w:spacing w:line="249" w:lineRule="auto"/>
        <w:ind w:firstLine="426"/>
        <w:contextualSpacing/>
      </w:pPr>
      <w:r w:rsidRPr="00FB6B99">
        <w:t xml:space="preserve">Показники соціально-економічного та культурного розвитку </w:t>
      </w:r>
      <w:r w:rsidR="007313B4" w:rsidRPr="00FB6B99">
        <w:t>громади</w:t>
      </w:r>
      <w:r w:rsidRPr="00FB6B99">
        <w:t xml:space="preserve"> на 20</w:t>
      </w:r>
      <w:r w:rsidR="00915351" w:rsidRPr="00FB6B99">
        <w:t>2</w:t>
      </w:r>
      <w:r w:rsidR="00385F9D" w:rsidRPr="00FB6B99">
        <w:t>2</w:t>
      </w:r>
      <w:r w:rsidRPr="00FB6B99">
        <w:t xml:space="preserve"> рік базуються на аналізі соціально-економічної ситуації, що склалася за останні роки, який здійснено на підставі статистичних даних  </w:t>
      </w:r>
      <w:r w:rsidR="007A1103">
        <w:t>Г</w:t>
      </w:r>
      <w:r w:rsidRPr="00FB6B99">
        <w:t>оловного управління статистики у Київській області</w:t>
      </w:r>
      <w:r w:rsidR="00AE208F" w:rsidRPr="00FB6B99">
        <w:t>,</w:t>
      </w:r>
      <w:r w:rsidRPr="00FB6B99">
        <w:t xml:space="preserve"> оперативних даних підприємств </w:t>
      </w:r>
      <w:r w:rsidR="00C12942" w:rsidRPr="00FB6B99">
        <w:t>громади</w:t>
      </w:r>
      <w:r w:rsidRPr="00FB6B99">
        <w:t xml:space="preserve"> та  прогнозних розрахунках головних управлінь, відділів, а також підприємств і організацій за результатами їх діяльності у 20</w:t>
      </w:r>
      <w:r w:rsidR="00D24171" w:rsidRPr="00FB6B99">
        <w:t>2</w:t>
      </w:r>
      <w:r w:rsidR="00385F9D" w:rsidRPr="00FB6B99">
        <w:t>1</w:t>
      </w:r>
      <w:r w:rsidRPr="00FB6B99">
        <w:t xml:space="preserve"> році.</w:t>
      </w:r>
    </w:p>
    <w:p w14:paraId="4249BF2A" w14:textId="77777777" w:rsidR="00F70CA6" w:rsidRPr="00FB6B99" w:rsidRDefault="00F70CA6" w:rsidP="00992071">
      <w:pPr>
        <w:shd w:val="clear" w:color="auto" w:fill="FFFFFF" w:themeFill="background1"/>
        <w:ind w:firstLine="426"/>
        <w:contextualSpacing/>
        <w:jc w:val="center"/>
        <w:rPr>
          <w:szCs w:val="28"/>
        </w:rPr>
      </w:pPr>
    </w:p>
    <w:p w14:paraId="4280A67B" w14:textId="6D2F4E52" w:rsidR="00F70CA6" w:rsidRPr="00FB6B99" w:rsidRDefault="00F70CA6" w:rsidP="00992071">
      <w:pPr>
        <w:shd w:val="clear" w:color="auto" w:fill="FFFFFF" w:themeFill="background1"/>
        <w:ind w:firstLine="426"/>
        <w:contextualSpacing/>
        <w:jc w:val="both"/>
        <w:rPr>
          <w:sz w:val="28"/>
          <w:szCs w:val="28"/>
        </w:rPr>
      </w:pPr>
      <w:r w:rsidRPr="00FB6B99">
        <w:rPr>
          <w:sz w:val="28"/>
          <w:szCs w:val="28"/>
        </w:rPr>
        <w:lastRenderedPageBreak/>
        <w:t xml:space="preserve"> Програма містить такі додатки: «Реєстр основних соціально-економічних показників м.</w:t>
      </w:r>
      <w:r w:rsidR="00F379B8">
        <w:rPr>
          <w:sz w:val="28"/>
          <w:szCs w:val="28"/>
        </w:rPr>
        <w:t xml:space="preserve"> </w:t>
      </w:r>
      <w:r w:rsidRPr="00FB6B99">
        <w:rPr>
          <w:sz w:val="28"/>
          <w:szCs w:val="28"/>
        </w:rPr>
        <w:t xml:space="preserve">Бровари, с. Княжичі, </w:t>
      </w:r>
      <w:r w:rsidR="00F379B8">
        <w:rPr>
          <w:sz w:val="28"/>
          <w:szCs w:val="28"/>
        </w:rPr>
        <w:t>с</w:t>
      </w:r>
      <w:r w:rsidRPr="00FB6B99">
        <w:rPr>
          <w:sz w:val="28"/>
          <w:szCs w:val="28"/>
        </w:rPr>
        <w:t>.</w:t>
      </w:r>
      <w:r w:rsidR="00167A3F">
        <w:rPr>
          <w:sz w:val="28"/>
          <w:szCs w:val="28"/>
        </w:rPr>
        <w:t xml:space="preserve"> </w:t>
      </w:r>
      <w:r w:rsidRPr="00FB6B99">
        <w:rPr>
          <w:sz w:val="28"/>
          <w:szCs w:val="28"/>
        </w:rPr>
        <w:t>Требухів</w:t>
      </w:r>
      <w:r w:rsidR="00690670">
        <w:rPr>
          <w:sz w:val="28"/>
          <w:szCs w:val="28"/>
        </w:rPr>
        <w:t xml:space="preserve"> та с. Переможець</w:t>
      </w:r>
      <w:r w:rsidRPr="00FB6B99">
        <w:rPr>
          <w:sz w:val="28"/>
          <w:szCs w:val="28"/>
        </w:rPr>
        <w:t>» (додатки1-3), «Перелік місцевих програм на 2022 рік» (додаток 4), «Перелік інвестиційних проєктів, які будуть фінансуватись у 2022 році за рахунок місцевого, обласного, державного бюджетів та інших коштів</w:t>
      </w:r>
      <w:r w:rsidR="00B14BB9">
        <w:rPr>
          <w:sz w:val="28"/>
          <w:szCs w:val="28"/>
        </w:rPr>
        <w:t>»</w:t>
      </w:r>
      <w:r w:rsidRPr="00FB6B99">
        <w:rPr>
          <w:sz w:val="28"/>
          <w:szCs w:val="28"/>
        </w:rPr>
        <w:t xml:space="preserve"> (додаток 5).</w:t>
      </w:r>
    </w:p>
    <w:p w14:paraId="17A5BAA2" w14:textId="774BD286" w:rsidR="00726D07" w:rsidRPr="00FB6B99" w:rsidRDefault="00726D07" w:rsidP="00992071">
      <w:pPr>
        <w:pStyle w:val="a6"/>
        <w:widowControl w:val="0"/>
        <w:shd w:val="clear" w:color="auto" w:fill="FFFFFF" w:themeFill="background1"/>
        <w:spacing w:line="250" w:lineRule="auto"/>
        <w:ind w:firstLine="426"/>
        <w:contextualSpacing/>
      </w:pPr>
      <w:r w:rsidRPr="00FB6B99">
        <w:t>Фінансування заходів програм здійснюватиметься з урахуванням реальних можливостей бюджету</w:t>
      </w:r>
      <w:r w:rsidR="001D2FB9" w:rsidRPr="00FB6B99">
        <w:t xml:space="preserve"> громади</w:t>
      </w:r>
      <w:r w:rsidRPr="00FB6B99">
        <w:t xml:space="preserve">. </w:t>
      </w:r>
    </w:p>
    <w:p w14:paraId="4BF5AA00" w14:textId="77777777" w:rsidR="005C2494" w:rsidRPr="00FB6B99" w:rsidRDefault="005C2494" w:rsidP="00992071">
      <w:pPr>
        <w:shd w:val="clear" w:color="auto" w:fill="FFFFFF" w:themeFill="background1"/>
        <w:ind w:firstLine="426"/>
        <w:contextualSpacing/>
        <w:jc w:val="both"/>
        <w:rPr>
          <w:sz w:val="28"/>
          <w:szCs w:val="28"/>
        </w:rPr>
      </w:pPr>
      <w:r w:rsidRPr="00FB6B99">
        <w:rPr>
          <w:sz w:val="28"/>
          <w:szCs w:val="28"/>
        </w:rPr>
        <w:t>Реалізація Програми дозволить покращити інвестиційну привабливість, 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14:paraId="2A8790FA" w14:textId="289488D8" w:rsidR="006D0040" w:rsidRPr="00FB6B99" w:rsidRDefault="005C2494" w:rsidP="00992071">
      <w:pPr>
        <w:pStyle w:val="a6"/>
        <w:widowControl w:val="0"/>
        <w:shd w:val="clear" w:color="auto" w:fill="FFFFFF" w:themeFill="background1"/>
        <w:spacing w:line="250" w:lineRule="auto"/>
        <w:ind w:firstLine="426"/>
        <w:contextualSpacing/>
      </w:pPr>
      <w:r w:rsidRPr="00FB6B99">
        <w:t xml:space="preserve">Організацію щодо виконання Програми здійснює виконавчий комітет Броварської міської ради Броварського району Київської області </w:t>
      </w:r>
      <w:r w:rsidR="00AE208F" w:rsidRPr="00FB6B99">
        <w:t>(далі – виконавчий комітет)</w:t>
      </w:r>
      <w:r w:rsidRPr="00FB6B99">
        <w:t xml:space="preserve"> </w:t>
      </w:r>
      <w:r w:rsidR="00AE208F" w:rsidRPr="00FB6B99">
        <w:t>спільно із виконавчими органами</w:t>
      </w:r>
      <w:r w:rsidRPr="00FB6B99">
        <w:t xml:space="preserve"> </w:t>
      </w:r>
      <w:r w:rsidR="00AE208F" w:rsidRPr="00FB6B99">
        <w:t xml:space="preserve">Броварської міської ради Броварського району Київської області (далі - </w:t>
      </w:r>
      <w:r w:rsidRPr="00FB6B99">
        <w:t>міськ</w:t>
      </w:r>
      <w:r w:rsidR="00AE208F" w:rsidRPr="00FB6B99">
        <w:t>а</w:t>
      </w:r>
      <w:r w:rsidRPr="00FB6B99">
        <w:t xml:space="preserve"> рад</w:t>
      </w:r>
      <w:r w:rsidR="00AE208F" w:rsidRPr="00FB6B99">
        <w:t>а)</w:t>
      </w:r>
      <w:r w:rsidRPr="00FB6B99">
        <w:t>, які надали пропозиції до її розділів.</w:t>
      </w:r>
      <w:r w:rsidR="00AE208F" w:rsidRPr="00FB6B99">
        <w:t xml:space="preserve"> </w:t>
      </w:r>
      <w:r w:rsidR="00167A3F">
        <w:t>Інформування</w:t>
      </w:r>
      <w:r w:rsidR="006D0040" w:rsidRPr="00FB6B99">
        <w:t xml:space="preserve"> про</w:t>
      </w:r>
      <w:r w:rsidR="00167A3F">
        <w:t xml:space="preserve"> хід</w:t>
      </w:r>
      <w:r w:rsidR="006D0040" w:rsidRPr="00FB6B99">
        <w:t xml:space="preserve"> виконання Програми здійснюватиметься за підсумками півріччя</w:t>
      </w:r>
      <w:r w:rsidR="00C12942" w:rsidRPr="00FB6B99">
        <w:t>, року</w:t>
      </w:r>
      <w:r w:rsidR="006D0040" w:rsidRPr="00FB6B99">
        <w:t>.</w:t>
      </w:r>
    </w:p>
    <w:p w14:paraId="2DD18B88" w14:textId="77777777" w:rsidR="00726D07" w:rsidRPr="00FB6B99" w:rsidRDefault="00726D07" w:rsidP="00992071">
      <w:pPr>
        <w:pStyle w:val="a6"/>
        <w:widowControl w:val="0"/>
        <w:shd w:val="clear" w:color="auto" w:fill="FFFFFF" w:themeFill="background1"/>
        <w:spacing w:line="249" w:lineRule="auto"/>
        <w:ind w:firstLine="426"/>
        <w:contextualSpacing/>
      </w:pPr>
      <w:r w:rsidRPr="00FB6B99">
        <w:t xml:space="preserve">У процесі виконання </w:t>
      </w:r>
      <w:r w:rsidR="00AE208F" w:rsidRPr="00FB6B99">
        <w:t>до</w:t>
      </w:r>
      <w:r w:rsidR="001A5C80" w:rsidRPr="00FB6B99">
        <w:t xml:space="preserve"> </w:t>
      </w:r>
      <w:r w:rsidRPr="00FB6B99">
        <w:t>Програм</w:t>
      </w:r>
      <w:r w:rsidR="00AE208F" w:rsidRPr="00FB6B99">
        <w:t>и</w:t>
      </w:r>
      <w:r w:rsidRPr="00FB6B99">
        <w:t xml:space="preserve"> мож</w:t>
      </w:r>
      <w:r w:rsidR="001A5C80" w:rsidRPr="00FB6B99">
        <w:t xml:space="preserve">уть вноситись зміни і доповнення, які </w:t>
      </w:r>
      <w:r w:rsidRPr="00FB6B99">
        <w:t xml:space="preserve">затверджуються міською радою. </w:t>
      </w:r>
    </w:p>
    <w:p w14:paraId="3E8570B5" w14:textId="77777777" w:rsidR="009E2A9E" w:rsidRPr="00FB6B99" w:rsidRDefault="009E2A9E" w:rsidP="00992071">
      <w:pPr>
        <w:pStyle w:val="1"/>
        <w:shd w:val="clear" w:color="auto" w:fill="FFFFFF" w:themeFill="background1"/>
        <w:spacing w:line="247" w:lineRule="auto"/>
        <w:ind w:firstLine="426"/>
        <w:contextualSpacing/>
        <w:rPr>
          <w:rFonts w:ascii="Times New Roman" w:hAnsi="Times New Roman" w:cs="Times New Roman"/>
          <w:sz w:val="28"/>
          <w:szCs w:val="28"/>
          <w:lang w:val="uk-UA"/>
        </w:rPr>
      </w:pPr>
      <w:bookmarkStart w:id="0" w:name="_Toc181179004"/>
      <w:bookmarkStart w:id="1" w:name="_Toc180894316"/>
      <w:bookmarkStart w:id="2" w:name="_Toc180894256"/>
      <w:bookmarkStart w:id="3" w:name="_Toc180832029"/>
      <w:r w:rsidRPr="00FB6B99">
        <w:rPr>
          <w:rFonts w:ascii="Times New Roman" w:hAnsi="Times New Roman" w:cs="Times New Roman"/>
          <w:sz w:val="28"/>
          <w:szCs w:val="28"/>
          <w:lang w:val="uk-UA"/>
        </w:rPr>
        <w:t>Короткий аналітичний огляд соціально-економічного розвитку громади у 2021 році.</w:t>
      </w:r>
    </w:p>
    <w:p w14:paraId="204196DD" w14:textId="7EFA2FEC" w:rsidR="009E2A9E" w:rsidRPr="00FB6B99" w:rsidRDefault="009E2A9E" w:rsidP="00992071">
      <w:pPr>
        <w:widowControl w:val="0"/>
        <w:shd w:val="clear" w:color="auto" w:fill="FFFFFF" w:themeFill="background1"/>
        <w:tabs>
          <w:tab w:val="left" w:pos="720"/>
        </w:tabs>
        <w:ind w:firstLine="426"/>
        <w:contextualSpacing/>
        <w:jc w:val="both"/>
        <w:rPr>
          <w:sz w:val="28"/>
          <w:szCs w:val="28"/>
        </w:rPr>
      </w:pPr>
      <w:r w:rsidRPr="00FB6B99">
        <w:rPr>
          <w:sz w:val="28"/>
          <w:szCs w:val="28"/>
        </w:rPr>
        <w:t xml:space="preserve">В  2021 році вживалися необхідні заходи щодо впровадження економічних реформ, забезпечення комплексного розвитку </w:t>
      </w:r>
      <w:r w:rsidR="006F337A">
        <w:rPr>
          <w:sz w:val="28"/>
          <w:szCs w:val="28"/>
        </w:rPr>
        <w:t>громади</w:t>
      </w:r>
      <w:r w:rsidRPr="00FB6B99">
        <w:rPr>
          <w:sz w:val="28"/>
          <w:szCs w:val="28"/>
        </w:rPr>
        <w:t xml:space="preserve"> та забезпечення належного життєвого рівня мешканців.</w:t>
      </w:r>
    </w:p>
    <w:p w14:paraId="0F455E3A" w14:textId="77777777" w:rsidR="009E2A9E" w:rsidRPr="00FB6B99" w:rsidRDefault="009E2A9E" w:rsidP="00992071">
      <w:pPr>
        <w:pStyle w:val="docdata"/>
        <w:shd w:val="clear" w:color="auto" w:fill="FFFFFF" w:themeFill="background1"/>
        <w:spacing w:before="0" w:beforeAutospacing="0" w:after="0" w:afterAutospacing="0"/>
        <w:ind w:firstLine="426"/>
        <w:contextualSpacing/>
        <w:jc w:val="both"/>
        <w:rPr>
          <w:lang w:eastAsia="ru-RU"/>
        </w:rPr>
      </w:pPr>
      <w:r w:rsidRPr="00FB6B99">
        <w:rPr>
          <w:sz w:val="28"/>
          <w:szCs w:val="28"/>
          <w:lang w:eastAsia="ru-RU"/>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шкіри, виробів зі шкіри та інших матеріалів,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FB6B99">
        <w:rPr>
          <w:sz w:val="28"/>
          <w:szCs w:val="28"/>
          <w:lang w:val="ru-RU" w:eastAsia="ru-RU"/>
        </w:rPr>
        <w:t> </w:t>
      </w:r>
      <w:r w:rsidRPr="00FB6B99">
        <w:rPr>
          <w:sz w:val="28"/>
          <w:szCs w:val="28"/>
          <w:lang w:eastAsia="ru-RU"/>
        </w:rPr>
        <w:t xml:space="preserve">машинобудуванням. </w:t>
      </w:r>
    </w:p>
    <w:p w14:paraId="733C848D" w14:textId="77777777" w:rsidR="009E2A9E" w:rsidRPr="00FB6B99" w:rsidRDefault="009E2A9E" w:rsidP="00992071">
      <w:pPr>
        <w:shd w:val="clear" w:color="auto" w:fill="FFFFFF" w:themeFill="background1"/>
        <w:ind w:firstLine="426"/>
        <w:contextualSpacing/>
        <w:jc w:val="both"/>
        <w:rPr>
          <w:lang w:val="ru-RU" w:eastAsia="ru-RU"/>
        </w:rPr>
      </w:pPr>
      <w:r w:rsidRPr="00FB6B99">
        <w:rPr>
          <w:sz w:val="28"/>
          <w:szCs w:val="28"/>
          <w:lang w:val="ru-RU" w:eastAsia="ru-RU"/>
        </w:rPr>
        <w:t>За даними моніторингу промислових підприємств обсяг реалізованої промислової продукції у січні–вересні 2021 року зріс на 29,1% у порівнянні з аналогічним періодом 2020 року. </w:t>
      </w:r>
    </w:p>
    <w:p w14:paraId="73B5F8E0" w14:textId="77777777" w:rsidR="009E2A9E" w:rsidRPr="00FB6B99" w:rsidRDefault="009E2A9E" w:rsidP="00992071">
      <w:pPr>
        <w:shd w:val="clear" w:color="auto" w:fill="FFFFFF" w:themeFill="background1"/>
        <w:ind w:firstLine="426"/>
        <w:contextualSpacing/>
        <w:jc w:val="both"/>
        <w:rPr>
          <w:lang w:val="ru-RU" w:eastAsia="ru-RU"/>
        </w:rPr>
      </w:pPr>
      <w:r w:rsidRPr="00FB6B99">
        <w:rPr>
          <w:sz w:val="28"/>
          <w:szCs w:val="28"/>
          <w:lang w:val="ru-RU" w:eastAsia="ru-RU"/>
        </w:rPr>
        <w:t xml:space="preserve">За оперативними даними найбільшими за обсягами реалізації продукції стали: ТОВ «Орієнтир-Буделемент» (виробництво виробів із бетону для будівництва); ТОВ «Київгума» (виготовлення гумових виробів медичного призначення та товарів для дітей, виробів сільськогосподарського призначення, формових та неформових гумотехнічних виробів для різних галузей промисловості, виробів з силікону, ПВХ та ТЕП, гумових виробів захисту людей від ураження струмом); ТОВ «Спецбудмаш» (виробництво комунальної, дорожньої, будівельної та спеціальної техніки); ТОВ «Алютех-К» (виробництво будівельних металевих конструкцій); ТОВ «Київський Пекарний Дім» (випуск хлібобулочних та кондитерських виробів). </w:t>
      </w:r>
    </w:p>
    <w:p w14:paraId="271999B2" w14:textId="005A6463" w:rsidR="009E2A9E" w:rsidRPr="00FB6B99" w:rsidRDefault="009E2A9E" w:rsidP="00992071">
      <w:pPr>
        <w:shd w:val="clear" w:color="auto" w:fill="FFFFFF" w:themeFill="background1"/>
        <w:ind w:firstLine="426"/>
        <w:contextualSpacing/>
        <w:jc w:val="both"/>
        <w:rPr>
          <w:lang w:val="ru-RU" w:eastAsia="ru-RU"/>
        </w:rPr>
      </w:pPr>
      <w:r w:rsidRPr="00FB6B99">
        <w:rPr>
          <w:sz w:val="28"/>
          <w:szCs w:val="28"/>
          <w:lang w:val="ru-RU" w:eastAsia="ru-RU"/>
        </w:rPr>
        <w:lastRenderedPageBreak/>
        <w:t>Підприємства громади постійно працюють над розширенням діючих виробничих потужностей, проведенням модернізації та технологічного оновлення виробництва, освоєнням випуску нових видів продукції, що відповідає міжнародним стандартам</w:t>
      </w:r>
      <w:r w:rsidRPr="00FB6B99">
        <w:rPr>
          <w:sz w:val="28"/>
          <w:szCs w:val="28"/>
        </w:rPr>
        <w:t xml:space="preserve">. Так </w:t>
      </w:r>
      <w:r w:rsidRPr="00FB6B99">
        <w:rPr>
          <w:sz w:val="28"/>
          <w:szCs w:val="28"/>
          <w:lang w:eastAsia="ru-RU"/>
        </w:rPr>
        <w:t>ТОВ «Спецбудмаш» було виготовлено нові зразки техніки, ТОВ «ВІВО-АКТИВ» здійснює налагодження та запуск у роботу цеху для виготовлення горіхово-шоколадної пасти, ПрАТ</w:t>
      </w:r>
      <w:r w:rsidRPr="00FB6B99">
        <w:rPr>
          <w:sz w:val="28"/>
          <w:szCs w:val="28"/>
          <w:lang w:val="ru-RU" w:eastAsia="ru-RU"/>
        </w:rPr>
        <w:t> </w:t>
      </w:r>
      <w:r w:rsidRPr="00FB6B99">
        <w:rPr>
          <w:sz w:val="28"/>
          <w:szCs w:val="28"/>
          <w:lang w:eastAsia="ru-RU"/>
        </w:rPr>
        <w:t>«Броварський завод залізобетонних конструкцій» виготовлено інноваційну продукцію – дорожні плити марки ПАГ, ТОВ «Київгума» розшир</w:t>
      </w:r>
      <w:r w:rsidR="006F337A">
        <w:rPr>
          <w:sz w:val="28"/>
          <w:szCs w:val="28"/>
          <w:lang w:eastAsia="ru-RU"/>
        </w:rPr>
        <w:t>ено</w:t>
      </w:r>
      <w:r w:rsidRPr="00FB6B99">
        <w:rPr>
          <w:sz w:val="28"/>
          <w:szCs w:val="28"/>
          <w:lang w:eastAsia="ru-RU"/>
        </w:rPr>
        <w:t xml:space="preserve"> асортимент продукції для птахівництва</w:t>
      </w:r>
      <w:r w:rsidR="00F379B8">
        <w:rPr>
          <w:sz w:val="28"/>
          <w:szCs w:val="28"/>
          <w:lang w:eastAsia="ru-RU"/>
        </w:rPr>
        <w:t>, осво</w:t>
      </w:r>
      <w:r w:rsidR="006F337A">
        <w:rPr>
          <w:sz w:val="28"/>
          <w:szCs w:val="28"/>
          <w:lang w:eastAsia="ru-RU"/>
        </w:rPr>
        <w:t>єно</w:t>
      </w:r>
      <w:r w:rsidR="00F379B8">
        <w:rPr>
          <w:sz w:val="28"/>
          <w:szCs w:val="28"/>
          <w:lang w:eastAsia="ru-RU"/>
        </w:rPr>
        <w:t xml:space="preserve"> випуск</w:t>
      </w:r>
      <w:r w:rsidRPr="00FB6B99">
        <w:rPr>
          <w:sz w:val="28"/>
          <w:szCs w:val="28"/>
          <w:lang w:eastAsia="ru-RU"/>
        </w:rPr>
        <w:t xml:space="preserve"> покриття гігієнічного одноразового, що може використовуватись у медичній</w:t>
      </w:r>
      <w:r w:rsidRPr="00FB6B99">
        <w:rPr>
          <w:sz w:val="28"/>
          <w:szCs w:val="28"/>
          <w:lang w:val="ru-RU" w:eastAsia="ru-RU"/>
        </w:rPr>
        <w:t> </w:t>
      </w:r>
      <w:r w:rsidRPr="00FB6B99">
        <w:rPr>
          <w:sz w:val="28"/>
          <w:szCs w:val="28"/>
          <w:lang w:eastAsia="ru-RU"/>
        </w:rPr>
        <w:t>сфері та сфері надання послуг, та мембранного полотна з товщиною 0,6 мм;</w:t>
      </w:r>
      <w:r w:rsidRPr="00FB6B99">
        <w:rPr>
          <w:sz w:val="28"/>
          <w:szCs w:val="28"/>
          <w:lang w:val="ru-RU" w:eastAsia="ru-RU"/>
        </w:rPr>
        <w:t> </w:t>
      </w:r>
      <w:r w:rsidRPr="00FB6B99">
        <w:rPr>
          <w:sz w:val="28"/>
          <w:szCs w:val="28"/>
          <w:lang w:eastAsia="ru-RU"/>
        </w:rPr>
        <w:t>ТОВ «Київський пекарний дім» проведено реконструкцію пекарні підприємства, впроваджено про</w:t>
      </w:r>
      <w:r w:rsidR="006F337A">
        <w:rPr>
          <w:sz w:val="28"/>
          <w:szCs w:val="28"/>
          <w:lang w:eastAsia="ru-RU"/>
        </w:rPr>
        <w:t>є</w:t>
      </w:r>
      <w:r w:rsidRPr="00FB6B99">
        <w:rPr>
          <w:sz w:val="28"/>
          <w:szCs w:val="28"/>
          <w:lang w:eastAsia="ru-RU"/>
        </w:rPr>
        <w:t xml:space="preserve">кт з реконструкції трансформаторної підстанції, розпочато реконструкцію виробничого цеху із заміною застарілого обладнання на нову лінію з випуску формових і тостових хлібів. </w:t>
      </w:r>
      <w:r w:rsidRPr="00FB6B99">
        <w:rPr>
          <w:sz w:val="28"/>
          <w:szCs w:val="28"/>
          <w:lang w:val="ru-RU" w:eastAsia="ru-RU"/>
        </w:rPr>
        <w:t>Також розширено асортиментну лінійку тостових хлібів новими видами продукції (хліб «Тост» з висівками, хліб «ТОСТ» солодкий). </w:t>
      </w:r>
    </w:p>
    <w:p w14:paraId="1C29FFEF" w14:textId="4A14FC27" w:rsidR="009E2A9E" w:rsidRPr="00FB6B99" w:rsidRDefault="00936886" w:rsidP="00992071">
      <w:pPr>
        <w:pStyle w:val="afa"/>
        <w:shd w:val="clear" w:color="auto" w:fill="FFFFFF" w:themeFill="background1"/>
        <w:ind w:left="0" w:firstLine="426"/>
        <w:contextualSpacing/>
        <w:jc w:val="both"/>
        <w:rPr>
          <w:sz w:val="28"/>
          <w:szCs w:val="28"/>
        </w:rPr>
      </w:pPr>
      <w:r>
        <w:rPr>
          <w:sz w:val="28"/>
          <w:szCs w:val="28"/>
        </w:rPr>
        <w:t>В</w:t>
      </w:r>
      <w:r w:rsidR="009E2A9E" w:rsidRPr="00FB6B99">
        <w:rPr>
          <w:sz w:val="28"/>
          <w:szCs w:val="28"/>
        </w:rPr>
        <w:t xml:space="preserve"> селах громади в 2021 році на площі 1771,46 проводився посів зернових та технічних культур.  Було зібрано 1446 т пшениці, 5670,1 т кукурудзи, 864,9 т ріпаку, 1301 т соняшнику.</w:t>
      </w:r>
    </w:p>
    <w:p w14:paraId="124C2521" w14:textId="221A4B7F" w:rsidR="009E2A9E" w:rsidRPr="00FB6B99" w:rsidRDefault="009E2A9E" w:rsidP="00992071">
      <w:pPr>
        <w:pStyle w:val="afa"/>
        <w:shd w:val="clear" w:color="auto" w:fill="FFFFFF" w:themeFill="background1"/>
        <w:ind w:left="0" w:firstLine="426"/>
        <w:contextualSpacing/>
        <w:jc w:val="both"/>
        <w:rPr>
          <w:sz w:val="28"/>
          <w:szCs w:val="28"/>
        </w:rPr>
      </w:pPr>
      <w:r w:rsidRPr="00FB6B99">
        <w:rPr>
          <w:sz w:val="28"/>
          <w:szCs w:val="28"/>
        </w:rPr>
        <w:t>За даними ГУ ДФС України в Київській області в 2021 році на податковому обліку у громаді знаходилось 16930 суб’єктів  підприємницької діяльності,  із них фізичних осіб - підприємців -  9401, юридичних   осіб ( підприємств ) – 7529.</w:t>
      </w:r>
    </w:p>
    <w:p w14:paraId="0E392A66" w14:textId="43D59BAC" w:rsidR="009E2A9E" w:rsidRPr="00FB6B99" w:rsidRDefault="009E2A9E" w:rsidP="00992071">
      <w:pPr>
        <w:pStyle w:val="afa"/>
        <w:shd w:val="clear" w:color="auto" w:fill="FFFFFF" w:themeFill="background1"/>
        <w:ind w:left="0" w:firstLine="426"/>
        <w:contextualSpacing/>
        <w:jc w:val="both"/>
        <w:rPr>
          <w:sz w:val="28"/>
          <w:szCs w:val="28"/>
        </w:rPr>
      </w:pPr>
      <w:r w:rsidRPr="00FB6B99">
        <w:rPr>
          <w:sz w:val="28"/>
          <w:szCs w:val="28"/>
        </w:rPr>
        <w:t>За оперативними даними в 202</w:t>
      </w:r>
      <w:r w:rsidRPr="00FB6B99">
        <w:rPr>
          <w:sz w:val="28"/>
          <w:szCs w:val="28"/>
          <w:lang w:val="ru-RU"/>
        </w:rPr>
        <w:t>1</w:t>
      </w:r>
      <w:r w:rsidRPr="00FB6B99">
        <w:rPr>
          <w:sz w:val="28"/>
          <w:szCs w:val="28"/>
        </w:rPr>
        <w:t xml:space="preserve"> році у місті Бровари завершено реалізацію </w:t>
      </w:r>
      <w:r w:rsidR="00690670">
        <w:rPr>
          <w:sz w:val="28"/>
          <w:szCs w:val="28"/>
        </w:rPr>
        <w:t>40</w:t>
      </w:r>
      <w:r w:rsidRPr="00FB6B99">
        <w:rPr>
          <w:sz w:val="28"/>
          <w:szCs w:val="28"/>
        </w:rPr>
        <w:t xml:space="preserve"> інвестиційних проєктів, в т.ч.: </w:t>
      </w:r>
    </w:p>
    <w:p w14:paraId="421C4280" w14:textId="77777777" w:rsidR="009E2A9E" w:rsidRPr="00FB6B99" w:rsidRDefault="009E2A9E" w:rsidP="00992071">
      <w:pPr>
        <w:pStyle w:val="afa"/>
        <w:shd w:val="clear" w:color="auto" w:fill="FFFFFF" w:themeFill="background1"/>
        <w:ind w:left="0" w:firstLine="426"/>
        <w:contextualSpacing/>
        <w:jc w:val="both"/>
        <w:rPr>
          <w:sz w:val="28"/>
          <w:szCs w:val="28"/>
        </w:rPr>
      </w:pPr>
      <w:r w:rsidRPr="00FB6B99">
        <w:rPr>
          <w:b/>
          <w:i/>
          <w:sz w:val="28"/>
          <w:szCs w:val="28"/>
        </w:rPr>
        <w:t>4 - у сфері промисловості:</w:t>
      </w:r>
      <w:r w:rsidRPr="00FB6B99">
        <w:rPr>
          <w:sz w:val="28"/>
          <w:szCs w:val="28"/>
        </w:rPr>
        <w:t xml:space="preserve"> реконструкція частини виробничого корпусу під цех із виробництва та фасування засобів гігієни та ветеринарних препаратів по бульв. Незалежності, 18 (приватне підприємство «Ветбіо»); реконструкція з розширенням виробничо-складського комплексу по вул. Підприємницька, 18 (приватне підприємство «Екіпаж»); будівництво виробничо-складського комплексу з адміністративно-побутовими приміщеннями по вул. Онікієнка Олега, 6/12 (фізична особа);</w:t>
      </w:r>
      <w:r w:rsidRPr="00FB6B99">
        <w:rPr>
          <w:sz w:val="28"/>
          <w:szCs w:val="28"/>
          <w:shd w:val="clear" w:color="auto" w:fill="FFFFFF"/>
        </w:rPr>
        <w:t xml:space="preserve"> реконструкція нежитлового приміщення, магазину (столярних виробів), під офісне приміщення та нове будівництво складського приміщення по вул. Базова, 11 (ТОВ "Інтерметалпласт");</w:t>
      </w:r>
    </w:p>
    <w:p w14:paraId="51301239" w14:textId="4E9419FF" w:rsidR="009E2A9E" w:rsidRPr="00FB6B99" w:rsidRDefault="009E2A9E" w:rsidP="00992071">
      <w:pPr>
        <w:shd w:val="clear" w:color="auto" w:fill="FFFFFF" w:themeFill="background1"/>
        <w:ind w:firstLine="426"/>
        <w:contextualSpacing/>
        <w:jc w:val="both"/>
        <w:rPr>
          <w:sz w:val="28"/>
          <w:szCs w:val="28"/>
        </w:rPr>
      </w:pPr>
      <w:r w:rsidRPr="00FB6B99">
        <w:rPr>
          <w:b/>
          <w:i/>
          <w:sz w:val="28"/>
          <w:szCs w:val="28"/>
        </w:rPr>
        <w:t>2</w:t>
      </w:r>
      <w:r w:rsidR="00690670">
        <w:rPr>
          <w:b/>
          <w:i/>
          <w:sz w:val="28"/>
          <w:szCs w:val="28"/>
        </w:rPr>
        <w:t>2</w:t>
      </w:r>
      <w:r w:rsidRPr="00FB6B99">
        <w:rPr>
          <w:b/>
          <w:i/>
          <w:sz w:val="28"/>
          <w:szCs w:val="28"/>
        </w:rPr>
        <w:t xml:space="preserve"> - у сфері торгівлі та побутового обслуговування:</w:t>
      </w:r>
      <w:r w:rsidRPr="00FB6B99">
        <w:rPr>
          <w:sz w:val="28"/>
          <w:szCs w:val="28"/>
        </w:rPr>
        <w:t xml:space="preserve"> в тому числі реконструкція комплексу під торговий центр по вул. Київській, 152 («АТБ-МАРКЕТ»); реконструкція блоку побутового обслуговування під магазин продовольчих та непродовольчих товарів по вул. Олімпійська, 10-а/1 («АТБ-ІНВЕСТ»); нове будівництво магазину продовольчих та непродовольчих товарів по вул. Київській, 156 (ТОВ «Смайл Констракшн»); </w:t>
      </w:r>
      <w:r w:rsidRPr="00FB6B99">
        <w:rPr>
          <w:sz w:val="28"/>
          <w:szCs w:val="28"/>
          <w:shd w:val="clear" w:color="auto" w:fill="FFFFFF"/>
        </w:rPr>
        <w:t>реконструкція частини комплексу будівель (будівля Б) у торгово-складську будівлю по вул. Київська, 219 (ТОВ "Римський Клуб");</w:t>
      </w:r>
    </w:p>
    <w:p w14:paraId="26838921" w14:textId="3799F342" w:rsidR="00505FFC" w:rsidRDefault="009E2A9E" w:rsidP="00992071">
      <w:pPr>
        <w:ind w:firstLine="426"/>
        <w:contextualSpacing/>
        <w:jc w:val="both"/>
        <w:rPr>
          <w:sz w:val="28"/>
          <w:szCs w:val="28"/>
        </w:rPr>
      </w:pPr>
      <w:r w:rsidRPr="00FB6B99">
        <w:rPr>
          <w:b/>
          <w:i/>
          <w:sz w:val="28"/>
          <w:szCs w:val="28"/>
        </w:rPr>
        <w:t>2 – у сфері розвитку інфраструктури</w:t>
      </w:r>
      <w:r w:rsidR="00505FFC">
        <w:rPr>
          <w:b/>
          <w:i/>
          <w:sz w:val="28"/>
          <w:szCs w:val="28"/>
        </w:rPr>
        <w:t xml:space="preserve">: </w:t>
      </w:r>
      <w:r w:rsidR="00505FFC">
        <w:rPr>
          <w:sz w:val="28"/>
          <w:szCs w:val="28"/>
        </w:rPr>
        <w:t xml:space="preserve">капітальний ремонт дороги по вул. Київська, від вул. Гагаріна до вул. Лісова; будівництво скверу в районі будинку №4-б по вул. Шевченка (управління будівництва, житлово-комунального господарства, інфраструктури та транспорту Броварської міської ради </w:t>
      </w:r>
      <w:r w:rsidR="00F379B8">
        <w:rPr>
          <w:sz w:val="28"/>
          <w:szCs w:val="28"/>
        </w:rPr>
        <w:t xml:space="preserve">Броварського району </w:t>
      </w:r>
      <w:r w:rsidR="00505FFC">
        <w:rPr>
          <w:sz w:val="28"/>
          <w:szCs w:val="28"/>
        </w:rPr>
        <w:t>Київської області);</w:t>
      </w:r>
    </w:p>
    <w:p w14:paraId="4A794F01" w14:textId="77777777" w:rsidR="009E2A9E" w:rsidRPr="00FB6B99" w:rsidRDefault="009E2A9E" w:rsidP="00992071">
      <w:pPr>
        <w:shd w:val="clear" w:color="auto" w:fill="FFFFFF" w:themeFill="background1"/>
        <w:ind w:firstLine="426"/>
        <w:contextualSpacing/>
        <w:jc w:val="both"/>
        <w:rPr>
          <w:sz w:val="28"/>
          <w:szCs w:val="28"/>
        </w:rPr>
      </w:pPr>
      <w:r w:rsidRPr="00FB6B99">
        <w:rPr>
          <w:b/>
          <w:i/>
          <w:sz w:val="28"/>
          <w:szCs w:val="28"/>
        </w:rPr>
        <w:lastRenderedPageBreak/>
        <w:t>3 – у соціальній сфері:</w:t>
      </w:r>
      <w:r w:rsidRPr="00FB6B99">
        <w:rPr>
          <w:sz w:val="28"/>
          <w:szCs w:val="28"/>
        </w:rPr>
        <w:t xml:space="preserve"> капітальний ремонт відділення екстреної невідкладної спеціалізованої допомоги Комунального некомерційного підприємства «Броварська БКЛ» БРР БМР по вулиці Шевченка, 14 (Комунальне некомерційне підприємство «Броварська багатопрофільна клінічна лікарня»); реконструкція квартир №395, 396, 397, 398, 399 під амбулаторію сімейної медицини із влаштуванням вхідної групи по вул. Москаленка Сергія, 53/1 (Комунальне некомерційне підприємство Броварської міської ради Броварського району Київської області «Броварський міський центр первинної медико санітарної допомоги»); нове будівництво споруди флагштоку Державного Прапору України на території парку «Перемога» (Департамент регіонального розвитку Київської обласної державної адміністрації);</w:t>
      </w:r>
      <w:r w:rsidRPr="00FB6B99">
        <w:rPr>
          <w:sz w:val="18"/>
          <w:szCs w:val="18"/>
        </w:rPr>
        <w:t xml:space="preserve">   </w:t>
      </w:r>
    </w:p>
    <w:p w14:paraId="2AD8AA4A" w14:textId="4BBAF5F8" w:rsidR="009E2A9E" w:rsidRPr="00FB6B99" w:rsidRDefault="009E2A9E" w:rsidP="00992071">
      <w:pPr>
        <w:shd w:val="clear" w:color="auto" w:fill="FFFFFF" w:themeFill="background1"/>
        <w:ind w:firstLine="426"/>
        <w:contextualSpacing/>
        <w:jc w:val="both"/>
        <w:rPr>
          <w:sz w:val="28"/>
          <w:szCs w:val="28"/>
          <w:shd w:val="clear" w:color="auto" w:fill="FFFFFF"/>
        </w:rPr>
      </w:pPr>
      <w:r w:rsidRPr="00FB6B99">
        <w:rPr>
          <w:b/>
          <w:i/>
          <w:sz w:val="28"/>
          <w:szCs w:val="28"/>
        </w:rPr>
        <w:t>6</w:t>
      </w:r>
      <w:r w:rsidR="00505FFC">
        <w:rPr>
          <w:b/>
          <w:i/>
          <w:sz w:val="28"/>
          <w:szCs w:val="28"/>
        </w:rPr>
        <w:t xml:space="preserve"> </w:t>
      </w:r>
      <w:r w:rsidRPr="00FB6B99">
        <w:rPr>
          <w:b/>
          <w:i/>
          <w:sz w:val="28"/>
          <w:szCs w:val="28"/>
        </w:rPr>
        <w:t xml:space="preserve">- </w:t>
      </w:r>
      <w:r w:rsidR="00505FFC">
        <w:rPr>
          <w:b/>
          <w:i/>
          <w:sz w:val="28"/>
          <w:szCs w:val="28"/>
        </w:rPr>
        <w:t xml:space="preserve"> </w:t>
      </w:r>
      <w:r w:rsidRPr="00FB6B99">
        <w:rPr>
          <w:b/>
          <w:i/>
          <w:sz w:val="28"/>
          <w:szCs w:val="28"/>
        </w:rPr>
        <w:t xml:space="preserve">у сфері </w:t>
      </w:r>
      <w:r w:rsidRPr="00FB6B99">
        <w:rPr>
          <w:sz w:val="28"/>
          <w:szCs w:val="28"/>
          <w:shd w:val="clear" w:color="auto" w:fill="FFFFFF"/>
        </w:rPr>
        <w:t>житлового будівництва ( багатоквартирна забудова);</w:t>
      </w:r>
    </w:p>
    <w:p w14:paraId="550992F4" w14:textId="0B5DC74E" w:rsidR="009E2A9E" w:rsidRPr="00FB6B99" w:rsidRDefault="009E2A9E" w:rsidP="00992071">
      <w:pPr>
        <w:shd w:val="clear" w:color="auto" w:fill="FFFFFF" w:themeFill="background1"/>
        <w:ind w:firstLine="426"/>
        <w:contextualSpacing/>
        <w:jc w:val="both"/>
        <w:rPr>
          <w:sz w:val="28"/>
          <w:szCs w:val="28"/>
          <w:shd w:val="clear" w:color="auto" w:fill="FFFFFF"/>
        </w:rPr>
      </w:pPr>
      <w:r w:rsidRPr="00FB6B99">
        <w:rPr>
          <w:b/>
          <w:i/>
          <w:sz w:val="28"/>
          <w:szCs w:val="28"/>
        </w:rPr>
        <w:t>3</w:t>
      </w:r>
      <w:r w:rsidR="00505FFC">
        <w:rPr>
          <w:b/>
          <w:i/>
          <w:sz w:val="28"/>
          <w:szCs w:val="28"/>
        </w:rPr>
        <w:t xml:space="preserve"> </w:t>
      </w:r>
      <w:r w:rsidRPr="00FB6B99">
        <w:rPr>
          <w:b/>
          <w:i/>
          <w:sz w:val="28"/>
          <w:szCs w:val="28"/>
        </w:rPr>
        <w:t>-</w:t>
      </w:r>
      <w:r w:rsidR="00505FFC">
        <w:rPr>
          <w:b/>
          <w:i/>
          <w:sz w:val="28"/>
          <w:szCs w:val="28"/>
        </w:rPr>
        <w:t xml:space="preserve"> </w:t>
      </w:r>
      <w:r w:rsidRPr="00FB6B99">
        <w:rPr>
          <w:b/>
          <w:i/>
          <w:sz w:val="28"/>
          <w:szCs w:val="28"/>
        </w:rPr>
        <w:t xml:space="preserve">у сфері </w:t>
      </w:r>
      <w:r w:rsidRPr="00FB6B99">
        <w:rPr>
          <w:b/>
          <w:i/>
          <w:sz w:val="28"/>
          <w:szCs w:val="28"/>
          <w:shd w:val="clear" w:color="auto" w:fill="FFFFFF"/>
        </w:rPr>
        <w:t xml:space="preserve">транспортного обслуговування та логістики: </w:t>
      </w:r>
      <w:r w:rsidRPr="00FB6B99">
        <w:rPr>
          <w:sz w:val="28"/>
          <w:szCs w:val="28"/>
        </w:rPr>
        <w:t xml:space="preserve">будівництво офісної будівлі з навісом для автомобілів по вул. Січових Стрільців, 9 (ТОВ «Броварське АТП-1063»); </w:t>
      </w:r>
      <w:r w:rsidRPr="00FB6B99">
        <w:rPr>
          <w:sz w:val="28"/>
          <w:szCs w:val="28"/>
          <w:shd w:val="clear" w:color="auto" w:fill="FFFFFF"/>
        </w:rPr>
        <w:t>нове будівництво мийки самообслуговування по вул. Січових Стрільців, 15 (ТОВ "Саліт"); будівництво станції технічного обслуговування по бульв</w:t>
      </w:r>
      <w:r w:rsidR="000D5185">
        <w:rPr>
          <w:sz w:val="28"/>
          <w:szCs w:val="28"/>
          <w:shd w:val="clear" w:color="auto" w:fill="FFFFFF"/>
        </w:rPr>
        <w:t>.</w:t>
      </w:r>
      <w:r w:rsidRPr="00FB6B99">
        <w:rPr>
          <w:sz w:val="28"/>
          <w:szCs w:val="28"/>
          <w:shd w:val="clear" w:color="auto" w:fill="FFFFFF"/>
        </w:rPr>
        <w:t xml:space="preserve"> Незалежності, 22-Б (ТОВ "Бровакар").</w:t>
      </w:r>
    </w:p>
    <w:p w14:paraId="6B576BB6" w14:textId="77777777" w:rsidR="009E2A9E" w:rsidRPr="00FB6B99" w:rsidRDefault="009E2A9E" w:rsidP="00992071">
      <w:pPr>
        <w:shd w:val="clear" w:color="auto" w:fill="FFFFFF" w:themeFill="background1"/>
        <w:ind w:firstLine="426"/>
        <w:contextualSpacing/>
        <w:jc w:val="both"/>
        <w:rPr>
          <w:sz w:val="28"/>
          <w:szCs w:val="28"/>
        </w:rPr>
      </w:pPr>
      <w:r w:rsidRPr="00FB6B99">
        <w:rPr>
          <w:sz w:val="28"/>
          <w:szCs w:val="28"/>
        </w:rPr>
        <w:t>За оперативними даними створено 373  нових робочих місць.</w:t>
      </w:r>
    </w:p>
    <w:p w14:paraId="13CC137D" w14:textId="602C1A4D" w:rsidR="009E2A9E" w:rsidRPr="00FB6B99" w:rsidRDefault="009E2A9E" w:rsidP="00992071">
      <w:pPr>
        <w:pStyle w:val="af6"/>
        <w:shd w:val="clear" w:color="auto" w:fill="FFFFFF" w:themeFill="background1"/>
        <w:ind w:firstLine="426"/>
        <w:contextualSpacing/>
        <w:jc w:val="both"/>
        <w:rPr>
          <w:sz w:val="28"/>
          <w:szCs w:val="28"/>
          <w:lang w:eastAsia="uk-UA"/>
        </w:rPr>
      </w:pPr>
      <w:r w:rsidRPr="00FB6B99">
        <w:rPr>
          <w:sz w:val="28"/>
          <w:szCs w:val="28"/>
        </w:rPr>
        <w:t xml:space="preserve"> У</w:t>
      </w:r>
      <w:r w:rsidRPr="00FB6B99">
        <w:rPr>
          <w:rFonts w:eastAsia="Calibri"/>
          <w:bCs/>
          <w:sz w:val="28"/>
          <w:szCs w:val="28"/>
        </w:rPr>
        <w:t xml:space="preserve"> 2021 році </w:t>
      </w:r>
      <w:r w:rsidRPr="00FB6B99">
        <w:rPr>
          <w:sz w:val="28"/>
          <w:szCs w:val="28"/>
        </w:rPr>
        <w:t xml:space="preserve">тривало будівництво вул. Симоненка Василя на ділянці від </w:t>
      </w:r>
      <w:r w:rsidRPr="00FB6B99">
        <w:rPr>
          <w:bCs/>
          <w:iCs/>
          <w:sz w:val="28"/>
          <w:szCs w:val="28"/>
        </w:rPr>
        <w:t xml:space="preserve">вул. Київської до вул. Кобилянської Ольги м. Бровари Київської області ІІ черга, </w:t>
      </w:r>
      <w:r w:rsidR="001761C2">
        <w:rPr>
          <w:bCs/>
          <w:iCs/>
          <w:sz w:val="28"/>
          <w:szCs w:val="28"/>
        </w:rPr>
        <w:t>проводився</w:t>
      </w:r>
      <w:r w:rsidRPr="00FB6B99">
        <w:rPr>
          <w:sz w:val="28"/>
          <w:szCs w:val="28"/>
        </w:rPr>
        <w:t xml:space="preserve"> капітальний ремонт вулиці Биківнянської, вул.</w:t>
      </w:r>
      <w:r w:rsidR="009E19D1">
        <w:rPr>
          <w:sz w:val="28"/>
          <w:szCs w:val="28"/>
        </w:rPr>
        <w:t xml:space="preserve"> </w:t>
      </w:r>
      <w:r w:rsidRPr="00FB6B99">
        <w:rPr>
          <w:sz w:val="28"/>
          <w:szCs w:val="28"/>
        </w:rPr>
        <w:t>Воїнів-афганців, вул.</w:t>
      </w:r>
      <w:r w:rsidR="000F65B1">
        <w:rPr>
          <w:sz w:val="28"/>
          <w:szCs w:val="28"/>
        </w:rPr>
        <w:t xml:space="preserve"> </w:t>
      </w:r>
      <w:r w:rsidRPr="00FB6B99">
        <w:rPr>
          <w:sz w:val="28"/>
          <w:szCs w:val="28"/>
        </w:rPr>
        <w:t>Ярмаркової, капітальний ремонт тротуару по вул. Ярослава Мудрого (непарна сторона). Проведено капітальний ремонт 7 шатрових дахів житлових будинків (відремонтовано 7373,86 квадратних метрів покрівлі), пров</w:t>
      </w:r>
      <w:r w:rsidR="006B46CF">
        <w:rPr>
          <w:sz w:val="28"/>
          <w:szCs w:val="28"/>
        </w:rPr>
        <w:t>одились</w:t>
      </w:r>
      <w:r w:rsidRPr="00FB6B99">
        <w:rPr>
          <w:sz w:val="28"/>
          <w:szCs w:val="28"/>
        </w:rPr>
        <w:t xml:space="preserve"> капітальні ремонти та реконструкції</w:t>
      </w:r>
      <w:r w:rsidRPr="00FB6B99">
        <w:rPr>
          <w:i/>
          <w:iCs/>
          <w:sz w:val="28"/>
          <w:szCs w:val="28"/>
        </w:rPr>
        <w:t xml:space="preserve"> </w:t>
      </w:r>
      <w:r w:rsidRPr="00FB6B99">
        <w:rPr>
          <w:sz w:val="28"/>
          <w:szCs w:val="28"/>
        </w:rPr>
        <w:t>внутрішньоквартальних міжбудинкових проїздів,</w:t>
      </w:r>
      <w:r w:rsidRPr="00FB6B99">
        <w:rPr>
          <w:i/>
          <w:iCs/>
          <w:sz w:val="28"/>
          <w:szCs w:val="28"/>
        </w:rPr>
        <w:t xml:space="preserve"> </w:t>
      </w:r>
      <w:r w:rsidRPr="00FB6B99">
        <w:rPr>
          <w:sz w:val="28"/>
          <w:szCs w:val="28"/>
        </w:rPr>
        <w:t>тротуарів 7-</w:t>
      </w:r>
      <w:r w:rsidR="006B46CF">
        <w:rPr>
          <w:sz w:val="28"/>
          <w:szCs w:val="28"/>
        </w:rPr>
        <w:t>м</w:t>
      </w:r>
      <w:r w:rsidRPr="00FB6B99">
        <w:rPr>
          <w:sz w:val="28"/>
          <w:szCs w:val="28"/>
        </w:rPr>
        <w:t>и</w:t>
      </w:r>
      <w:r w:rsidRPr="00FB6B99">
        <w:rPr>
          <w:i/>
          <w:iCs/>
          <w:sz w:val="28"/>
          <w:szCs w:val="28"/>
        </w:rPr>
        <w:t xml:space="preserve"> </w:t>
      </w:r>
      <w:r w:rsidRPr="00FB6B99">
        <w:rPr>
          <w:sz w:val="28"/>
          <w:szCs w:val="28"/>
        </w:rPr>
        <w:t>об’єктів,</w:t>
      </w:r>
      <w:r w:rsidRPr="00FB6B99">
        <w:rPr>
          <w:i/>
          <w:iCs/>
          <w:sz w:val="28"/>
          <w:szCs w:val="28"/>
        </w:rPr>
        <w:t xml:space="preserve"> </w:t>
      </w:r>
      <w:r w:rsidRPr="00FB6B99">
        <w:rPr>
          <w:i/>
          <w:iCs/>
          <w:sz w:val="28"/>
          <w:szCs w:val="28"/>
          <w:lang w:eastAsia="uk-UA"/>
        </w:rPr>
        <w:t xml:space="preserve"> </w:t>
      </w:r>
      <w:r w:rsidRPr="00FB6B99">
        <w:rPr>
          <w:sz w:val="28"/>
          <w:szCs w:val="28"/>
          <w:lang w:eastAsia="uk-UA"/>
        </w:rPr>
        <w:t>проведено капітальний ремонт мереж зовнішнього освітлення в 3-х об’єктах.</w:t>
      </w:r>
    </w:p>
    <w:p w14:paraId="17146B51" w14:textId="75807798" w:rsidR="009E2A9E" w:rsidRPr="00FB6B99" w:rsidRDefault="009E2A9E" w:rsidP="00992071">
      <w:pPr>
        <w:pStyle w:val="af6"/>
        <w:shd w:val="clear" w:color="auto" w:fill="FFFFFF" w:themeFill="background1"/>
        <w:ind w:firstLine="426"/>
        <w:contextualSpacing/>
        <w:jc w:val="both"/>
        <w:rPr>
          <w:sz w:val="28"/>
          <w:szCs w:val="28"/>
        </w:rPr>
      </w:pPr>
      <w:r w:rsidRPr="00FB6B99">
        <w:rPr>
          <w:sz w:val="28"/>
          <w:szCs w:val="28"/>
        </w:rPr>
        <w:t>Продовжувались роботи по будівництву загальноосвітньої школ</w:t>
      </w:r>
      <w:r w:rsidR="006E285F">
        <w:rPr>
          <w:sz w:val="28"/>
          <w:szCs w:val="28"/>
        </w:rPr>
        <w:t>и</w:t>
      </w:r>
      <w:r w:rsidRPr="00FB6B99">
        <w:rPr>
          <w:sz w:val="28"/>
          <w:szCs w:val="28"/>
        </w:rPr>
        <w:t xml:space="preserve"> І ступеню по вул. Петлюри Симона, 17-Б, капітальні ремонти закладів освіти та інших обꞌєктів соціальної сфери.</w:t>
      </w:r>
    </w:p>
    <w:p w14:paraId="0565D227" w14:textId="5B359A60" w:rsidR="009E2A9E" w:rsidRPr="00FB6B99" w:rsidRDefault="009E2A9E" w:rsidP="00992071">
      <w:pPr>
        <w:pStyle w:val="a6"/>
        <w:shd w:val="clear" w:color="auto" w:fill="FFFFFF" w:themeFill="background1"/>
        <w:ind w:firstLine="426"/>
        <w:contextualSpacing/>
      </w:pPr>
      <w:r w:rsidRPr="00FB6B99">
        <w:t xml:space="preserve">Всього з початку 2021 року на обліку в Броварському міськрайонному центрі зайнятості перебувало </w:t>
      </w:r>
      <w:r w:rsidR="007A1103">
        <w:t>3229</w:t>
      </w:r>
      <w:r w:rsidRPr="00FB6B99">
        <w:t xml:space="preserve"> мешканців громади, з них </w:t>
      </w:r>
      <w:r w:rsidR="007A1103">
        <w:t>2403</w:t>
      </w:r>
      <w:r w:rsidRPr="00FB6B99">
        <w:t xml:space="preserve"> ос</w:t>
      </w:r>
      <w:r w:rsidR="007A1103">
        <w:t>оби</w:t>
      </w:r>
      <w:r w:rsidRPr="00FB6B99">
        <w:t xml:space="preserve"> мали статус безробітного. </w:t>
      </w:r>
    </w:p>
    <w:p w14:paraId="2E3BDFD6" w14:textId="3922D079" w:rsidR="009E2A9E" w:rsidRPr="00FB6B99" w:rsidRDefault="00406160" w:rsidP="00992071">
      <w:pPr>
        <w:pStyle w:val="a6"/>
        <w:shd w:val="clear" w:color="auto" w:fill="FFFFFF" w:themeFill="background1"/>
        <w:ind w:firstLine="426"/>
        <w:contextualSpacing/>
      </w:pPr>
      <w:r>
        <w:t>У</w:t>
      </w:r>
      <w:r w:rsidR="009E2A9E" w:rsidRPr="00FB6B99">
        <w:t xml:space="preserve"> 2021 ро</w:t>
      </w:r>
      <w:r>
        <w:t>ці</w:t>
      </w:r>
      <w:r w:rsidR="009E2A9E" w:rsidRPr="00FB6B99">
        <w:t xml:space="preserve"> на вільні та новостворені робочі місця працевлаштовано </w:t>
      </w:r>
      <w:r w:rsidR="00395B0F">
        <w:t>777</w:t>
      </w:r>
      <w:r w:rsidR="009E2A9E" w:rsidRPr="00FB6B99">
        <w:t xml:space="preserve"> ос</w:t>
      </w:r>
      <w:r w:rsidR="00395B0F">
        <w:t>іб</w:t>
      </w:r>
      <w:r w:rsidR="009E2A9E" w:rsidRPr="00FB6B99">
        <w:t xml:space="preserve">, що на </w:t>
      </w:r>
      <w:r w:rsidR="00A926B6">
        <w:t>71</w:t>
      </w:r>
      <w:r w:rsidR="009E2A9E" w:rsidRPr="00FB6B99">
        <w:t xml:space="preserve"> ос</w:t>
      </w:r>
      <w:r w:rsidR="00A926B6">
        <w:t>обу</w:t>
      </w:r>
      <w:r w:rsidR="009E2A9E" w:rsidRPr="00FB6B99">
        <w:t xml:space="preserve"> більше,  ніж за відповідний період минулого року.</w:t>
      </w:r>
    </w:p>
    <w:p w14:paraId="3A516DCC" w14:textId="15ADF67D" w:rsidR="002B583A" w:rsidRPr="00FB6B99" w:rsidRDefault="009E2A9E" w:rsidP="00992071">
      <w:pPr>
        <w:pStyle w:val="a6"/>
        <w:shd w:val="clear" w:color="auto" w:fill="FFFFFF" w:themeFill="background1"/>
        <w:ind w:firstLine="426"/>
        <w:contextualSpacing/>
        <w:rPr>
          <w:b/>
          <w:bCs/>
        </w:rPr>
      </w:pPr>
      <w:r w:rsidRPr="00FB6B99">
        <w:rPr>
          <w:iCs/>
        </w:rPr>
        <w:t>Рівень працевлаштування в  2021 році становив 2</w:t>
      </w:r>
      <w:r w:rsidR="007A1103">
        <w:rPr>
          <w:iCs/>
        </w:rPr>
        <w:t>4,1</w:t>
      </w:r>
      <w:r w:rsidRPr="00FB6B99">
        <w:rPr>
          <w:iCs/>
        </w:rPr>
        <w:t xml:space="preserve"> </w:t>
      </w:r>
      <w:r w:rsidRPr="00FB6B99">
        <w:rPr>
          <w:iCs/>
          <w:lang w:val="ru-RU"/>
        </w:rPr>
        <w:t>%</w:t>
      </w:r>
      <w:r w:rsidRPr="00FB6B99">
        <w:rPr>
          <w:iCs/>
        </w:rPr>
        <w:t xml:space="preserve">. </w:t>
      </w:r>
      <w:r w:rsidRPr="00FB6B99">
        <w:t xml:space="preserve">Кількість </w:t>
      </w:r>
      <w:r w:rsidR="007A1103">
        <w:t>а</w:t>
      </w:r>
      <w:r w:rsidRPr="00FB6B99">
        <w:t xml:space="preserve">ктуальних вакансій від підприємств, установ та організацій регіону </w:t>
      </w:r>
      <w:r w:rsidR="006B46CF">
        <w:t>склала</w:t>
      </w:r>
      <w:r w:rsidRPr="00FB6B99">
        <w:t xml:space="preserve"> </w:t>
      </w:r>
      <w:r w:rsidR="007A1103">
        <w:t>205 одиниць</w:t>
      </w:r>
      <w:r w:rsidRPr="00FB6B99">
        <w:t>.</w:t>
      </w:r>
    </w:p>
    <w:bookmarkEnd w:id="0"/>
    <w:bookmarkEnd w:id="1"/>
    <w:bookmarkEnd w:id="2"/>
    <w:bookmarkEnd w:id="3"/>
    <w:p w14:paraId="60EDEFF7" w14:textId="77777777" w:rsidR="007B11E0" w:rsidRPr="00FB6B99" w:rsidRDefault="007B11E0" w:rsidP="00992071">
      <w:pPr>
        <w:shd w:val="clear" w:color="auto" w:fill="FFFFFF" w:themeFill="background1"/>
        <w:ind w:firstLine="426"/>
        <w:contextualSpacing/>
        <w:jc w:val="center"/>
        <w:rPr>
          <w:b/>
          <w:sz w:val="28"/>
          <w:szCs w:val="28"/>
          <w:lang w:eastAsia="ru-RU"/>
        </w:rPr>
      </w:pPr>
    </w:p>
    <w:p w14:paraId="231BD42A" w14:textId="09488F09" w:rsidR="002B583A" w:rsidRPr="00FB6B99" w:rsidRDefault="002B583A" w:rsidP="00992071">
      <w:pPr>
        <w:shd w:val="clear" w:color="auto" w:fill="FFFFFF" w:themeFill="background1"/>
        <w:ind w:firstLine="426"/>
        <w:contextualSpacing/>
        <w:jc w:val="center"/>
        <w:rPr>
          <w:b/>
          <w:sz w:val="28"/>
          <w:szCs w:val="28"/>
          <w:lang w:eastAsia="ru-RU"/>
        </w:rPr>
      </w:pPr>
      <w:r w:rsidRPr="00FB6B99">
        <w:rPr>
          <w:b/>
          <w:sz w:val="28"/>
          <w:szCs w:val="28"/>
          <w:lang w:eastAsia="ru-RU"/>
        </w:rPr>
        <w:t xml:space="preserve"> Цілі та пріоритети соціально-економічного та культурного розвитку </w:t>
      </w:r>
      <w:r w:rsidR="004A0AB8" w:rsidRPr="00FB6B99">
        <w:rPr>
          <w:b/>
          <w:sz w:val="28"/>
          <w:szCs w:val="28"/>
          <w:lang w:eastAsia="ru-RU"/>
        </w:rPr>
        <w:t>громади</w:t>
      </w:r>
      <w:r w:rsidRPr="00FB6B99">
        <w:rPr>
          <w:b/>
          <w:sz w:val="28"/>
          <w:szCs w:val="28"/>
          <w:lang w:eastAsia="ru-RU"/>
        </w:rPr>
        <w:t xml:space="preserve"> у 20</w:t>
      </w:r>
      <w:r w:rsidR="000010B3" w:rsidRPr="00FB6B99">
        <w:rPr>
          <w:b/>
          <w:sz w:val="28"/>
          <w:szCs w:val="28"/>
          <w:lang w:eastAsia="ru-RU"/>
        </w:rPr>
        <w:t>2</w:t>
      </w:r>
      <w:r w:rsidR="008C790E" w:rsidRPr="00FB6B99">
        <w:rPr>
          <w:b/>
          <w:sz w:val="28"/>
          <w:szCs w:val="28"/>
          <w:lang w:eastAsia="ru-RU"/>
        </w:rPr>
        <w:t>2</w:t>
      </w:r>
      <w:r w:rsidRPr="00FB6B99">
        <w:rPr>
          <w:b/>
          <w:sz w:val="28"/>
          <w:szCs w:val="28"/>
          <w:lang w:eastAsia="ru-RU"/>
        </w:rPr>
        <w:t xml:space="preserve"> році</w:t>
      </w:r>
      <w:r w:rsidR="007A1103">
        <w:rPr>
          <w:b/>
          <w:sz w:val="28"/>
          <w:szCs w:val="28"/>
          <w:lang w:eastAsia="ru-RU"/>
        </w:rPr>
        <w:t>.</w:t>
      </w:r>
    </w:p>
    <w:p w14:paraId="7DA70547" w14:textId="77777777" w:rsidR="002B583A" w:rsidRPr="00FB6B99" w:rsidRDefault="002B583A" w:rsidP="00992071">
      <w:pPr>
        <w:shd w:val="clear" w:color="auto" w:fill="FFFFFF" w:themeFill="background1"/>
        <w:ind w:firstLine="426"/>
        <w:contextualSpacing/>
        <w:rPr>
          <w:lang w:eastAsia="ru-RU"/>
        </w:rPr>
      </w:pPr>
    </w:p>
    <w:p w14:paraId="0B827393" w14:textId="77777777" w:rsidR="00726D07" w:rsidRPr="00FB6B99" w:rsidRDefault="00726D07" w:rsidP="00992071">
      <w:pPr>
        <w:pStyle w:val="ab"/>
        <w:shd w:val="clear" w:color="auto" w:fill="FFFFFF" w:themeFill="background1"/>
        <w:spacing w:before="0" w:beforeAutospacing="0" w:after="0" w:afterAutospacing="0" w:line="249" w:lineRule="auto"/>
        <w:ind w:firstLine="426"/>
        <w:contextualSpacing/>
        <w:jc w:val="both"/>
        <w:rPr>
          <w:sz w:val="28"/>
          <w:szCs w:val="28"/>
          <w:lang w:val="uk-UA"/>
        </w:rPr>
      </w:pPr>
      <w:r w:rsidRPr="00FB6B99">
        <w:rPr>
          <w:sz w:val="28"/>
          <w:szCs w:val="28"/>
          <w:lang w:val="uk-UA"/>
        </w:rPr>
        <w:t xml:space="preserve">Основне завдання Програми полягає у забезпеченні гідних умов життя населення </w:t>
      </w:r>
      <w:r w:rsidR="004A0AB8" w:rsidRPr="00FB6B99">
        <w:rPr>
          <w:sz w:val="28"/>
          <w:szCs w:val="28"/>
          <w:lang w:val="uk-UA"/>
        </w:rPr>
        <w:t>громади</w:t>
      </w:r>
      <w:r w:rsidRPr="00FB6B99">
        <w:rPr>
          <w:sz w:val="28"/>
          <w:szCs w:val="28"/>
          <w:lang w:val="uk-UA"/>
        </w:rPr>
        <w:t xml:space="preserve"> за рахунок створення  сприятливих умов для економічного зростання та підвищення реальних доходів громадян</w:t>
      </w:r>
      <w:r w:rsidR="00AE2B06" w:rsidRPr="00FB6B99">
        <w:rPr>
          <w:sz w:val="28"/>
          <w:szCs w:val="28"/>
          <w:lang w:val="uk-UA"/>
        </w:rPr>
        <w:t>,</w:t>
      </w:r>
      <w:r w:rsidRPr="00FB6B99">
        <w:rPr>
          <w:sz w:val="28"/>
          <w:szCs w:val="28"/>
          <w:lang w:val="uk-UA"/>
        </w:rPr>
        <w:t xml:space="preserve"> підтримка найвразливіших верств населення, недопущення зростання рівня безробіття. </w:t>
      </w:r>
    </w:p>
    <w:p w14:paraId="26988EC5" w14:textId="77777777" w:rsidR="00726D07" w:rsidRPr="00FB6B99" w:rsidRDefault="00726D07" w:rsidP="00992071">
      <w:pPr>
        <w:keepNext/>
        <w:shd w:val="clear" w:color="auto" w:fill="FFFFFF" w:themeFill="background1"/>
        <w:spacing w:line="249" w:lineRule="auto"/>
        <w:ind w:firstLine="426"/>
        <w:contextualSpacing/>
        <w:jc w:val="both"/>
        <w:rPr>
          <w:sz w:val="28"/>
          <w:szCs w:val="28"/>
        </w:rPr>
      </w:pPr>
      <w:r w:rsidRPr="00FB6B99">
        <w:rPr>
          <w:sz w:val="28"/>
          <w:szCs w:val="28"/>
        </w:rPr>
        <w:lastRenderedPageBreak/>
        <w:t>З метою реалізації зазначених цілей  основними пріоритетними напрям</w:t>
      </w:r>
      <w:r w:rsidR="001D2FB9" w:rsidRPr="00FB6B99">
        <w:rPr>
          <w:sz w:val="28"/>
          <w:szCs w:val="28"/>
        </w:rPr>
        <w:t>к</w:t>
      </w:r>
      <w:r w:rsidRPr="00FB6B99">
        <w:rPr>
          <w:sz w:val="28"/>
          <w:szCs w:val="28"/>
        </w:rPr>
        <w:t xml:space="preserve">ами розвитку </w:t>
      </w:r>
      <w:r w:rsidR="004A0AB8" w:rsidRPr="00FB6B99">
        <w:rPr>
          <w:sz w:val="28"/>
          <w:szCs w:val="28"/>
        </w:rPr>
        <w:t>громади</w:t>
      </w:r>
      <w:r w:rsidRPr="00FB6B99">
        <w:rPr>
          <w:sz w:val="28"/>
          <w:szCs w:val="28"/>
        </w:rPr>
        <w:t xml:space="preserve"> як і у </w:t>
      </w:r>
      <w:r w:rsidR="00AE2B06" w:rsidRPr="00FB6B99">
        <w:rPr>
          <w:sz w:val="28"/>
          <w:szCs w:val="28"/>
        </w:rPr>
        <w:t>попередньому</w:t>
      </w:r>
      <w:r w:rsidRPr="00FB6B99">
        <w:rPr>
          <w:sz w:val="28"/>
          <w:szCs w:val="28"/>
        </w:rPr>
        <w:t xml:space="preserve"> році залишаються:</w:t>
      </w:r>
    </w:p>
    <w:p w14:paraId="45A9D02B" w14:textId="77777777" w:rsidR="00726D07" w:rsidRPr="00FB6B99" w:rsidRDefault="00726D07" w:rsidP="00992071">
      <w:pPr>
        <w:numPr>
          <w:ilvl w:val="0"/>
          <w:numId w:val="1"/>
        </w:numPr>
        <w:shd w:val="clear" w:color="auto" w:fill="FFFFFF" w:themeFill="background1"/>
        <w:tabs>
          <w:tab w:val="clear" w:pos="1429"/>
          <w:tab w:val="num" w:pos="1026"/>
          <w:tab w:val="num" w:pos="1353"/>
        </w:tabs>
        <w:spacing w:line="250" w:lineRule="auto"/>
        <w:ind w:left="0" w:firstLine="426"/>
        <w:contextualSpacing/>
        <w:jc w:val="both"/>
        <w:rPr>
          <w:sz w:val="28"/>
          <w:szCs w:val="28"/>
        </w:rPr>
      </w:pPr>
      <w:r w:rsidRPr="00FB6B99">
        <w:rPr>
          <w:b/>
          <w:bCs/>
          <w:sz w:val="28"/>
          <w:szCs w:val="28"/>
        </w:rPr>
        <w:t xml:space="preserve">послідовне підвищення якості життя населення </w:t>
      </w:r>
      <w:r w:rsidR="004A0AB8" w:rsidRPr="00FB6B99">
        <w:rPr>
          <w:b/>
          <w:sz w:val="28"/>
          <w:szCs w:val="28"/>
        </w:rPr>
        <w:t>громади</w:t>
      </w:r>
      <w:r w:rsidRPr="00FB6B99">
        <w:rPr>
          <w:b/>
          <w:bCs/>
          <w:sz w:val="28"/>
          <w:szCs w:val="28"/>
        </w:rPr>
        <w:t>:</w:t>
      </w:r>
      <w:r w:rsidR="00DB5C99" w:rsidRPr="00FB6B99">
        <w:rPr>
          <w:b/>
          <w:bCs/>
          <w:sz w:val="28"/>
          <w:szCs w:val="28"/>
        </w:rPr>
        <w:t xml:space="preserve"> </w:t>
      </w:r>
      <w:r w:rsidRPr="00FB6B99">
        <w:rPr>
          <w:sz w:val="28"/>
          <w:szCs w:val="28"/>
        </w:rPr>
        <w:t>створення умов для зростання заробітної плати</w:t>
      </w:r>
      <w:r w:rsidRPr="00FB6B99">
        <w:rPr>
          <w:b/>
          <w:bCs/>
          <w:sz w:val="28"/>
          <w:szCs w:val="28"/>
        </w:rPr>
        <w:t xml:space="preserve">, </w:t>
      </w:r>
      <w:r w:rsidRPr="00FB6B99">
        <w:rPr>
          <w:sz w:val="28"/>
          <w:szCs w:val="28"/>
        </w:rPr>
        <w:t xml:space="preserve">ефективне функціонування систем охорони здоров’я та  підвищення якості медичної допомоги; розвиток високоякісної освіти; забезпечення державних соціальних гарантій для населення; </w:t>
      </w:r>
    </w:p>
    <w:p w14:paraId="1EA3C8BB" w14:textId="77777777" w:rsidR="00726D07" w:rsidRPr="00FB6B99" w:rsidRDefault="00726D07" w:rsidP="00992071">
      <w:pPr>
        <w:numPr>
          <w:ilvl w:val="0"/>
          <w:numId w:val="1"/>
        </w:numPr>
        <w:shd w:val="clear" w:color="auto" w:fill="FFFFFF" w:themeFill="background1"/>
        <w:tabs>
          <w:tab w:val="clear" w:pos="1429"/>
          <w:tab w:val="num" w:pos="1026"/>
          <w:tab w:val="num" w:pos="1353"/>
        </w:tabs>
        <w:spacing w:line="250" w:lineRule="auto"/>
        <w:ind w:left="0" w:firstLine="426"/>
        <w:contextualSpacing/>
        <w:jc w:val="both"/>
        <w:rPr>
          <w:sz w:val="28"/>
          <w:szCs w:val="28"/>
        </w:rPr>
      </w:pPr>
      <w:r w:rsidRPr="00FB6B99">
        <w:rPr>
          <w:b/>
          <w:bCs/>
          <w:sz w:val="28"/>
          <w:szCs w:val="28"/>
        </w:rPr>
        <w:t xml:space="preserve">розвиток високотехнологічного та конкурентноздатного промислового виробництва: </w:t>
      </w:r>
      <w:r w:rsidRPr="00FB6B99">
        <w:rPr>
          <w:sz w:val="28"/>
          <w:szCs w:val="28"/>
        </w:rPr>
        <w:t xml:space="preserve">підвищення інноваційного потенціалу промислового комплексу </w:t>
      </w:r>
      <w:r w:rsidR="004A0AB8" w:rsidRPr="00FB6B99">
        <w:rPr>
          <w:sz w:val="28"/>
          <w:szCs w:val="28"/>
        </w:rPr>
        <w:t>громади</w:t>
      </w:r>
      <w:r w:rsidRPr="00FB6B99">
        <w:rPr>
          <w:sz w:val="28"/>
          <w:szCs w:val="28"/>
        </w:rPr>
        <w:t>, створення ефективної конкуренто</w:t>
      </w:r>
      <w:r w:rsidRPr="00FB6B99">
        <w:rPr>
          <w:sz w:val="28"/>
          <w:szCs w:val="28"/>
        </w:rPr>
        <w:softHyphen/>
        <w:t>спроможної структури виробництва;</w:t>
      </w:r>
    </w:p>
    <w:p w14:paraId="0C586FE0" w14:textId="77777777" w:rsidR="00726D07" w:rsidRPr="00FB6B99" w:rsidRDefault="00726D07" w:rsidP="00992071">
      <w:pPr>
        <w:numPr>
          <w:ilvl w:val="0"/>
          <w:numId w:val="1"/>
        </w:numPr>
        <w:shd w:val="clear" w:color="auto" w:fill="FFFFFF" w:themeFill="background1"/>
        <w:tabs>
          <w:tab w:val="clear" w:pos="1429"/>
          <w:tab w:val="num" w:pos="1026"/>
          <w:tab w:val="num" w:pos="1353"/>
        </w:tabs>
        <w:spacing w:line="250" w:lineRule="auto"/>
        <w:ind w:left="0" w:firstLine="426"/>
        <w:contextualSpacing/>
        <w:jc w:val="both"/>
        <w:rPr>
          <w:sz w:val="28"/>
          <w:szCs w:val="28"/>
        </w:rPr>
      </w:pPr>
      <w:r w:rsidRPr="00FB6B99">
        <w:rPr>
          <w:b/>
          <w:bCs/>
          <w:sz w:val="28"/>
          <w:szCs w:val="28"/>
        </w:rPr>
        <w:t>впровадження нових енергозберігаючих технологій:</w:t>
      </w:r>
      <w:r w:rsidRPr="00FB6B99">
        <w:rPr>
          <w:sz w:val="28"/>
          <w:szCs w:val="28"/>
        </w:rPr>
        <w:t xml:space="preserve"> стимулювання раціонального використання енергоресурсів, що сприятиме забезпеченню потреби економіки та населення </w:t>
      </w:r>
      <w:r w:rsidR="004A0AB8" w:rsidRPr="00FB6B99">
        <w:rPr>
          <w:sz w:val="28"/>
          <w:szCs w:val="28"/>
        </w:rPr>
        <w:t>громади</w:t>
      </w:r>
      <w:r w:rsidRPr="00FB6B99">
        <w:rPr>
          <w:sz w:val="28"/>
          <w:szCs w:val="28"/>
        </w:rPr>
        <w:t xml:space="preserve"> в енергоресурсах;</w:t>
      </w:r>
    </w:p>
    <w:p w14:paraId="37C891DB" w14:textId="77777777" w:rsidR="00726D07" w:rsidRPr="00FB6B99" w:rsidRDefault="00726D07" w:rsidP="00992071">
      <w:pPr>
        <w:numPr>
          <w:ilvl w:val="0"/>
          <w:numId w:val="1"/>
        </w:numPr>
        <w:shd w:val="clear" w:color="auto" w:fill="FFFFFF" w:themeFill="background1"/>
        <w:tabs>
          <w:tab w:val="clear" w:pos="1429"/>
          <w:tab w:val="num" w:pos="1026"/>
          <w:tab w:val="num" w:pos="1353"/>
        </w:tabs>
        <w:spacing w:line="250" w:lineRule="auto"/>
        <w:ind w:left="0" w:firstLine="426"/>
        <w:contextualSpacing/>
        <w:jc w:val="both"/>
        <w:rPr>
          <w:b/>
          <w:bCs/>
          <w:sz w:val="28"/>
          <w:szCs w:val="28"/>
        </w:rPr>
      </w:pPr>
      <w:r w:rsidRPr="00FB6B99">
        <w:rPr>
          <w:b/>
          <w:bCs/>
          <w:sz w:val="28"/>
          <w:szCs w:val="28"/>
        </w:rPr>
        <w:t>досягнення позитивної тенденції нарощування темпів приросту вітчизняних та іноземних інвестицій:</w:t>
      </w:r>
      <w:r w:rsidRPr="00FB6B99">
        <w:rPr>
          <w:sz w:val="28"/>
          <w:szCs w:val="28"/>
        </w:rPr>
        <w:t xml:space="preserve"> сприяння суб`єктам господарювання у реалізації інвестиційних про</w:t>
      </w:r>
      <w:r w:rsidR="00AE2B06" w:rsidRPr="00FB6B99">
        <w:rPr>
          <w:sz w:val="28"/>
          <w:szCs w:val="28"/>
        </w:rPr>
        <w:t>є</w:t>
      </w:r>
      <w:r w:rsidRPr="00FB6B99">
        <w:rPr>
          <w:sz w:val="28"/>
          <w:szCs w:val="28"/>
        </w:rPr>
        <w:t>ктів, спрямованих на випуск інноваційної продукції, освоєння передових технологій;</w:t>
      </w:r>
    </w:p>
    <w:p w14:paraId="24906237" w14:textId="77777777" w:rsidR="00726D07" w:rsidRPr="00FB6B99" w:rsidRDefault="00726D07" w:rsidP="00992071">
      <w:pPr>
        <w:numPr>
          <w:ilvl w:val="0"/>
          <w:numId w:val="1"/>
        </w:numPr>
        <w:shd w:val="clear" w:color="auto" w:fill="FFFFFF" w:themeFill="background1"/>
        <w:tabs>
          <w:tab w:val="clear" w:pos="1429"/>
          <w:tab w:val="num" w:pos="1080"/>
        </w:tabs>
        <w:spacing w:line="249" w:lineRule="auto"/>
        <w:ind w:left="0" w:firstLine="426"/>
        <w:contextualSpacing/>
        <w:jc w:val="both"/>
        <w:rPr>
          <w:sz w:val="28"/>
          <w:szCs w:val="28"/>
        </w:rPr>
      </w:pPr>
      <w:r w:rsidRPr="00FB6B99">
        <w:rPr>
          <w:b/>
          <w:bCs/>
          <w:sz w:val="28"/>
          <w:szCs w:val="28"/>
        </w:rPr>
        <w:t xml:space="preserve">забезпечення подальшого розвитку малого підприємництва й підвищення його ролі у соціально-економічному житті </w:t>
      </w:r>
      <w:r w:rsidR="004A0AB8" w:rsidRPr="00FB6B99">
        <w:rPr>
          <w:b/>
          <w:bCs/>
          <w:sz w:val="28"/>
          <w:szCs w:val="28"/>
        </w:rPr>
        <w:t>громади</w:t>
      </w:r>
      <w:r w:rsidRPr="00FB6B99">
        <w:rPr>
          <w:b/>
          <w:bCs/>
          <w:sz w:val="28"/>
          <w:szCs w:val="28"/>
        </w:rPr>
        <w:t>:</w:t>
      </w:r>
      <w:r w:rsidRPr="00FB6B99">
        <w:rPr>
          <w:sz w:val="28"/>
          <w:szCs w:val="28"/>
        </w:rPr>
        <w:t xml:space="preserve"> усунення перешкод для започаткування та розвитку підприємницької діяльності,  сприяння підвищенню конкурентоспроможності продукції малих підприємств; </w:t>
      </w:r>
    </w:p>
    <w:p w14:paraId="5214A1C9" w14:textId="77777777" w:rsidR="00726D07" w:rsidRPr="00FB6B99" w:rsidRDefault="00726D07" w:rsidP="00992071">
      <w:pPr>
        <w:numPr>
          <w:ilvl w:val="0"/>
          <w:numId w:val="1"/>
        </w:numPr>
        <w:shd w:val="clear" w:color="auto" w:fill="FFFFFF" w:themeFill="background1"/>
        <w:tabs>
          <w:tab w:val="clear" w:pos="1429"/>
          <w:tab w:val="num" w:pos="1026"/>
          <w:tab w:val="num" w:pos="1353"/>
        </w:tabs>
        <w:spacing w:line="250" w:lineRule="auto"/>
        <w:ind w:left="0" w:firstLine="426"/>
        <w:contextualSpacing/>
        <w:jc w:val="both"/>
        <w:rPr>
          <w:sz w:val="28"/>
          <w:szCs w:val="28"/>
        </w:rPr>
      </w:pPr>
      <w:r w:rsidRPr="00FB6B99">
        <w:rPr>
          <w:b/>
          <w:bCs/>
          <w:sz w:val="28"/>
          <w:szCs w:val="28"/>
        </w:rPr>
        <w:t>забезпечення населення, підприємств, організацій якісними комунальними послугами:</w:t>
      </w:r>
      <w:r w:rsidRPr="00FB6B99">
        <w:rPr>
          <w:sz w:val="28"/>
          <w:szCs w:val="28"/>
        </w:rPr>
        <w:t xml:space="preserve"> підвищення ефективності та надійності функціонування житлово-комунального господарства;</w:t>
      </w:r>
    </w:p>
    <w:p w14:paraId="7C8F72A2" w14:textId="77777777" w:rsidR="00726D07" w:rsidRPr="00FB6B99" w:rsidRDefault="00726D07" w:rsidP="00992071">
      <w:pPr>
        <w:shd w:val="clear" w:color="auto" w:fill="FFFFFF" w:themeFill="background1"/>
        <w:tabs>
          <w:tab w:val="num" w:pos="1353"/>
        </w:tabs>
        <w:spacing w:line="250" w:lineRule="auto"/>
        <w:ind w:firstLine="426"/>
        <w:contextualSpacing/>
        <w:jc w:val="both"/>
        <w:rPr>
          <w:b/>
          <w:bCs/>
          <w:sz w:val="28"/>
          <w:szCs w:val="28"/>
        </w:rPr>
      </w:pPr>
      <w:r w:rsidRPr="00FB6B99">
        <w:rPr>
          <w:sz w:val="28"/>
          <w:szCs w:val="28"/>
        </w:rPr>
        <w:t xml:space="preserve">▪ </w:t>
      </w:r>
      <w:r w:rsidRPr="00FB6B99">
        <w:rPr>
          <w:b/>
          <w:bCs/>
          <w:sz w:val="28"/>
          <w:szCs w:val="28"/>
        </w:rPr>
        <w:t>розвиток транспортної інфраструктури:</w:t>
      </w:r>
      <w:r w:rsidRPr="00FB6B99">
        <w:rPr>
          <w:sz w:val="28"/>
          <w:szCs w:val="28"/>
        </w:rPr>
        <w:t xml:space="preserve"> удосконалення існуючих автобусних маршрутів з метою поліпшення транспортного обслуговування пасажирів;</w:t>
      </w:r>
    </w:p>
    <w:p w14:paraId="262DB028" w14:textId="77777777" w:rsidR="00726D07" w:rsidRPr="00FB6B99" w:rsidRDefault="00726D07" w:rsidP="00992071">
      <w:pPr>
        <w:shd w:val="clear" w:color="auto" w:fill="FFFFFF" w:themeFill="background1"/>
        <w:spacing w:before="120" w:line="250" w:lineRule="auto"/>
        <w:ind w:firstLine="426"/>
        <w:contextualSpacing/>
        <w:jc w:val="both"/>
        <w:rPr>
          <w:sz w:val="28"/>
          <w:szCs w:val="28"/>
        </w:rPr>
      </w:pPr>
      <w:r w:rsidRPr="00FB6B99">
        <w:rPr>
          <w:sz w:val="28"/>
          <w:szCs w:val="28"/>
        </w:rPr>
        <w:t xml:space="preserve">▪ </w:t>
      </w:r>
      <w:r w:rsidRPr="00FB6B99">
        <w:rPr>
          <w:b/>
          <w:bCs/>
          <w:sz w:val="28"/>
          <w:szCs w:val="28"/>
        </w:rPr>
        <w:t xml:space="preserve">раціональне використання бюджетних коштів: </w:t>
      </w:r>
      <w:r w:rsidRPr="00FB6B99">
        <w:rPr>
          <w:sz w:val="28"/>
          <w:szCs w:val="28"/>
        </w:rPr>
        <w:t xml:space="preserve">зміцнення бюджетної та фінансової дисципліни, підвищення якості послуг, що надаються за рахунок </w:t>
      </w:r>
      <w:r w:rsidR="001D2FB9" w:rsidRPr="00FB6B99">
        <w:rPr>
          <w:sz w:val="28"/>
          <w:szCs w:val="28"/>
        </w:rPr>
        <w:t>б</w:t>
      </w:r>
      <w:r w:rsidRPr="00FB6B99">
        <w:rPr>
          <w:sz w:val="28"/>
          <w:szCs w:val="28"/>
        </w:rPr>
        <w:t>юджету</w:t>
      </w:r>
      <w:r w:rsidR="001D2FB9" w:rsidRPr="00FB6B99">
        <w:rPr>
          <w:sz w:val="28"/>
          <w:szCs w:val="28"/>
        </w:rPr>
        <w:t xml:space="preserve"> громади</w:t>
      </w:r>
      <w:r w:rsidRPr="00FB6B99">
        <w:rPr>
          <w:sz w:val="28"/>
          <w:szCs w:val="28"/>
        </w:rPr>
        <w:t>, покращення платіжної дисципліни суб’єктів господарювання.</w:t>
      </w:r>
    </w:p>
    <w:p w14:paraId="41CBB963" w14:textId="77777777" w:rsidR="00A764DD" w:rsidRPr="00FB6B99" w:rsidRDefault="00A764DD" w:rsidP="00992071">
      <w:pPr>
        <w:shd w:val="clear" w:color="auto" w:fill="FFFFFF" w:themeFill="background1"/>
        <w:ind w:firstLine="426"/>
        <w:contextualSpacing/>
        <w:jc w:val="center"/>
        <w:rPr>
          <w:b/>
          <w:sz w:val="28"/>
          <w:szCs w:val="28"/>
          <w:lang w:eastAsia="ru-RU"/>
        </w:rPr>
      </w:pPr>
    </w:p>
    <w:p w14:paraId="3F93D00D" w14:textId="77777777" w:rsidR="007B1E07" w:rsidRPr="00FB6B99" w:rsidRDefault="007B1E07" w:rsidP="00992071">
      <w:pPr>
        <w:shd w:val="clear" w:color="auto" w:fill="FFFFFF" w:themeFill="background1"/>
        <w:ind w:firstLine="426"/>
        <w:contextualSpacing/>
        <w:jc w:val="center"/>
        <w:rPr>
          <w:b/>
          <w:sz w:val="28"/>
          <w:szCs w:val="28"/>
          <w:lang w:eastAsia="ru-RU"/>
        </w:rPr>
      </w:pPr>
      <w:r w:rsidRPr="00FB6B99">
        <w:rPr>
          <w:b/>
          <w:sz w:val="28"/>
          <w:szCs w:val="28"/>
          <w:lang w:eastAsia="ru-RU"/>
        </w:rPr>
        <w:t>Основні напрям</w:t>
      </w:r>
      <w:r w:rsidR="001D2FB9" w:rsidRPr="00FB6B99">
        <w:rPr>
          <w:b/>
          <w:sz w:val="28"/>
          <w:szCs w:val="28"/>
          <w:lang w:eastAsia="ru-RU"/>
        </w:rPr>
        <w:t>к</w:t>
      </w:r>
      <w:r w:rsidRPr="00FB6B99">
        <w:rPr>
          <w:b/>
          <w:sz w:val="28"/>
          <w:szCs w:val="28"/>
          <w:lang w:eastAsia="ru-RU"/>
        </w:rPr>
        <w:t xml:space="preserve">и соціально-економічного </w:t>
      </w:r>
    </w:p>
    <w:p w14:paraId="24A14855" w14:textId="77777777" w:rsidR="007B1E07" w:rsidRPr="00FB6B99" w:rsidRDefault="007B1E07" w:rsidP="00992071">
      <w:pPr>
        <w:shd w:val="clear" w:color="auto" w:fill="FFFFFF" w:themeFill="background1"/>
        <w:ind w:firstLine="426"/>
        <w:contextualSpacing/>
        <w:jc w:val="center"/>
        <w:rPr>
          <w:b/>
          <w:sz w:val="28"/>
          <w:szCs w:val="28"/>
          <w:lang w:eastAsia="ru-RU"/>
        </w:rPr>
      </w:pPr>
      <w:r w:rsidRPr="00FB6B99">
        <w:rPr>
          <w:b/>
          <w:sz w:val="28"/>
          <w:szCs w:val="28"/>
          <w:lang w:eastAsia="ru-RU"/>
        </w:rPr>
        <w:t xml:space="preserve">та культурного розвитку </w:t>
      </w:r>
      <w:r w:rsidR="004A0AB8" w:rsidRPr="00FB6B99">
        <w:rPr>
          <w:b/>
          <w:sz w:val="28"/>
          <w:szCs w:val="28"/>
          <w:lang w:eastAsia="ru-RU"/>
        </w:rPr>
        <w:t xml:space="preserve">громади </w:t>
      </w:r>
      <w:r w:rsidRPr="00FB6B99">
        <w:rPr>
          <w:b/>
          <w:sz w:val="28"/>
          <w:szCs w:val="28"/>
          <w:lang w:eastAsia="ru-RU"/>
        </w:rPr>
        <w:t>у 20</w:t>
      </w:r>
      <w:r w:rsidR="00CE5DDF" w:rsidRPr="00FB6B99">
        <w:rPr>
          <w:b/>
          <w:sz w:val="28"/>
          <w:szCs w:val="28"/>
          <w:lang w:eastAsia="ru-RU"/>
        </w:rPr>
        <w:t>2</w:t>
      </w:r>
      <w:r w:rsidR="008C790E" w:rsidRPr="00FB6B99">
        <w:rPr>
          <w:b/>
          <w:sz w:val="28"/>
          <w:szCs w:val="28"/>
          <w:lang w:eastAsia="ru-RU"/>
        </w:rPr>
        <w:t>2</w:t>
      </w:r>
      <w:r w:rsidRPr="00FB6B99">
        <w:rPr>
          <w:b/>
          <w:sz w:val="28"/>
          <w:szCs w:val="28"/>
          <w:lang w:eastAsia="ru-RU"/>
        </w:rPr>
        <w:t xml:space="preserve"> році</w:t>
      </w:r>
    </w:p>
    <w:p w14:paraId="5A60B4E7" w14:textId="77777777" w:rsidR="00726D07" w:rsidRPr="00FB6B99" w:rsidRDefault="00726D07" w:rsidP="00992071">
      <w:pPr>
        <w:pStyle w:val="1"/>
        <w:shd w:val="clear" w:color="auto" w:fill="FFFFFF" w:themeFill="background1"/>
        <w:spacing w:line="249" w:lineRule="auto"/>
        <w:ind w:firstLine="426"/>
        <w:contextualSpacing/>
        <w:rPr>
          <w:rFonts w:ascii="Times New Roman" w:hAnsi="Times New Roman" w:cs="Times New Roman"/>
          <w:sz w:val="28"/>
          <w:szCs w:val="28"/>
          <w:lang w:val="uk-UA"/>
        </w:rPr>
      </w:pPr>
      <w:bookmarkStart w:id="4" w:name="_Toc181179006"/>
      <w:bookmarkStart w:id="5" w:name="_Toc180894318"/>
      <w:bookmarkStart w:id="6" w:name="_Toc180894258"/>
      <w:bookmarkStart w:id="7" w:name="_Toc180832031"/>
      <w:r w:rsidRPr="00FB6B99">
        <w:rPr>
          <w:rFonts w:ascii="Times New Roman" w:hAnsi="Times New Roman" w:cs="Times New Roman"/>
          <w:sz w:val="28"/>
          <w:szCs w:val="28"/>
          <w:lang w:val="uk-UA"/>
        </w:rPr>
        <w:t xml:space="preserve"> Соціальна сфера</w:t>
      </w:r>
      <w:bookmarkEnd w:id="4"/>
      <w:bookmarkEnd w:id="5"/>
      <w:bookmarkEnd w:id="6"/>
      <w:bookmarkEnd w:id="7"/>
    </w:p>
    <w:p w14:paraId="02D48AF9" w14:textId="77777777" w:rsidR="006F0672" w:rsidRPr="00FB6B99" w:rsidRDefault="00B46853" w:rsidP="00992071">
      <w:pPr>
        <w:pStyle w:val="afa"/>
        <w:shd w:val="clear" w:color="auto" w:fill="FFFFFF" w:themeFill="background1"/>
        <w:ind w:left="0" w:firstLine="426"/>
        <w:contextualSpacing/>
        <w:jc w:val="both"/>
        <w:rPr>
          <w:sz w:val="28"/>
          <w:szCs w:val="28"/>
        </w:rPr>
      </w:pPr>
      <w:r w:rsidRPr="00FB6B99">
        <w:rPr>
          <w:sz w:val="28"/>
          <w:szCs w:val="28"/>
        </w:rPr>
        <w:t xml:space="preserve">В </w:t>
      </w:r>
      <w:r w:rsidR="004A0AB8" w:rsidRPr="00FB6B99">
        <w:rPr>
          <w:sz w:val="28"/>
          <w:szCs w:val="28"/>
        </w:rPr>
        <w:t>громаді</w:t>
      </w:r>
      <w:r w:rsidRPr="00FB6B99">
        <w:rPr>
          <w:sz w:val="28"/>
          <w:szCs w:val="28"/>
        </w:rPr>
        <w:t xml:space="preserve"> спостерігається стрімкий розвиток житлового будівництва і той факт, що </w:t>
      </w:r>
      <w:r w:rsidR="004A0AB8" w:rsidRPr="00FB6B99">
        <w:rPr>
          <w:sz w:val="28"/>
          <w:szCs w:val="28"/>
        </w:rPr>
        <w:t>громада</w:t>
      </w:r>
      <w:r w:rsidRPr="00FB6B99">
        <w:rPr>
          <w:sz w:val="28"/>
          <w:szCs w:val="28"/>
        </w:rPr>
        <w:t xml:space="preserve"> розташован</w:t>
      </w:r>
      <w:r w:rsidR="00211B86" w:rsidRPr="00FB6B99">
        <w:rPr>
          <w:sz w:val="28"/>
          <w:szCs w:val="28"/>
        </w:rPr>
        <w:t>а</w:t>
      </w:r>
      <w:r w:rsidRPr="00FB6B99">
        <w:rPr>
          <w:sz w:val="28"/>
          <w:szCs w:val="28"/>
        </w:rPr>
        <w:t xml:space="preserve"> близько від столиці, створює таку тенденцію, що значна частина населення, фактично проживаючи у </w:t>
      </w:r>
      <w:r w:rsidR="004A0AB8" w:rsidRPr="00FB6B99">
        <w:rPr>
          <w:sz w:val="28"/>
          <w:szCs w:val="28"/>
        </w:rPr>
        <w:t>громаді</w:t>
      </w:r>
      <w:r w:rsidRPr="00FB6B99">
        <w:rPr>
          <w:sz w:val="28"/>
          <w:szCs w:val="28"/>
        </w:rPr>
        <w:t xml:space="preserve">, здійснює свою трудову діяльність у Києві. Так, станом  на </w:t>
      </w:r>
      <w:r w:rsidR="000610EB" w:rsidRPr="00FB6B99">
        <w:rPr>
          <w:sz w:val="28"/>
          <w:szCs w:val="28"/>
        </w:rPr>
        <w:t xml:space="preserve">1 </w:t>
      </w:r>
      <w:r w:rsidR="001919E6" w:rsidRPr="00FB6B99">
        <w:rPr>
          <w:sz w:val="28"/>
          <w:szCs w:val="28"/>
        </w:rPr>
        <w:t>липня</w:t>
      </w:r>
      <w:r w:rsidR="000610EB" w:rsidRPr="00FB6B99">
        <w:rPr>
          <w:sz w:val="28"/>
          <w:szCs w:val="28"/>
        </w:rPr>
        <w:t xml:space="preserve"> 2021</w:t>
      </w:r>
      <w:r w:rsidRPr="00FB6B99">
        <w:rPr>
          <w:sz w:val="28"/>
          <w:szCs w:val="28"/>
        </w:rPr>
        <w:t xml:space="preserve"> року за статистичними даними чисельність </w:t>
      </w:r>
      <w:r w:rsidR="001919E6" w:rsidRPr="00FB6B99">
        <w:rPr>
          <w:sz w:val="28"/>
          <w:szCs w:val="28"/>
        </w:rPr>
        <w:t>наявного</w:t>
      </w:r>
      <w:r w:rsidRPr="00FB6B99">
        <w:rPr>
          <w:sz w:val="28"/>
          <w:szCs w:val="28"/>
        </w:rPr>
        <w:t xml:space="preserve"> населення </w:t>
      </w:r>
      <w:r w:rsidR="00211B86" w:rsidRPr="00FB6B99">
        <w:rPr>
          <w:sz w:val="28"/>
          <w:szCs w:val="28"/>
        </w:rPr>
        <w:t xml:space="preserve">міста </w:t>
      </w:r>
      <w:r w:rsidRPr="00FB6B99">
        <w:rPr>
          <w:sz w:val="28"/>
          <w:szCs w:val="28"/>
        </w:rPr>
        <w:t xml:space="preserve">складає </w:t>
      </w:r>
      <w:r w:rsidR="001919E6" w:rsidRPr="00FB6B99">
        <w:rPr>
          <w:sz w:val="28"/>
          <w:szCs w:val="28"/>
        </w:rPr>
        <w:t>109618</w:t>
      </w:r>
      <w:r w:rsidRPr="00FB6B99">
        <w:rPr>
          <w:sz w:val="28"/>
          <w:szCs w:val="28"/>
        </w:rPr>
        <w:t xml:space="preserve"> ос</w:t>
      </w:r>
      <w:r w:rsidR="001919E6" w:rsidRPr="00FB6B99">
        <w:rPr>
          <w:sz w:val="28"/>
          <w:szCs w:val="28"/>
        </w:rPr>
        <w:t>іб</w:t>
      </w:r>
      <w:r w:rsidR="00A4685E" w:rsidRPr="00FB6B99">
        <w:rPr>
          <w:sz w:val="28"/>
          <w:szCs w:val="28"/>
        </w:rPr>
        <w:t>, за оперативними даними чисельність с.</w:t>
      </w:r>
      <w:r w:rsidR="00DB5C99" w:rsidRPr="00FB6B99">
        <w:rPr>
          <w:sz w:val="28"/>
          <w:szCs w:val="28"/>
        </w:rPr>
        <w:t xml:space="preserve"> </w:t>
      </w:r>
      <w:r w:rsidR="00A4685E" w:rsidRPr="00FB6B99">
        <w:rPr>
          <w:sz w:val="28"/>
          <w:szCs w:val="28"/>
        </w:rPr>
        <w:t>Тр</w:t>
      </w:r>
      <w:r w:rsidR="0017206A" w:rsidRPr="00FB6B99">
        <w:rPr>
          <w:sz w:val="28"/>
          <w:szCs w:val="28"/>
        </w:rPr>
        <w:t>е</w:t>
      </w:r>
      <w:r w:rsidR="00A4685E" w:rsidRPr="00FB6B99">
        <w:rPr>
          <w:sz w:val="28"/>
          <w:szCs w:val="28"/>
        </w:rPr>
        <w:t>бухів, включаючи с.</w:t>
      </w:r>
      <w:r w:rsidR="00DB5C99" w:rsidRPr="00FB6B99">
        <w:rPr>
          <w:sz w:val="28"/>
          <w:szCs w:val="28"/>
        </w:rPr>
        <w:t xml:space="preserve"> </w:t>
      </w:r>
      <w:r w:rsidR="00A4685E" w:rsidRPr="00FB6B99">
        <w:rPr>
          <w:sz w:val="28"/>
          <w:szCs w:val="28"/>
        </w:rPr>
        <w:t xml:space="preserve">Переможець, складає </w:t>
      </w:r>
      <w:r w:rsidR="001919E6" w:rsidRPr="00FB6B99">
        <w:rPr>
          <w:sz w:val="28"/>
          <w:szCs w:val="28"/>
        </w:rPr>
        <w:t>6877</w:t>
      </w:r>
      <w:r w:rsidR="00A4685E" w:rsidRPr="00FB6B99">
        <w:rPr>
          <w:sz w:val="28"/>
          <w:szCs w:val="28"/>
        </w:rPr>
        <w:t xml:space="preserve"> осіб, с.</w:t>
      </w:r>
      <w:r w:rsidR="00DB5C99" w:rsidRPr="00FB6B99">
        <w:rPr>
          <w:sz w:val="28"/>
          <w:szCs w:val="28"/>
        </w:rPr>
        <w:t xml:space="preserve"> </w:t>
      </w:r>
      <w:r w:rsidR="00A4685E" w:rsidRPr="00FB6B99">
        <w:rPr>
          <w:sz w:val="28"/>
          <w:szCs w:val="28"/>
        </w:rPr>
        <w:t>Княжичі - 6200</w:t>
      </w:r>
      <w:r w:rsidRPr="00FB6B99">
        <w:rPr>
          <w:sz w:val="28"/>
          <w:szCs w:val="28"/>
        </w:rPr>
        <w:t xml:space="preserve">. </w:t>
      </w:r>
      <w:r w:rsidR="00A4685E" w:rsidRPr="00FB6B99">
        <w:rPr>
          <w:sz w:val="28"/>
          <w:szCs w:val="28"/>
        </w:rPr>
        <w:t>З</w:t>
      </w:r>
      <w:r w:rsidRPr="00FB6B99">
        <w:rPr>
          <w:sz w:val="28"/>
          <w:szCs w:val="28"/>
        </w:rPr>
        <w:t>агальний</w:t>
      </w:r>
      <w:r w:rsidR="00A4685E" w:rsidRPr="00FB6B99">
        <w:rPr>
          <w:sz w:val="28"/>
          <w:szCs w:val="28"/>
        </w:rPr>
        <w:t xml:space="preserve"> приріст чисельності населення здійснюється за рахунок міграції</w:t>
      </w:r>
      <w:r w:rsidRPr="00FB6B99">
        <w:rPr>
          <w:sz w:val="28"/>
          <w:szCs w:val="28"/>
        </w:rPr>
        <w:t>.</w:t>
      </w:r>
      <w:bookmarkStart w:id="8" w:name="_Toc87362219"/>
    </w:p>
    <w:p w14:paraId="03A99B52" w14:textId="79CA4C73" w:rsidR="006F0672" w:rsidRPr="00FB6B99" w:rsidRDefault="006D5568" w:rsidP="00992071">
      <w:pPr>
        <w:pStyle w:val="afa"/>
        <w:shd w:val="clear" w:color="auto" w:fill="FFFFFF" w:themeFill="background1"/>
        <w:ind w:left="0" w:firstLine="426"/>
        <w:contextualSpacing/>
        <w:jc w:val="both"/>
        <w:rPr>
          <w:sz w:val="28"/>
          <w:szCs w:val="28"/>
        </w:rPr>
      </w:pPr>
      <w:r w:rsidRPr="00FB6B99">
        <w:rPr>
          <w:sz w:val="28"/>
          <w:szCs w:val="28"/>
        </w:rPr>
        <w:t>Передбачається, що чисельність  населення</w:t>
      </w:r>
      <w:r w:rsidR="00212BD7">
        <w:rPr>
          <w:sz w:val="28"/>
          <w:szCs w:val="28"/>
        </w:rPr>
        <w:t xml:space="preserve"> громади</w:t>
      </w:r>
      <w:r w:rsidRPr="00FB6B99">
        <w:rPr>
          <w:sz w:val="28"/>
          <w:szCs w:val="28"/>
        </w:rPr>
        <w:t xml:space="preserve"> у 2022 році становитиме </w:t>
      </w:r>
      <w:r w:rsidR="006B46CF">
        <w:rPr>
          <w:sz w:val="28"/>
          <w:szCs w:val="28"/>
        </w:rPr>
        <w:t>123,83</w:t>
      </w:r>
      <w:r w:rsidRPr="00FB6B99">
        <w:rPr>
          <w:sz w:val="28"/>
          <w:szCs w:val="28"/>
        </w:rPr>
        <w:t xml:space="preserve"> тис.  осіб.</w:t>
      </w:r>
    </w:p>
    <w:p w14:paraId="097CF63A" w14:textId="77777777" w:rsidR="009E2A9E" w:rsidRPr="00FB6B99" w:rsidRDefault="009E2A9E" w:rsidP="00992071">
      <w:pPr>
        <w:pStyle w:val="afa"/>
        <w:shd w:val="clear" w:color="auto" w:fill="FFFFFF" w:themeFill="background1"/>
        <w:ind w:left="0" w:firstLine="426"/>
        <w:contextualSpacing/>
        <w:jc w:val="both"/>
        <w:rPr>
          <w:sz w:val="28"/>
          <w:szCs w:val="28"/>
        </w:rPr>
      </w:pPr>
    </w:p>
    <w:p w14:paraId="58EE5404" w14:textId="77777777" w:rsidR="00992071" w:rsidRDefault="00992071" w:rsidP="00992071">
      <w:pPr>
        <w:pStyle w:val="afa"/>
        <w:shd w:val="clear" w:color="auto" w:fill="FFFFFF" w:themeFill="background1"/>
        <w:ind w:left="0" w:firstLine="426"/>
        <w:contextualSpacing/>
        <w:jc w:val="center"/>
        <w:rPr>
          <w:b/>
          <w:spacing w:val="4"/>
          <w:sz w:val="28"/>
          <w:szCs w:val="28"/>
        </w:rPr>
      </w:pPr>
    </w:p>
    <w:p w14:paraId="3F0B2058" w14:textId="70D93C61" w:rsidR="006F0672" w:rsidRPr="00FB6B99" w:rsidRDefault="006F0672" w:rsidP="00992071">
      <w:pPr>
        <w:pStyle w:val="afa"/>
        <w:shd w:val="clear" w:color="auto" w:fill="FFFFFF" w:themeFill="background1"/>
        <w:ind w:left="0" w:firstLine="426"/>
        <w:contextualSpacing/>
        <w:jc w:val="center"/>
        <w:rPr>
          <w:sz w:val="28"/>
          <w:szCs w:val="28"/>
        </w:rPr>
      </w:pPr>
      <w:r w:rsidRPr="00FB6B99">
        <w:rPr>
          <w:b/>
          <w:spacing w:val="4"/>
          <w:sz w:val="28"/>
          <w:szCs w:val="28"/>
        </w:rPr>
        <w:t xml:space="preserve">Розвиток молодіжної інфраструктури, підтримка соціальних проєктів з розвитку молоді, її </w:t>
      </w:r>
      <w:r w:rsidRPr="00FB6B99">
        <w:rPr>
          <w:b/>
          <w:spacing w:val="4"/>
          <w:sz w:val="28"/>
          <w:szCs w:val="28"/>
          <w:lang w:eastAsia="zh-CN"/>
        </w:rPr>
        <w:t>національно-патріотичного виховання</w:t>
      </w:r>
      <w:bookmarkEnd w:id="8"/>
      <w:r w:rsidR="008B6527" w:rsidRPr="00FB6B99">
        <w:rPr>
          <w:b/>
          <w:spacing w:val="4"/>
          <w:sz w:val="28"/>
          <w:szCs w:val="28"/>
          <w:lang w:eastAsia="zh-CN"/>
        </w:rPr>
        <w:t>, підтримка дітей та сімꞌї.</w:t>
      </w:r>
    </w:p>
    <w:p w14:paraId="28E4AE28" w14:textId="77777777" w:rsidR="006F0672" w:rsidRPr="00FB6B99" w:rsidRDefault="006F0672" w:rsidP="00992071">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426"/>
        <w:contextualSpacing/>
        <w:jc w:val="both"/>
        <w:rPr>
          <w:bCs/>
          <w:iCs/>
          <w:spacing w:val="4"/>
          <w:szCs w:val="28"/>
        </w:rPr>
      </w:pPr>
    </w:p>
    <w:p w14:paraId="674F51C3" w14:textId="77777777" w:rsidR="00C46E73" w:rsidRPr="00FB6B99" w:rsidRDefault="00AF63EE" w:rsidP="00992071">
      <w:pPr>
        <w:shd w:val="clear" w:color="auto" w:fill="FFFFFF" w:themeFill="background1"/>
        <w:ind w:firstLine="426"/>
        <w:contextualSpacing/>
        <w:jc w:val="both"/>
        <w:rPr>
          <w:sz w:val="28"/>
          <w:szCs w:val="28"/>
        </w:rPr>
      </w:pPr>
      <w:r w:rsidRPr="00FB6B99">
        <w:rPr>
          <w:sz w:val="28"/>
          <w:szCs w:val="28"/>
        </w:rPr>
        <w:t xml:space="preserve">Особлива увага в громаді приділяється питанням молодіжної політики та національно-патріотичного виховання. </w:t>
      </w:r>
    </w:p>
    <w:p w14:paraId="3ECCC84F" w14:textId="1CB13C35" w:rsidR="008B6527" w:rsidRPr="00FB6B99" w:rsidRDefault="008B6527" w:rsidP="00992071">
      <w:pPr>
        <w:pStyle w:val="HTML"/>
        <w:shd w:val="clear" w:color="auto" w:fill="FFFFFF" w:themeFill="background1"/>
        <w:ind w:firstLine="426"/>
        <w:contextualSpacing/>
        <w:jc w:val="both"/>
        <w:rPr>
          <w:rFonts w:ascii="Times New Roman" w:hAnsi="Times New Roman" w:cs="Times New Roman"/>
          <w:i/>
          <w:iCs/>
          <w:sz w:val="28"/>
          <w:szCs w:val="28"/>
          <w:shd w:val="clear" w:color="auto" w:fill="FFFFFF"/>
          <w:lang w:val="uk-UA"/>
        </w:rPr>
      </w:pPr>
      <w:r w:rsidRPr="00FB6B99">
        <w:rPr>
          <w:rFonts w:ascii="Times New Roman" w:hAnsi="Times New Roman" w:cs="Times New Roman"/>
          <w:sz w:val="28"/>
          <w:lang w:val="uk-UA"/>
        </w:rPr>
        <w:t xml:space="preserve">На </w:t>
      </w:r>
      <w:r w:rsidRPr="00FB6B99">
        <w:rPr>
          <w:rFonts w:ascii="Times New Roman" w:hAnsi="Times New Roman" w:cs="Times New Roman"/>
          <w:sz w:val="28"/>
          <w:szCs w:val="28"/>
          <w:lang w:val="uk-UA"/>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FB6B99">
        <w:rPr>
          <w:rFonts w:ascii="Times New Roman" w:hAnsi="Times New Roman" w:cs="Times New Roman"/>
          <w:sz w:val="28"/>
          <w:szCs w:val="28"/>
          <w:shd w:val="clear" w:color="auto" w:fill="FFFFFF"/>
          <w:lang w:val="uk-UA"/>
        </w:rPr>
        <w:t xml:space="preserve">які потребують особливої соціальної уваги та підтримки, </w:t>
      </w:r>
      <w:r w:rsidRPr="00FB6B99">
        <w:rPr>
          <w:rFonts w:ascii="Times New Roman" w:hAnsi="Times New Roman" w:cs="Times New Roman"/>
          <w:sz w:val="28"/>
          <w:szCs w:val="28"/>
          <w:lang w:val="uk-UA"/>
        </w:rPr>
        <w:t>дітей</w:t>
      </w:r>
      <w:r w:rsidRPr="00FB6B99">
        <w:rPr>
          <w:rFonts w:ascii="Times New Roman" w:hAnsi="Times New Roman" w:cs="Times New Roman"/>
          <w:sz w:val="28"/>
          <w:szCs w:val="28"/>
          <w:shd w:val="clear" w:color="auto" w:fill="FFFFFF"/>
          <w:lang w:val="uk-UA"/>
        </w:rPr>
        <w:t>, які потребують особливих умов для оздоровлення</w:t>
      </w:r>
      <w:r w:rsidRPr="00FB6B99">
        <w:rPr>
          <w:rFonts w:ascii="Times New Roman" w:hAnsi="Times New Roman" w:cs="Times New Roman"/>
          <w:sz w:val="28"/>
          <w:lang w:val="uk-UA"/>
        </w:rPr>
        <w:t xml:space="preserve"> реалізувались програми: «</w:t>
      </w:r>
      <w:r w:rsidRPr="00FB6B99">
        <w:rPr>
          <w:rFonts w:ascii="Times New Roman" w:hAnsi="Times New Roman" w:cs="Times New Roman"/>
          <w:iCs/>
          <w:sz w:val="28"/>
          <w:lang w:val="uk-UA"/>
        </w:rPr>
        <w:t>Міська програма відпочинку та оздоровлення дітей на 2021 рік»</w:t>
      </w:r>
      <w:r w:rsidR="006B46CF">
        <w:rPr>
          <w:rFonts w:ascii="Times New Roman" w:hAnsi="Times New Roman" w:cs="Times New Roman"/>
          <w:iCs/>
          <w:sz w:val="28"/>
          <w:lang w:val="uk-UA"/>
        </w:rPr>
        <w:t xml:space="preserve"> </w:t>
      </w:r>
      <w:r w:rsidRPr="00FB6B99">
        <w:rPr>
          <w:rFonts w:ascii="Times New Roman" w:hAnsi="Times New Roman" w:cs="Times New Roman"/>
          <w:sz w:val="28"/>
          <w:szCs w:val="28"/>
          <w:lang w:val="uk-UA"/>
        </w:rPr>
        <w:t>та «Міська комплексна Програма підтримки сім’ї та захисту прав дітей “Щаслива родина – успішна країна”</w:t>
      </w:r>
      <w:r w:rsidR="00310A78" w:rsidRPr="00FB6B99">
        <w:rPr>
          <w:rFonts w:ascii="Times New Roman" w:hAnsi="Times New Roman" w:cs="Times New Roman"/>
          <w:sz w:val="28"/>
          <w:szCs w:val="28"/>
          <w:lang w:val="uk-UA"/>
        </w:rPr>
        <w:t xml:space="preserve"> </w:t>
      </w:r>
      <w:r w:rsidRPr="00FB6B99">
        <w:rPr>
          <w:rFonts w:ascii="Times New Roman" w:hAnsi="Times New Roman" w:cs="Times New Roman"/>
          <w:sz w:val="28"/>
          <w:szCs w:val="28"/>
          <w:lang w:val="uk-UA"/>
        </w:rPr>
        <w:t xml:space="preserve"> до 2022 року».</w:t>
      </w:r>
    </w:p>
    <w:p w14:paraId="6C8F3CDC" w14:textId="77777777" w:rsidR="008B6527" w:rsidRPr="00FB6B99" w:rsidRDefault="008B6527" w:rsidP="00992071">
      <w:pPr>
        <w:shd w:val="clear" w:color="auto" w:fill="FFFFFF" w:themeFill="background1"/>
        <w:ind w:firstLine="426"/>
        <w:contextualSpacing/>
        <w:jc w:val="both"/>
        <w:rPr>
          <w:sz w:val="28"/>
          <w:szCs w:val="28"/>
        </w:rPr>
      </w:pPr>
      <w:r w:rsidRPr="00FB6B99">
        <w:rPr>
          <w:sz w:val="28"/>
          <w:szCs w:val="28"/>
        </w:rPr>
        <w:t xml:space="preserve">Особлива увага приділяється питанням національно-патріотичного виховання учнів. Заклади освіти міста співпрацюють з громадськими та благодійними організаціями, </w:t>
      </w:r>
      <w:r w:rsidRPr="00FB6B99">
        <w:rPr>
          <w:sz w:val="28"/>
          <w:szCs w:val="28"/>
          <w:shd w:val="clear" w:color="auto" w:fill="FFFFFF"/>
        </w:rPr>
        <w:t>Броварським об'єднаним міським територіальним центром комплектування та соціальної підтримки</w:t>
      </w:r>
      <w:r w:rsidRPr="00FB6B99">
        <w:rPr>
          <w:sz w:val="28"/>
          <w:szCs w:val="28"/>
        </w:rPr>
        <w:t xml:space="preserve">. </w:t>
      </w:r>
    </w:p>
    <w:p w14:paraId="0B8AE611" w14:textId="03154CDC" w:rsidR="008B6527" w:rsidRPr="00FB6B99" w:rsidRDefault="008B6527" w:rsidP="00992071">
      <w:pPr>
        <w:shd w:val="clear" w:color="auto" w:fill="FFFFFF" w:themeFill="background1"/>
        <w:ind w:firstLine="426"/>
        <w:contextualSpacing/>
        <w:jc w:val="both"/>
        <w:rPr>
          <w:sz w:val="28"/>
          <w:szCs w:val="28"/>
        </w:rPr>
      </w:pPr>
      <w:r w:rsidRPr="00FB6B99">
        <w:rPr>
          <w:sz w:val="28"/>
          <w:szCs w:val="28"/>
        </w:rPr>
        <w:t xml:space="preserve"> В закладах освіти проводились тематичні виховні години, присвячені відзначенню пам'ятних дат з історії України та вшанування видатних особистостей-українців  та просвітницькі тематичні заходи, присвячені героїчним подвигам українських воїнів, боротьбі за територіальну цілісність. Учні закладів освіти є постійними учасниками та переможцями Міжнародного конкурсу з української мови імені Петра Яцика та Всеукраїнського конкурсу учнівської творчості «Об'єднаймося ж, брати мої!». Учні шкіл взяли участь у Всеукраїнській дитячо-юнацькій військово-патріотичній грі «Сокіл» («Джура»), у спортивно-патріотичній тереновій грі «Директорія УНР-2021», у заходах до Дня пам’яті та примирення з нагоди річниці депортації кримських татар, до Дня захисту дітей, до Дня Конституції України тощо. </w:t>
      </w:r>
    </w:p>
    <w:p w14:paraId="6AA8DB5C" w14:textId="345A0D1E" w:rsidR="008B6527" w:rsidRPr="00FB6B99" w:rsidRDefault="008B6527" w:rsidP="00992071">
      <w:pPr>
        <w:shd w:val="clear" w:color="auto" w:fill="FFFFFF" w:themeFill="background1"/>
        <w:ind w:firstLine="426"/>
        <w:contextualSpacing/>
        <w:jc w:val="both"/>
        <w:rPr>
          <w:sz w:val="28"/>
          <w:szCs w:val="28"/>
        </w:rPr>
      </w:pPr>
      <w:r w:rsidRPr="00FB6B99">
        <w:rPr>
          <w:sz w:val="28"/>
        </w:rPr>
        <w:t>В громаді реалізується програма підтримки молодих сімей та розвитку молоді  «Молодь в дії»</w:t>
      </w:r>
      <w:r w:rsidR="006B46CF">
        <w:rPr>
          <w:sz w:val="28"/>
        </w:rPr>
        <w:t>. Дана програма</w:t>
      </w:r>
      <w:r w:rsidRPr="00FB6B99">
        <w:rPr>
          <w:sz w:val="28"/>
        </w:rPr>
        <w:t xml:space="preserve"> спрямована на </w:t>
      </w:r>
      <w:r w:rsidRPr="00FB6B99">
        <w:rPr>
          <w:sz w:val="28"/>
          <w:szCs w:val="28"/>
        </w:rPr>
        <w:t>створенн</w:t>
      </w:r>
      <w:r w:rsidR="006B46CF">
        <w:rPr>
          <w:sz w:val="28"/>
          <w:szCs w:val="28"/>
        </w:rPr>
        <w:t>і</w:t>
      </w:r>
      <w:r w:rsidRPr="00FB6B99">
        <w:rPr>
          <w:sz w:val="28"/>
          <w:szCs w:val="28"/>
        </w:rPr>
        <w:t xml:space="preserve"> системи правових та соціально-економічних умов для соціалізації та самореалізації молодих сімей та молоді в цілому в різних галузях громадського життя, забезпечення всебічної підтримки та розвитку інтелектуального, фізичного, творчого потенціалу молодіжної громадськості міста. </w:t>
      </w:r>
    </w:p>
    <w:p w14:paraId="60AA4956" w14:textId="44B18D4B" w:rsidR="008B6527" w:rsidRPr="00FB6B99" w:rsidRDefault="006F0672" w:rsidP="00992071">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426"/>
        <w:contextualSpacing/>
        <w:jc w:val="both"/>
        <w:rPr>
          <w:spacing w:val="4"/>
          <w:sz w:val="28"/>
          <w:szCs w:val="28"/>
        </w:rPr>
      </w:pPr>
      <w:r w:rsidRPr="00FB6B99">
        <w:rPr>
          <w:bCs/>
          <w:iCs/>
          <w:spacing w:val="4"/>
          <w:sz w:val="28"/>
          <w:szCs w:val="28"/>
        </w:rPr>
        <w:t>Для</w:t>
      </w:r>
      <w:r w:rsidRPr="00FB6B99">
        <w:rPr>
          <w:spacing w:val="4"/>
          <w:sz w:val="28"/>
          <w:szCs w:val="28"/>
          <w:shd w:val="clear" w:color="auto" w:fill="FFFFFF"/>
        </w:rPr>
        <w:t xml:space="preserve"> с</w:t>
      </w:r>
      <w:r w:rsidRPr="00FB6B99">
        <w:rPr>
          <w:spacing w:val="4"/>
          <w:sz w:val="28"/>
          <w:szCs w:val="28"/>
        </w:rPr>
        <w:t>творення умов з метою підвищення рівня активності молоді</w:t>
      </w:r>
      <w:r w:rsidRPr="00FB6B99">
        <w:rPr>
          <w:spacing w:val="4"/>
          <w:sz w:val="28"/>
          <w:szCs w:val="28"/>
          <w:shd w:val="clear" w:color="auto" w:fill="FFFFFF"/>
        </w:rPr>
        <w:t xml:space="preserve"> та </w:t>
      </w:r>
      <w:r w:rsidRPr="00FB6B99">
        <w:rPr>
          <w:spacing w:val="4"/>
          <w:sz w:val="28"/>
          <w:szCs w:val="28"/>
        </w:rPr>
        <w:t xml:space="preserve">формування у неї високої національно-патріотичної свідомості шляхом підтримки молодіжних ініціатив та проєктів, що спрямовані на повноцінну самореалізацію молоді та зменшення негативних явищ у молодіжному середовищі, виховання почуття відданості своїй державі, у 2022 році передбачається </w:t>
      </w:r>
      <w:r w:rsidR="008B6527" w:rsidRPr="00FB6B99">
        <w:rPr>
          <w:spacing w:val="4"/>
          <w:sz w:val="28"/>
          <w:szCs w:val="28"/>
        </w:rPr>
        <w:t>продовжити відповідну роботу.</w:t>
      </w:r>
    </w:p>
    <w:p w14:paraId="3C0EB0E6" w14:textId="77777777" w:rsidR="00C518B6" w:rsidRDefault="00C518B6" w:rsidP="00992071">
      <w:pPr>
        <w:pStyle w:val="21"/>
        <w:shd w:val="clear" w:color="auto" w:fill="FFFFFF" w:themeFill="background1"/>
        <w:tabs>
          <w:tab w:val="left" w:pos="709"/>
        </w:tabs>
        <w:spacing w:line="249" w:lineRule="auto"/>
        <w:ind w:firstLine="426"/>
        <w:contextualSpacing/>
        <w:rPr>
          <w:b/>
          <w:bCs/>
          <w:i/>
          <w:u w:val="single"/>
        </w:rPr>
      </w:pPr>
    </w:p>
    <w:p w14:paraId="631F33AC" w14:textId="77777777" w:rsidR="00992071" w:rsidRDefault="00992071" w:rsidP="00992071">
      <w:pPr>
        <w:pStyle w:val="21"/>
        <w:shd w:val="clear" w:color="auto" w:fill="FFFFFF" w:themeFill="background1"/>
        <w:tabs>
          <w:tab w:val="left" w:pos="709"/>
        </w:tabs>
        <w:spacing w:line="249" w:lineRule="auto"/>
        <w:ind w:firstLine="426"/>
        <w:contextualSpacing/>
        <w:rPr>
          <w:b/>
          <w:bCs/>
          <w:i/>
          <w:u w:val="single"/>
        </w:rPr>
      </w:pPr>
    </w:p>
    <w:p w14:paraId="3C7C1C05" w14:textId="4A1A042E" w:rsidR="00A46F68" w:rsidRPr="00FB6B99" w:rsidRDefault="00A46F68" w:rsidP="00992071">
      <w:pPr>
        <w:pStyle w:val="21"/>
        <w:shd w:val="clear" w:color="auto" w:fill="FFFFFF" w:themeFill="background1"/>
        <w:tabs>
          <w:tab w:val="left" w:pos="709"/>
        </w:tabs>
        <w:spacing w:line="249" w:lineRule="auto"/>
        <w:ind w:firstLine="426"/>
        <w:contextualSpacing/>
        <w:rPr>
          <w:b/>
          <w:bCs/>
          <w:i/>
          <w:u w:val="single"/>
        </w:rPr>
      </w:pPr>
      <w:r w:rsidRPr="00FB6B99">
        <w:rPr>
          <w:b/>
          <w:bCs/>
          <w:i/>
          <w:u w:val="single"/>
        </w:rPr>
        <w:lastRenderedPageBreak/>
        <w:t>Головні цілі на 2022 рік:</w:t>
      </w:r>
    </w:p>
    <w:p w14:paraId="004BC24A" w14:textId="360D31ED" w:rsidR="00A46F68" w:rsidRPr="00FB6B99" w:rsidRDefault="00A46F68" w:rsidP="00992071">
      <w:pPr>
        <w:pStyle w:val="21"/>
        <w:shd w:val="clear" w:color="auto" w:fill="FFFFFF" w:themeFill="background1"/>
        <w:tabs>
          <w:tab w:val="left" w:pos="709"/>
        </w:tabs>
        <w:spacing w:line="249" w:lineRule="auto"/>
        <w:ind w:firstLine="426"/>
        <w:contextualSpacing/>
      </w:pPr>
      <w:r w:rsidRPr="00FB6B99">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w:t>
      </w:r>
      <w:r w:rsidR="00207B98" w:rsidRPr="00FB6B99">
        <w:t>підтримки</w:t>
      </w:r>
      <w:r w:rsidRPr="00FB6B99">
        <w:t xml:space="preserve"> молоді, допомоги у вихованні дітей, організації змістовного дозвілля та відпочинку, </w:t>
      </w:r>
      <w:r w:rsidR="00207B98" w:rsidRPr="00FB6B99">
        <w:t>з</w:t>
      </w:r>
      <w:r w:rsidRPr="00FB6B99">
        <w:t xml:space="preserve">абезпечення </w:t>
      </w:r>
      <w:r w:rsidR="00207B98" w:rsidRPr="00FB6B99">
        <w:t>оздоровлення дітей, національно-патріотичне виховання.</w:t>
      </w:r>
      <w:r w:rsidRPr="00FB6B99">
        <w:t xml:space="preserve"> </w:t>
      </w:r>
    </w:p>
    <w:p w14:paraId="6A8647C4" w14:textId="77777777" w:rsidR="00A46F68" w:rsidRPr="00FB6B99" w:rsidRDefault="00A46F68" w:rsidP="00992071">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426"/>
        <w:contextualSpacing/>
        <w:jc w:val="both"/>
        <w:rPr>
          <w:spacing w:val="4"/>
          <w:sz w:val="28"/>
          <w:szCs w:val="28"/>
        </w:rPr>
      </w:pPr>
    </w:p>
    <w:p w14:paraId="67F9F45E" w14:textId="33765508" w:rsidR="006F0672" w:rsidRPr="00FB6B99" w:rsidRDefault="008B6527" w:rsidP="00992071">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426"/>
        <w:contextualSpacing/>
        <w:jc w:val="both"/>
        <w:rPr>
          <w:spacing w:val="6"/>
          <w:sz w:val="28"/>
          <w:szCs w:val="28"/>
        </w:rPr>
      </w:pPr>
      <w:r w:rsidRPr="00FB6B99">
        <w:rPr>
          <w:b/>
          <w:i/>
          <w:spacing w:val="4"/>
          <w:sz w:val="28"/>
          <w:szCs w:val="28"/>
          <w:u w:val="single"/>
        </w:rPr>
        <w:t>О</w:t>
      </w:r>
      <w:r w:rsidR="006F0672" w:rsidRPr="00FB6B99">
        <w:rPr>
          <w:b/>
          <w:i/>
          <w:spacing w:val="4"/>
          <w:sz w:val="28"/>
          <w:szCs w:val="28"/>
          <w:u w:val="single"/>
        </w:rPr>
        <w:t>сновні завдання та заходи</w:t>
      </w:r>
      <w:r w:rsidR="00207B98" w:rsidRPr="00FB6B99">
        <w:rPr>
          <w:b/>
          <w:i/>
          <w:spacing w:val="4"/>
          <w:sz w:val="28"/>
          <w:szCs w:val="28"/>
          <w:u w:val="single"/>
        </w:rPr>
        <w:t xml:space="preserve"> на 2022 рік</w:t>
      </w:r>
      <w:r w:rsidR="006F0672" w:rsidRPr="00FB6B99">
        <w:rPr>
          <w:spacing w:val="6"/>
          <w:sz w:val="28"/>
          <w:szCs w:val="28"/>
        </w:rPr>
        <w:t>:</w:t>
      </w:r>
    </w:p>
    <w:p w14:paraId="7B20B10E" w14:textId="2FCFB777" w:rsidR="006F0672" w:rsidRPr="00FB6B99" w:rsidRDefault="006F0672" w:rsidP="00992071">
      <w:pPr>
        <w:pStyle w:val="a9"/>
        <w:numPr>
          <w:ilvl w:val="0"/>
          <w:numId w:val="33"/>
        </w:numPr>
        <w:shd w:val="clear" w:color="auto" w:fill="FFFFFF" w:themeFill="background1"/>
        <w:tabs>
          <w:tab w:val="left" w:pos="1080"/>
        </w:tabs>
        <w:overflowPunct w:val="0"/>
        <w:autoSpaceDE w:val="0"/>
        <w:autoSpaceDN w:val="0"/>
        <w:adjustRightInd w:val="0"/>
        <w:spacing w:before="0" w:beforeAutospacing="0" w:after="0" w:afterAutospacing="0"/>
        <w:ind w:left="0" w:firstLine="426"/>
        <w:contextualSpacing/>
        <w:jc w:val="both"/>
        <w:rPr>
          <w:spacing w:val="-4"/>
          <w:sz w:val="28"/>
          <w:szCs w:val="28"/>
          <w:lang w:val="uk-UA" w:eastAsia="zh-CN"/>
        </w:rPr>
      </w:pPr>
      <w:r w:rsidRPr="00FB6B99">
        <w:rPr>
          <w:spacing w:val="-4"/>
          <w:sz w:val="28"/>
          <w:szCs w:val="28"/>
          <w:lang w:val="uk-UA" w:eastAsia="zh-CN"/>
        </w:rPr>
        <w:t xml:space="preserve">забезпечення реалізації </w:t>
      </w:r>
      <w:r w:rsidR="00310A78" w:rsidRPr="00FB6B99">
        <w:rPr>
          <w:spacing w:val="-4"/>
          <w:sz w:val="28"/>
          <w:szCs w:val="28"/>
          <w:lang w:val="uk-UA" w:eastAsia="zh-CN"/>
        </w:rPr>
        <w:t>К</w:t>
      </w:r>
      <w:r w:rsidR="00AF63EE" w:rsidRPr="00FB6B99">
        <w:rPr>
          <w:sz w:val="28"/>
          <w:szCs w:val="28"/>
          <w:lang w:val="uk-UA"/>
        </w:rPr>
        <w:t>омплексної Програми підтримки сім’ї та захисту прав дітей «Щаслива родина – успішна</w:t>
      </w:r>
      <w:r w:rsidR="00AF63EE" w:rsidRPr="00FB6B99">
        <w:rPr>
          <w:sz w:val="28"/>
          <w:szCs w:val="28"/>
        </w:rPr>
        <w:t> </w:t>
      </w:r>
      <w:r w:rsidR="00AF63EE" w:rsidRPr="00FB6B99">
        <w:rPr>
          <w:sz w:val="28"/>
          <w:szCs w:val="28"/>
          <w:lang w:val="uk-UA"/>
        </w:rPr>
        <w:t>країна» до 2022 року»</w:t>
      </w:r>
      <w:r w:rsidR="00310A78" w:rsidRPr="00FB6B99">
        <w:rPr>
          <w:sz w:val="28"/>
          <w:szCs w:val="28"/>
          <w:lang w:val="uk-UA"/>
        </w:rPr>
        <w:t xml:space="preserve">, </w:t>
      </w:r>
      <w:r w:rsidR="00AF63EE" w:rsidRPr="00FB6B99">
        <w:rPr>
          <w:sz w:val="28"/>
          <w:szCs w:val="28"/>
          <w:lang w:val="uk-UA"/>
        </w:rPr>
        <w:t>Програми</w:t>
      </w:r>
      <w:r w:rsidR="00AF63EE" w:rsidRPr="00FB6B99">
        <w:rPr>
          <w:sz w:val="28"/>
          <w:szCs w:val="28"/>
        </w:rPr>
        <w:t> </w:t>
      </w:r>
      <w:r w:rsidR="00AF63EE" w:rsidRPr="00FB6B99">
        <w:rPr>
          <w:sz w:val="28"/>
          <w:szCs w:val="28"/>
          <w:lang w:val="uk-UA"/>
        </w:rPr>
        <w:t>підтримки</w:t>
      </w:r>
      <w:r w:rsidR="00AF63EE" w:rsidRPr="00FB6B99">
        <w:rPr>
          <w:sz w:val="28"/>
          <w:szCs w:val="28"/>
        </w:rPr>
        <w:t> </w:t>
      </w:r>
      <w:r w:rsidR="00AF63EE" w:rsidRPr="00FB6B99">
        <w:rPr>
          <w:sz w:val="28"/>
          <w:szCs w:val="28"/>
          <w:lang w:val="uk-UA"/>
        </w:rPr>
        <w:t>молодих</w:t>
      </w:r>
      <w:r w:rsidR="00AF63EE" w:rsidRPr="00FB6B99">
        <w:rPr>
          <w:sz w:val="28"/>
          <w:szCs w:val="28"/>
        </w:rPr>
        <w:t> </w:t>
      </w:r>
      <w:r w:rsidR="00AF63EE" w:rsidRPr="00FB6B99">
        <w:rPr>
          <w:sz w:val="28"/>
          <w:szCs w:val="28"/>
          <w:lang w:val="uk-UA"/>
        </w:rPr>
        <w:t>сімей та розвитку</w:t>
      </w:r>
      <w:r w:rsidR="00AF63EE" w:rsidRPr="00FB6B99">
        <w:rPr>
          <w:sz w:val="28"/>
          <w:szCs w:val="28"/>
        </w:rPr>
        <w:t> </w:t>
      </w:r>
      <w:r w:rsidR="00AF63EE" w:rsidRPr="00FB6B99">
        <w:rPr>
          <w:sz w:val="28"/>
          <w:szCs w:val="28"/>
          <w:lang w:val="uk-UA"/>
        </w:rPr>
        <w:t>молоді «Молодь в дії» на 2022-2026 роки</w:t>
      </w:r>
      <w:r w:rsidRPr="00FB6B99">
        <w:rPr>
          <w:spacing w:val="-4"/>
          <w:sz w:val="28"/>
          <w:szCs w:val="28"/>
          <w:lang w:val="uk-UA" w:eastAsia="zh-CN"/>
        </w:rPr>
        <w:t>;</w:t>
      </w:r>
      <w:r w:rsidR="00310A78" w:rsidRPr="00FB6B99">
        <w:rPr>
          <w:sz w:val="28"/>
          <w:szCs w:val="28"/>
          <w:lang w:val="uk-UA"/>
        </w:rPr>
        <w:t xml:space="preserve"> П</w:t>
      </w:r>
      <w:r w:rsidR="00310A78" w:rsidRPr="00FB6B99">
        <w:rPr>
          <w:iCs/>
          <w:sz w:val="28"/>
          <w:lang w:val="uk-UA"/>
        </w:rPr>
        <w:t>рограми відпочинку та оздоровлення дітей на  2022 -2026 роки;</w:t>
      </w:r>
    </w:p>
    <w:p w14:paraId="06A415F6" w14:textId="77777777" w:rsidR="006F0672" w:rsidRPr="00FB6B99" w:rsidRDefault="006F0672" w:rsidP="00992071">
      <w:pPr>
        <w:numPr>
          <w:ilvl w:val="0"/>
          <w:numId w:val="33"/>
        </w:numPr>
        <w:shd w:val="clear" w:color="auto" w:fill="FFFFFF" w:themeFill="background1"/>
        <w:tabs>
          <w:tab w:val="left" w:pos="900"/>
        </w:tabs>
        <w:overflowPunct w:val="0"/>
        <w:autoSpaceDE w:val="0"/>
        <w:autoSpaceDN w:val="0"/>
        <w:adjustRightInd w:val="0"/>
        <w:ind w:left="0" w:firstLine="426"/>
        <w:contextualSpacing/>
        <w:jc w:val="both"/>
        <w:rPr>
          <w:sz w:val="28"/>
          <w:szCs w:val="28"/>
          <w:lang w:eastAsia="zh-CN"/>
        </w:rPr>
      </w:pPr>
      <w:r w:rsidRPr="00FB6B99">
        <w:rPr>
          <w:sz w:val="28"/>
          <w:szCs w:val="28"/>
          <w:lang w:eastAsia="zh-CN"/>
        </w:rPr>
        <w:t>надання консультативної підтримки та здійснення заходів, спрямованих на інформування молоді щодо наявних можливостей реалізації власного потенціалу, підвищення рівня активності та прояву активної громадянської позиції, розширенню мережі інститутів громадянського суспільства, діяльність яких спрямована на національно-патріотичне виховання молоді;</w:t>
      </w:r>
    </w:p>
    <w:p w14:paraId="626FF505" w14:textId="0785357D" w:rsidR="00207B98" w:rsidRPr="00FB6B99" w:rsidRDefault="006F0672" w:rsidP="00992071">
      <w:pPr>
        <w:numPr>
          <w:ilvl w:val="0"/>
          <w:numId w:val="33"/>
        </w:numPr>
        <w:shd w:val="clear" w:color="auto" w:fill="FFFFFF" w:themeFill="background1"/>
        <w:tabs>
          <w:tab w:val="left" w:pos="900"/>
        </w:tabs>
        <w:overflowPunct w:val="0"/>
        <w:autoSpaceDE w:val="0"/>
        <w:autoSpaceDN w:val="0"/>
        <w:adjustRightInd w:val="0"/>
        <w:ind w:left="0" w:firstLine="426"/>
        <w:contextualSpacing/>
        <w:jc w:val="both"/>
        <w:rPr>
          <w:sz w:val="28"/>
          <w:szCs w:val="28"/>
          <w:lang w:val="ru-RU" w:eastAsia="zh-CN"/>
        </w:rPr>
      </w:pPr>
      <w:r w:rsidRPr="00FB6B99">
        <w:rPr>
          <w:sz w:val="28"/>
          <w:szCs w:val="28"/>
          <w:lang w:val="ru-RU" w:eastAsia="zh-CN"/>
        </w:rPr>
        <w:t>проведення інформаційно-просвітницьких заходів, спрямованих на пропаганду здорового способу життя та профілактику негативних явищ у молодіжному та дитячому середовищі, а також на вивчення та впровадження в дію кращих, як регіональних, так і всеукраїнських практик національно-патріотичного виховання дітей та молоді, сприяння розширення мережі інститутів громадянського суспільства, діяльність яких спрямована на національно-патріотичне виховання молоді;</w:t>
      </w:r>
    </w:p>
    <w:p w14:paraId="7BA1A6E2" w14:textId="416526A8" w:rsidR="00A46F68" w:rsidRPr="00FB6B99" w:rsidRDefault="00A46F68" w:rsidP="00992071">
      <w:pPr>
        <w:pStyle w:val="afa"/>
        <w:numPr>
          <w:ilvl w:val="0"/>
          <w:numId w:val="33"/>
        </w:numPr>
        <w:shd w:val="clear" w:color="auto" w:fill="FFFFFF" w:themeFill="background1"/>
        <w:ind w:left="0" w:firstLine="426"/>
        <w:contextualSpacing/>
        <w:jc w:val="both"/>
        <w:rPr>
          <w:sz w:val="28"/>
          <w:szCs w:val="28"/>
        </w:rPr>
      </w:pPr>
      <w:r w:rsidRPr="00FB6B99">
        <w:rPr>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14:paraId="47F3DD0F" w14:textId="2179B791" w:rsidR="00A46F68" w:rsidRPr="00FB6B99" w:rsidRDefault="00A46F68" w:rsidP="00992071">
      <w:pPr>
        <w:pStyle w:val="afa"/>
        <w:numPr>
          <w:ilvl w:val="0"/>
          <w:numId w:val="33"/>
        </w:numPr>
        <w:shd w:val="clear" w:color="auto" w:fill="FFFFFF" w:themeFill="background1"/>
        <w:ind w:left="0" w:firstLine="426"/>
        <w:contextualSpacing/>
        <w:jc w:val="both"/>
        <w:rPr>
          <w:sz w:val="28"/>
          <w:szCs w:val="28"/>
        </w:rPr>
      </w:pPr>
      <w:r w:rsidRPr="00FB6B99">
        <w:rPr>
          <w:sz w:val="28"/>
          <w:szCs w:val="28"/>
        </w:rPr>
        <w:t>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про</w:t>
      </w:r>
      <w:r w:rsidR="00212BD7">
        <w:rPr>
          <w:sz w:val="28"/>
          <w:szCs w:val="28"/>
        </w:rPr>
        <w:t>є</w:t>
      </w:r>
      <w:r w:rsidRPr="00FB6B99">
        <w:rPr>
          <w:sz w:val="28"/>
          <w:szCs w:val="28"/>
        </w:rPr>
        <w:t>ктів;</w:t>
      </w:r>
    </w:p>
    <w:p w14:paraId="5906286F" w14:textId="37E463C8" w:rsidR="00A46F68" w:rsidRPr="00FB6B99" w:rsidRDefault="00A46F68" w:rsidP="00992071">
      <w:pPr>
        <w:pStyle w:val="afa"/>
        <w:numPr>
          <w:ilvl w:val="0"/>
          <w:numId w:val="33"/>
        </w:numPr>
        <w:shd w:val="clear" w:color="auto" w:fill="FFFFFF" w:themeFill="background1"/>
        <w:ind w:left="0" w:firstLine="426"/>
        <w:contextualSpacing/>
        <w:jc w:val="both"/>
        <w:rPr>
          <w:sz w:val="28"/>
          <w:szCs w:val="28"/>
        </w:rPr>
      </w:pPr>
      <w:r w:rsidRPr="00FB6B99">
        <w:rPr>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14:paraId="2054BC80" w14:textId="7283BEC8" w:rsidR="00A46F68" w:rsidRPr="00FB6B99" w:rsidRDefault="00A46F68" w:rsidP="00992071">
      <w:pPr>
        <w:pStyle w:val="afa"/>
        <w:numPr>
          <w:ilvl w:val="0"/>
          <w:numId w:val="33"/>
        </w:numPr>
        <w:shd w:val="clear" w:color="auto" w:fill="FFFFFF" w:themeFill="background1"/>
        <w:ind w:left="0" w:firstLine="426"/>
        <w:contextualSpacing/>
        <w:jc w:val="both"/>
        <w:rPr>
          <w:sz w:val="28"/>
          <w:szCs w:val="28"/>
        </w:rPr>
      </w:pPr>
      <w:r w:rsidRPr="00FB6B99">
        <w:rPr>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14:paraId="1BAAA8A3" w14:textId="3226C13E" w:rsidR="00A46F68" w:rsidRPr="00FB6B99" w:rsidRDefault="00207B98" w:rsidP="00992071">
      <w:pPr>
        <w:pStyle w:val="afa"/>
        <w:numPr>
          <w:ilvl w:val="0"/>
          <w:numId w:val="33"/>
        </w:numPr>
        <w:shd w:val="clear" w:color="auto" w:fill="FFFFFF" w:themeFill="background1"/>
        <w:tabs>
          <w:tab w:val="num" w:pos="567"/>
          <w:tab w:val="num" w:pos="1134"/>
          <w:tab w:val="num" w:pos="1260"/>
        </w:tabs>
        <w:overflowPunct w:val="0"/>
        <w:autoSpaceDE w:val="0"/>
        <w:autoSpaceDN w:val="0"/>
        <w:adjustRightInd w:val="0"/>
        <w:ind w:left="0" w:firstLine="426"/>
        <w:contextualSpacing/>
        <w:jc w:val="both"/>
        <w:rPr>
          <w:sz w:val="28"/>
          <w:szCs w:val="28"/>
          <w:lang w:val="hr-HR"/>
        </w:rPr>
      </w:pPr>
      <w:r w:rsidRPr="00FB6B99">
        <w:rPr>
          <w:sz w:val="28"/>
          <w:szCs w:val="28"/>
        </w:rPr>
        <w:t xml:space="preserve"> </w:t>
      </w:r>
      <w:r w:rsidR="00A46F68" w:rsidRPr="00FB6B99">
        <w:rPr>
          <w:sz w:val="28"/>
          <w:szCs w:val="28"/>
        </w:rPr>
        <w:t>забезпечення захисту житлових та майнових прав дітей-сиріт, дітей, позбавлених батьківського піклування та осіб з їх числа;</w:t>
      </w:r>
    </w:p>
    <w:p w14:paraId="7D14410A" w14:textId="13D02F62" w:rsidR="00A46F68" w:rsidRPr="00FB6B99" w:rsidRDefault="00207B98" w:rsidP="00992071">
      <w:pPr>
        <w:pStyle w:val="afa"/>
        <w:numPr>
          <w:ilvl w:val="0"/>
          <w:numId w:val="33"/>
        </w:numPr>
        <w:shd w:val="clear" w:color="auto" w:fill="FFFFFF" w:themeFill="background1"/>
        <w:tabs>
          <w:tab w:val="num" w:pos="567"/>
          <w:tab w:val="num" w:pos="1134"/>
          <w:tab w:val="num" w:pos="1260"/>
        </w:tabs>
        <w:overflowPunct w:val="0"/>
        <w:autoSpaceDE w:val="0"/>
        <w:autoSpaceDN w:val="0"/>
        <w:adjustRightInd w:val="0"/>
        <w:ind w:left="0" w:firstLine="426"/>
        <w:contextualSpacing/>
        <w:jc w:val="both"/>
        <w:rPr>
          <w:sz w:val="28"/>
          <w:szCs w:val="28"/>
        </w:rPr>
      </w:pPr>
      <w:r w:rsidRPr="00FB6B99">
        <w:rPr>
          <w:sz w:val="28"/>
          <w:szCs w:val="28"/>
        </w:rPr>
        <w:t xml:space="preserve"> </w:t>
      </w:r>
      <w:r w:rsidR="00A46F68" w:rsidRPr="00FB6B99">
        <w:rPr>
          <w:sz w:val="28"/>
          <w:szCs w:val="28"/>
        </w:rPr>
        <w:t>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забезпечення таких дітей оздоровленням та відпочинком;</w:t>
      </w:r>
    </w:p>
    <w:p w14:paraId="0D102172" w14:textId="1F7B727F" w:rsidR="00A46F68" w:rsidRPr="00FB6B99" w:rsidRDefault="006D5568" w:rsidP="00992071">
      <w:pPr>
        <w:pStyle w:val="afa"/>
        <w:numPr>
          <w:ilvl w:val="0"/>
          <w:numId w:val="33"/>
        </w:numPr>
        <w:shd w:val="clear" w:color="auto" w:fill="FFFFFF" w:themeFill="background1"/>
        <w:tabs>
          <w:tab w:val="num" w:pos="567"/>
          <w:tab w:val="num" w:pos="1134"/>
          <w:tab w:val="num" w:pos="1260"/>
        </w:tabs>
        <w:overflowPunct w:val="0"/>
        <w:autoSpaceDE w:val="0"/>
        <w:autoSpaceDN w:val="0"/>
        <w:adjustRightInd w:val="0"/>
        <w:ind w:left="0" w:firstLine="426"/>
        <w:contextualSpacing/>
        <w:jc w:val="both"/>
        <w:rPr>
          <w:sz w:val="28"/>
          <w:szCs w:val="28"/>
        </w:rPr>
      </w:pPr>
      <w:r w:rsidRPr="00FB6B99">
        <w:rPr>
          <w:sz w:val="28"/>
          <w:szCs w:val="28"/>
        </w:rPr>
        <w:t xml:space="preserve"> </w:t>
      </w:r>
      <w:r w:rsidR="00207B98" w:rsidRPr="00FB6B99">
        <w:rPr>
          <w:sz w:val="28"/>
          <w:szCs w:val="28"/>
        </w:rPr>
        <w:t xml:space="preserve"> </w:t>
      </w:r>
      <w:r w:rsidRPr="00FB6B99">
        <w:rPr>
          <w:sz w:val="28"/>
          <w:szCs w:val="28"/>
        </w:rPr>
        <w:t>у</w:t>
      </w:r>
      <w:r w:rsidR="00A46F68" w:rsidRPr="00FB6B99">
        <w:rPr>
          <w:sz w:val="28"/>
          <w:szCs w:val="28"/>
        </w:rPr>
        <w:t>досконалення механізмів здійснення профілактики негативних проявів наркоманії, алкоголізму та правопорушень серед дітей та їхніх батьків;</w:t>
      </w:r>
    </w:p>
    <w:p w14:paraId="24AB6E95" w14:textId="77777777"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 xml:space="preserve">проведення закупівлі послуг по відпочинку та оздоровленню дітей (путівки для дітей, які потребують особливої соціальної уваги та путівки “Матері та дитини”) за кошти бюджету громади; </w:t>
      </w:r>
    </w:p>
    <w:p w14:paraId="5FBE1A86" w14:textId="4F800A8E"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lastRenderedPageBreak/>
        <w:t>забезпечення дитячих таборів з денним перебуванням ігровим, спортивним обладнанням, сучасними методиками проведення дозвілля дітей;</w:t>
      </w:r>
    </w:p>
    <w:p w14:paraId="1B0C8310" w14:textId="7304DF3A"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сприяння організації роботи наметових, спортивних, оборонно – спортивних, спортивно – туристичних та скаутських таборів з метою максимального охоплення активними формами відпочинку дітей шкільного віку;</w:t>
      </w:r>
    </w:p>
    <w:p w14:paraId="4A0CC45E" w14:textId="73EB2535"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організація дозвілля молоді;</w:t>
      </w:r>
    </w:p>
    <w:p w14:paraId="66D635E5" w14:textId="43F5B0E8"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проведення відповідної роботи з профілактики злочинності серед дітей;</w:t>
      </w:r>
    </w:p>
    <w:p w14:paraId="42DE73AC" w14:textId="1C3026DC"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удосконалення ведення електронного банку даних дітей – 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14:paraId="6B087362" w14:textId="52547689"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проведення семінарів, тренінгів, конференцій, круглих столів для опікунів та піклувальників, прийомних батьків, батьків – вихователів, з метою інформування їх про законодавство щодо захисту прав та законних інтересів дитини;</w:t>
      </w:r>
    </w:p>
    <w:p w14:paraId="3E3F7801" w14:textId="776BEF0F" w:rsidR="00207B98" w:rsidRPr="00FB6B99" w:rsidRDefault="00207B98" w:rsidP="00992071">
      <w:pPr>
        <w:pStyle w:val="afa"/>
        <w:numPr>
          <w:ilvl w:val="0"/>
          <w:numId w:val="33"/>
        </w:numPr>
        <w:shd w:val="clear" w:color="auto" w:fill="FFFFFF" w:themeFill="background1"/>
        <w:tabs>
          <w:tab w:val="left" w:pos="993"/>
        </w:tabs>
        <w:ind w:left="0" w:firstLine="426"/>
        <w:contextualSpacing/>
        <w:jc w:val="both"/>
        <w:rPr>
          <w:sz w:val="28"/>
          <w:szCs w:val="28"/>
        </w:rPr>
      </w:pPr>
      <w:r w:rsidRPr="00FB6B99">
        <w:rPr>
          <w:sz w:val="28"/>
          <w:szCs w:val="28"/>
        </w:rPr>
        <w:t>поліпшення демографічної ситуації в громаді за рахунок зміцнення інституту сім'ї.</w:t>
      </w:r>
    </w:p>
    <w:p w14:paraId="4CC403A8" w14:textId="77777777" w:rsidR="00A46F68" w:rsidRPr="00FB6B99" w:rsidRDefault="00A46F68" w:rsidP="00992071">
      <w:pPr>
        <w:shd w:val="clear" w:color="auto" w:fill="FFFFFF" w:themeFill="background1"/>
        <w:ind w:firstLine="426"/>
        <w:contextualSpacing/>
        <w:jc w:val="both"/>
        <w:rPr>
          <w:sz w:val="28"/>
          <w:szCs w:val="28"/>
        </w:rPr>
      </w:pPr>
    </w:p>
    <w:p w14:paraId="757CA39C" w14:textId="16457313" w:rsidR="00726D07" w:rsidRPr="00FB6B99" w:rsidRDefault="00C57E4A" w:rsidP="00992071">
      <w:pPr>
        <w:shd w:val="clear" w:color="auto" w:fill="FFFFFF" w:themeFill="background1"/>
        <w:tabs>
          <w:tab w:val="left" w:pos="993"/>
        </w:tabs>
        <w:ind w:firstLine="426"/>
        <w:contextualSpacing/>
        <w:jc w:val="both"/>
        <w:rPr>
          <w:b/>
          <w:bCs/>
          <w:i/>
          <w:iCs/>
          <w:sz w:val="28"/>
          <w:szCs w:val="28"/>
          <w:u w:val="single"/>
        </w:rPr>
      </w:pPr>
      <w:r w:rsidRPr="00FB6B99">
        <w:rPr>
          <w:b/>
          <w:bCs/>
          <w:i/>
          <w:iCs/>
          <w:sz w:val="28"/>
          <w:szCs w:val="28"/>
          <w:u w:val="single"/>
        </w:rPr>
        <w:t xml:space="preserve">   </w:t>
      </w:r>
      <w:r w:rsidR="00E65754" w:rsidRPr="00FB6B99">
        <w:rPr>
          <w:b/>
          <w:bCs/>
          <w:i/>
          <w:iCs/>
          <w:sz w:val="28"/>
          <w:szCs w:val="28"/>
          <w:u w:val="single"/>
        </w:rPr>
        <w:t>Очікувані результати</w:t>
      </w:r>
      <w:r w:rsidR="00992071">
        <w:rPr>
          <w:b/>
          <w:bCs/>
          <w:i/>
          <w:iCs/>
          <w:sz w:val="28"/>
          <w:szCs w:val="28"/>
          <w:u w:val="single"/>
        </w:rPr>
        <w:t>:</w:t>
      </w:r>
    </w:p>
    <w:p w14:paraId="499D9A1F" w14:textId="77777777" w:rsidR="004F1C10" w:rsidRPr="00FB6B99" w:rsidRDefault="004F1C10" w:rsidP="00992071">
      <w:pPr>
        <w:pStyle w:val="afa"/>
        <w:numPr>
          <w:ilvl w:val="0"/>
          <w:numId w:val="5"/>
        </w:numPr>
        <w:shd w:val="clear" w:color="auto" w:fill="FFFFFF" w:themeFill="background1"/>
        <w:tabs>
          <w:tab w:val="left" w:pos="426"/>
        </w:tabs>
        <w:ind w:left="0" w:firstLine="426"/>
        <w:contextualSpacing/>
        <w:jc w:val="both"/>
        <w:rPr>
          <w:sz w:val="28"/>
          <w:szCs w:val="28"/>
        </w:rPr>
      </w:pPr>
      <w:r w:rsidRPr="00FB6B99">
        <w:rPr>
          <w:sz w:val="28"/>
          <w:szCs w:val="28"/>
        </w:rPr>
        <w:t>оздоровлення дітей , які потребують особливої соціальної уваги за кошти  бюджету</w:t>
      </w:r>
      <w:r w:rsidR="001D2FB9" w:rsidRPr="00FB6B99">
        <w:rPr>
          <w:sz w:val="28"/>
          <w:szCs w:val="28"/>
        </w:rPr>
        <w:t xml:space="preserve"> громади</w:t>
      </w:r>
      <w:r w:rsidRPr="00FB6B99">
        <w:rPr>
          <w:sz w:val="28"/>
          <w:szCs w:val="28"/>
        </w:rPr>
        <w:t xml:space="preserve">; </w:t>
      </w:r>
    </w:p>
    <w:p w14:paraId="3E2E7A3E" w14:textId="77777777" w:rsidR="004F1C10" w:rsidRPr="00FB6B99" w:rsidRDefault="004F1C10" w:rsidP="00992071">
      <w:pPr>
        <w:pStyle w:val="afa"/>
        <w:numPr>
          <w:ilvl w:val="0"/>
          <w:numId w:val="5"/>
        </w:numPr>
        <w:shd w:val="clear" w:color="auto" w:fill="FFFFFF" w:themeFill="background1"/>
        <w:suppressAutoHyphens/>
        <w:overflowPunct w:val="0"/>
        <w:autoSpaceDE w:val="0"/>
        <w:ind w:left="0" w:firstLine="426"/>
        <w:contextualSpacing/>
        <w:jc w:val="both"/>
        <w:rPr>
          <w:spacing w:val="-4"/>
          <w:sz w:val="28"/>
          <w:szCs w:val="28"/>
        </w:rPr>
      </w:pPr>
      <w:r w:rsidRPr="00FB6B99">
        <w:rPr>
          <w:spacing w:val="-4"/>
          <w:sz w:val="28"/>
          <w:szCs w:val="28"/>
        </w:rPr>
        <w:t>охоплення молоді заходами, спрямованими на п</w:t>
      </w:r>
      <w:r w:rsidRPr="00FB6B99">
        <w:rPr>
          <w:sz w:val="28"/>
          <w:szCs w:val="28"/>
        </w:rPr>
        <w:t xml:space="preserve">ідвищення рівня активності молоді </w:t>
      </w:r>
      <w:r w:rsidRPr="00FB6B99">
        <w:rPr>
          <w:spacing w:val="-4"/>
          <w:sz w:val="28"/>
          <w:szCs w:val="28"/>
        </w:rPr>
        <w:t xml:space="preserve">та зменшення кількості </w:t>
      </w:r>
      <w:r w:rsidR="00FC661A" w:rsidRPr="00FB6B99">
        <w:rPr>
          <w:spacing w:val="-4"/>
          <w:sz w:val="28"/>
          <w:szCs w:val="28"/>
        </w:rPr>
        <w:t xml:space="preserve">наркотично та </w:t>
      </w:r>
      <w:r w:rsidRPr="00FB6B99">
        <w:rPr>
          <w:spacing w:val="-4"/>
          <w:sz w:val="28"/>
          <w:szCs w:val="28"/>
        </w:rPr>
        <w:t xml:space="preserve"> алкозалежної молоді;</w:t>
      </w:r>
    </w:p>
    <w:p w14:paraId="18147458" w14:textId="3F62E1EF" w:rsidR="004F1C10" w:rsidRPr="00FB6B99" w:rsidRDefault="004F1C10" w:rsidP="00992071">
      <w:pPr>
        <w:pStyle w:val="afa"/>
        <w:numPr>
          <w:ilvl w:val="0"/>
          <w:numId w:val="5"/>
        </w:numPr>
        <w:shd w:val="clear" w:color="auto" w:fill="FFFFFF" w:themeFill="background1"/>
        <w:suppressAutoHyphens/>
        <w:overflowPunct w:val="0"/>
        <w:autoSpaceDE w:val="0"/>
        <w:ind w:left="0" w:firstLine="426"/>
        <w:contextualSpacing/>
        <w:jc w:val="both"/>
        <w:rPr>
          <w:spacing w:val="-4"/>
          <w:sz w:val="28"/>
          <w:szCs w:val="28"/>
        </w:rPr>
      </w:pPr>
      <w:r w:rsidRPr="00FB6B99">
        <w:rPr>
          <w:sz w:val="28"/>
          <w:szCs w:val="28"/>
        </w:rPr>
        <w:t>підтримка молодіжних ініціатив;</w:t>
      </w:r>
    </w:p>
    <w:p w14:paraId="63C002F2" w14:textId="77777777" w:rsidR="00C65158" w:rsidRPr="00FB6B99" w:rsidRDefault="00C65158" w:rsidP="00992071">
      <w:pPr>
        <w:pStyle w:val="afa"/>
        <w:numPr>
          <w:ilvl w:val="0"/>
          <w:numId w:val="5"/>
        </w:numPr>
        <w:shd w:val="clear" w:color="auto" w:fill="FFFFFF" w:themeFill="background1"/>
        <w:suppressAutoHyphens/>
        <w:overflowPunct w:val="0"/>
        <w:autoSpaceDE w:val="0"/>
        <w:ind w:left="0" w:firstLine="426"/>
        <w:contextualSpacing/>
        <w:jc w:val="both"/>
        <w:rPr>
          <w:spacing w:val="-4"/>
          <w:sz w:val="28"/>
          <w:szCs w:val="28"/>
        </w:rPr>
      </w:pPr>
      <w:r w:rsidRPr="00FB6B99">
        <w:rPr>
          <w:sz w:val="28"/>
          <w:szCs w:val="28"/>
        </w:rPr>
        <w:t>організована робота ради дітей та учнівської молоді громади;</w:t>
      </w:r>
    </w:p>
    <w:p w14:paraId="583DF9D8" w14:textId="5B7F929E" w:rsidR="004F1C10" w:rsidRPr="00FB6B99" w:rsidRDefault="004F1C10" w:rsidP="00992071">
      <w:pPr>
        <w:pStyle w:val="afa"/>
        <w:numPr>
          <w:ilvl w:val="0"/>
          <w:numId w:val="5"/>
        </w:numPr>
        <w:shd w:val="clear" w:color="auto" w:fill="FFFFFF" w:themeFill="background1"/>
        <w:suppressAutoHyphens/>
        <w:overflowPunct w:val="0"/>
        <w:autoSpaceDE w:val="0"/>
        <w:ind w:left="0" w:firstLine="426"/>
        <w:contextualSpacing/>
        <w:jc w:val="both"/>
        <w:rPr>
          <w:spacing w:val="-4"/>
          <w:sz w:val="28"/>
          <w:szCs w:val="28"/>
        </w:rPr>
      </w:pPr>
      <w:r w:rsidRPr="00FB6B99">
        <w:rPr>
          <w:sz w:val="28"/>
          <w:szCs w:val="28"/>
        </w:rPr>
        <w:t xml:space="preserve">збільшення кількості заходів з національно-патріотичного виховання </w:t>
      </w:r>
      <w:r w:rsidR="006D5568" w:rsidRPr="00FB6B99">
        <w:rPr>
          <w:sz w:val="28"/>
          <w:szCs w:val="28"/>
        </w:rPr>
        <w:t>та залучення до них молоді</w:t>
      </w:r>
      <w:r w:rsidRPr="00FB6B99">
        <w:rPr>
          <w:sz w:val="28"/>
          <w:szCs w:val="28"/>
        </w:rPr>
        <w:t>;</w:t>
      </w:r>
    </w:p>
    <w:p w14:paraId="5CA6BDF1" w14:textId="77777777" w:rsidR="004F1C10" w:rsidRPr="00FB6B99" w:rsidRDefault="004F1C10" w:rsidP="00992071">
      <w:pPr>
        <w:pStyle w:val="afa"/>
        <w:numPr>
          <w:ilvl w:val="0"/>
          <w:numId w:val="5"/>
        </w:numPr>
        <w:shd w:val="clear" w:color="auto" w:fill="FFFFFF" w:themeFill="background1"/>
        <w:suppressAutoHyphens/>
        <w:overflowPunct w:val="0"/>
        <w:autoSpaceDE w:val="0"/>
        <w:ind w:left="0" w:firstLine="426"/>
        <w:contextualSpacing/>
        <w:jc w:val="both"/>
        <w:rPr>
          <w:spacing w:val="-4"/>
          <w:sz w:val="28"/>
          <w:szCs w:val="28"/>
        </w:rPr>
      </w:pPr>
      <w:r w:rsidRPr="00FB6B99">
        <w:rPr>
          <w:sz w:val="28"/>
          <w:szCs w:val="28"/>
        </w:rPr>
        <w:t>забезпечення участі молодих людей громади у всеукраїнських заходах у сфері наці</w:t>
      </w:r>
      <w:r w:rsidR="00C65158" w:rsidRPr="00FB6B99">
        <w:rPr>
          <w:sz w:val="28"/>
          <w:szCs w:val="28"/>
        </w:rPr>
        <w:t>онально-патріотичного виховання;</w:t>
      </w:r>
    </w:p>
    <w:p w14:paraId="03D1A4AA" w14:textId="77777777" w:rsidR="00C65158" w:rsidRPr="00FB6B99" w:rsidRDefault="00C65158" w:rsidP="00992071">
      <w:pPr>
        <w:pStyle w:val="afa"/>
        <w:numPr>
          <w:ilvl w:val="0"/>
          <w:numId w:val="5"/>
        </w:numPr>
        <w:shd w:val="clear" w:color="auto" w:fill="FFFFFF" w:themeFill="background1"/>
        <w:suppressAutoHyphens/>
        <w:overflowPunct w:val="0"/>
        <w:autoSpaceDE w:val="0"/>
        <w:ind w:left="0" w:firstLine="426"/>
        <w:contextualSpacing/>
        <w:jc w:val="both"/>
        <w:rPr>
          <w:spacing w:val="-4"/>
          <w:sz w:val="28"/>
          <w:szCs w:val="28"/>
        </w:rPr>
      </w:pPr>
      <w:r w:rsidRPr="00FB6B99">
        <w:rPr>
          <w:sz w:val="28"/>
          <w:szCs w:val="28"/>
        </w:rPr>
        <w:t>постійна підтримка дітей – сиріт та дітей позбавлених батьківського піклування, дітей, які перебувають у складних життєвих обставинах</w:t>
      </w:r>
      <w:r w:rsidR="00A72EF1" w:rsidRPr="00FB6B99">
        <w:rPr>
          <w:sz w:val="28"/>
          <w:szCs w:val="28"/>
        </w:rPr>
        <w:t>;</w:t>
      </w:r>
    </w:p>
    <w:p w14:paraId="451EE328" w14:textId="0F306FB2" w:rsidR="00E65754" w:rsidRPr="00FB6B99" w:rsidRDefault="00145DF2" w:rsidP="00992071">
      <w:pPr>
        <w:pStyle w:val="afa"/>
        <w:numPr>
          <w:ilvl w:val="0"/>
          <w:numId w:val="5"/>
        </w:numPr>
        <w:shd w:val="clear" w:color="auto" w:fill="FFFFFF" w:themeFill="background1"/>
        <w:suppressAutoHyphens/>
        <w:overflowPunct w:val="0"/>
        <w:autoSpaceDE w:val="0"/>
        <w:spacing w:line="252" w:lineRule="auto"/>
        <w:ind w:left="0" w:firstLine="426"/>
        <w:contextualSpacing/>
        <w:jc w:val="both"/>
        <w:rPr>
          <w:bCs/>
          <w:iCs/>
          <w:sz w:val="28"/>
          <w:szCs w:val="28"/>
        </w:rPr>
      </w:pPr>
      <w:r w:rsidRPr="00FB6B99">
        <w:rPr>
          <w:sz w:val="28"/>
          <w:szCs w:val="28"/>
        </w:rPr>
        <w:t>р</w:t>
      </w:r>
      <w:r w:rsidR="00A72EF1" w:rsidRPr="00FB6B99">
        <w:rPr>
          <w:sz w:val="28"/>
          <w:szCs w:val="28"/>
        </w:rPr>
        <w:t>озвиток сімейних форм виховання дітей-сиріт та дітей, позбавлених батьківського піклування – створення нових прийомних та патронатних сімей.</w:t>
      </w:r>
    </w:p>
    <w:p w14:paraId="5039C353" w14:textId="77777777" w:rsidR="006D5568" w:rsidRPr="00FB6B99" w:rsidRDefault="006D5568" w:rsidP="00992071">
      <w:pPr>
        <w:pStyle w:val="afa"/>
        <w:shd w:val="clear" w:color="auto" w:fill="FFFFFF" w:themeFill="background1"/>
        <w:suppressAutoHyphens/>
        <w:overflowPunct w:val="0"/>
        <w:autoSpaceDE w:val="0"/>
        <w:spacing w:line="252" w:lineRule="auto"/>
        <w:ind w:left="0" w:firstLine="426"/>
        <w:contextualSpacing/>
        <w:jc w:val="both"/>
        <w:rPr>
          <w:bCs/>
          <w:iCs/>
          <w:sz w:val="28"/>
          <w:szCs w:val="28"/>
        </w:rPr>
      </w:pPr>
    </w:p>
    <w:p w14:paraId="4CFD591C" w14:textId="77777777" w:rsidR="00726D07" w:rsidRPr="00FB6B99" w:rsidRDefault="00726D07" w:rsidP="00992071">
      <w:pPr>
        <w:shd w:val="clear" w:color="auto" w:fill="FFFFFF" w:themeFill="background1"/>
        <w:spacing w:line="252" w:lineRule="auto"/>
        <w:ind w:firstLine="426"/>
        <w:contextualSpacing/>
        <w:jc w:val="center"/>
        <w:rPr>
          <w:b/>
          <w:bCs/>
          <w:iCs/>
          <w:sz w:val="28"/>
          <w:szCs w:val="28"/>
        </w:rPr>
      </w:pPr>
      <w:r w:rsidRPr="00FB6B99">
        <w:rPr>
          <w:b/>
          <w:bCs/>
          <w:iCs/>
          <w:sz w:val="28"/>
          <w:szCs w:val="28"/>
        </w:rPr>
        <w:t>Зайнятість населення та ринок праці.</w:t>
      </w:r>
    </w:p>
    <w:p w14:paraId="2E50705F" w14:textId="7C52B214" w:rsidR="00D33E2A" w:rsidRPr="00FB6B99" w:rsidRDefault="007A1103" w:rsidP="00992071">
      <w:pPr>
        <w:pStyle w:val="a6"/>
        <w:shd w:val="clear" w:color="auto" w:fill="FFFFFF" w:themeFill="background1"/>
        <w:ind w:firstLine="426"/>
        <w:contextualSpacing/>
      </w:pPr>
      <w:r>
        <w:t>У</w:t>
      </w:r>
      <w:r w:rsidR="00521C08" w:rsidRPr="00FB6B99">
        <w:t xml:space="preserve"> 2021 ро</w:t>
      </w:r>
      <w:r>
        <w:t>ці</w:t>
      </w:r>
      <w:r w:rsidR="00D33E2A" w:rsidRPr="00FB6B99">
        <w:t xml:space="preserve"> у Броварському</w:t>
      </w:r>
      <w:r w:rsidR="003A1B36" w:rsidRPr="00FB6B99">
        <w:t xml:space="preserve"> міськрайонному</w:t>
      </w:r>
      <w:r w:rsidR="00D33E2A" w:rsidRPr="00FB6B99">
        <w:t xml:space="preserve"> центрі зайнятості</w:t>
      </w:r>
      <w:r w:rsidR="003A1B36" w:rsidRPr="00FB6B99">
        <w:t xml:space="preserve"> (далі – Центр)</w:t>
      </w:r>
      <w:r w:rsidR="00D33E2A" w:rsidRPr="00FB6B99">
        <w:t xml:space="preserve"> перебува</w:t>
      </w:r>
      <w:r w:rsidR="0079366C">
        <w:t>ло</w:t>
      </w:r>
      <w:r w:rsidR="00D33E2A" w:rsidRPr="00FB6B99">
        <w:t xml:space="preserve"> на обліку з числа безробітних </w:t>
      </w:r>
      <w:r w:rsidR="0079366C">
        <w:t>596</w:t>
      </w:r>
      <w:r w:rsidR="00D33E2A" w:rsidRPr="00FB6B99">
        <w:t xml:space="preserve"> ос</w:t>
      </w:r>
      <w:r w:rsidR="00521C08" w:rsidRPr="00FB6B99">
        <w:t xml:space="preserve">іб та </w:t>
      </w:r>
      <w:r w:rsidR="00D33E2A" w:rsidRPr="00FB6B99">
        <w:t>працевлаштовано</w:t>
      </w:r>
      <w:r w:rsidR="00521C08" w:rsidRPr="00FB6B99">
        <w:t xml:space="preserve"> </w:t>
      </w:r>
      <w:r w:rsidR="00E01E33" w:rsidRPr="00FB6B99">
        <w:t>7</w:t>
      </w:r>
      <w:r w:rsidR="0079366C">
        <w:t>77</w:t>
      </w:r>
      <w:r w:rsidR="00D33E2A" w:rsidRPr="00FB6B99">
        <w:t xml:space="preserve"> осіб. На професійне навчання з початку </w:t>
      </w:r>
      <w:r w:rsidR="00E01E33" w:rsidRPr="00FB6B99">
        <w:t xml:space="preserve">року </w:t>
      </w:r>
      <w:r w:rsidR="00E803A9" w:rsidRPr="00FB6B99">
        <w:t xml:space="preserve">направлено </w:t>
      </w:r>
      <w:r w:rsidR="00597D37" w:rsidRPr="00FB6B99">
        <w:t>5</w:t>
      </w:r>
      <w:r w:rsidR="004D735F">
        <w:t>7</w:t>
      </w:r>
      <w:r w:rsidR="00597D37" w:rsidRPr="00FB6B99">
        <w:t xml:space="preserve"> </w:t>
      </w:r>
      <w:r w:rsidR="00D33E2A" w:rsidRPr="00FB6B99">
        <w:t>мешканців міста</w:t>
      </w:r>
      <w:r w:rsidR="00996A1E" w:rsidRPr="00FB6B99">
        <w:t>.</w:t>
      </w:r>
      <w:r w:rsidR="00786D64" w:rsidRPr="00FB6B99">
        <w:t xml:space="preserve"> </w:t>
      </w:r>
      <w:r w:rsidR="00D33E2A" w:rsidRPr="00FB6B99">
        <w:t xml:space="preserve">На громадські та інші роботи тимчасового характеру направлено </w:t>
      </w:r>
      <w:r w:rsidR="00597D37" w:rsidRPr="00FB6B99">
        <w:t>6</w:t>
      </w:r>
      <w:r w:rsidR="00996A1E" w:rsidRPr="00FB6B99">
        <w:t xml:space="preserve"> осіб.</w:t>
      </w:r>
    </w:p>
    <w:p w14:paraId="3012E19D" w14:textId="0CA04836" w:rsidR="00D8572B" w:rsidRPr="00B219F5" w:rsidRDefault="00D8572B" w:rsidP="00992071">
      <w:pPr>
        <w:ind w:firstLine="426"/>
        <w:contextualSpacing/>
        <w:jc w:val="both"/>
        <w:rPr>
          <w:sz w:val="28"/>
          <w:szCs w:val="28"/>
        </w:rPr>
      </w:pPr>
      <w:r w:rsidRPr="00B219F5">
        <w:rPr>
          <w:sz w:val="28"/>
          <w:szCs w:val="28"/>
        </w:rPr>
        <w:t xml:space="preserve">Протягом 2021 року Центром було проведено 375 профінформаційних та профконсультаційних групових та масових заходів для населення та роботодавців, в тому числі: 14 - міні-ярмарки; 246 семінарів та тренінгів за різною тематикою; 9 профорієнтаційних заходів з учнівською молоддю. </w:t>
      </w:r>
    </w:p>
    <w:p w14:paraId="6E305AAF" w14:textId="29104701" w:rsidR="00597D37" w:rsidRPr="00FB6B99" w:rsidRDefault="00597D37" w:rsidP="00992071">
      <w:pPr>
        <w:pStyle w:val="a6"/>
        <w:shd w:val="clear" w:color="auto" w:fill="FFFFFF" w:themeFill="background1"/>
        <w:ind w:firstLine="426"/>
        <w:contextualSpacing/>
        <w:rPr>
          <w:iCs/>
        </w:rPr>
      </w:pPr>
      <w:r w:rsidRPr="00FB6B99">
        <w:rPr>
          <w:iCs/>
        </w:rPr>
        <w:t>Рівень працевлаштування в 2021 році становив 2</w:t>
      </w:r>
      <w:r w:rsidR="0079366C">
        <w:rPr>
          <w:iCs/>
        </w:rPr>
        <w:t>4,1</w:t>
      </w:r>
      <w:r w:rsidRPr="00FB6B99">
        <w:rPr>
          <w:iCs/>
        </w:rPr>
        <w:t xml:space="preserve"> </w:t>
      </w:r>
      <w:r w:rsidRPr="00FB6B99">
        <w:rPr>
          <w:iCs/>
          <w:lang w:val="ru-RU"/>
        </w:rPr>
        <w:t>%</w:t>
      </w:r>
      <w:r w:rsidRPr="00FB6B99">
        <w:rPr>
          <w:iCs/>
        </w:rPr>
        <w:t xml:space="preserve"> . </w:t>
      </w:r>
    </w:p>
    <w:p w14:paraId="06DBF490" w14:textId="5DC82E87" w:rsidR="00215B6F" w:rsidRPr="00FB6B99" w:rsidRDefault="00215B6F" w:rsidP="00992071">
      <w:pPr>
        <w:shd w:val="clear" w:color="auto" w:fill="FFFFFF" w:themeFill="background1"/>
        <w:ind w:firstLine="426"/>
        <w:contextualSpacing/>
        <w:jc w:val="both"/>
        <w:rPr>
          <w:sz w:val="28"/>
          <w:szCs w:val="28"/>
        </w:rPr>
      </w:pPr>
      <w:r w:rsidRPr="00FB6B99">
        <w:rPr>
          <w:sz w:val="28"/>
          <w:szCs w:val="28"/>
        </w:rPr>
        <w:t xml:space="preserve">Серед вакансій, які подавали роботодавці, найбільшим був попит на робітничі професії (72,9 % від всіх вакансій), в тому числі: вантажник, водій автотранспортних засобів, охоронник, продавець-консультант, слюсар з ремонту </w:t>
      </w:r>
      <w:r w:rsidRPr="00FB6B99">
        <w:rPr>
          <w:sz w:val="28"/>
          <w:szCs w:val="28"/>
        </w:rPr>
        <w:lastRenderedPageBreak/>
        <w:t>колісних транспортних засобів, підсобний робітник, швачка, дорожній робітник, слюсар-ремонтник, тракторист, укладальник-пакувальник, кухар та  інші.</w:t>
      </w:r>
    </w:p>
    <w:p w14:paraId="471EB23A" w14:textId="3F41F694" w:rsidR="00C57E4A" w:rsidRPr="00FB6B99" w:rsidRDefault="00C57E4A" w:rsidP="00992071">
      <w:pPr>
        <w:shd w:val="clear" w:color="auto" w:fill="FFFFFF" w:themeFill="background1"/>
        <w:ind w:firstLine="426"/>
        <w:contextualSpacing/>
        <w:jc w:val="both"/>
        <w:rPr>
          <w:b/>
          <w:bCs/>
          <w:sz w:val="28"/>
          <w:szCs w:val="28"/>
        </w:rPr>
      </w:pPr>
    </w:p>
    <w:p w14:paraId="7FA82DCA" w14:textId="77777777" w:rsidR="00CC7233" w:rsidRPr="00FB6B99" w:rsidRDefault="00CC7233" w:rsidP="00992071">
      <w:pPr>
        <w:shd w:val="clear" w:color="auto" w:fill="FFFFFF" w:themeFill="background1"/>
        <w:ind w:firstLine="426"/>
        <w:contextualSpacing/>
        <w:jc w:val="both"/>
        <w:rPr>
          <w:b/>
          <w:bCs/>
          <w:i/>
          <w:sz w:val="28"/>
          <w:szCs w:val="28"/>
          <w:u w:val="single"/>
        </w:rPr>
      </w:pPr>
      <w:r w:rsidRPr="00FB6B99">
        <w:rPr>
          <w:b/>
          <w:bCs/>
          <w:i/>
          <w:sz w:val="28"/>
          <w:szCs w:val="28"/>
          <w:u w:val="single"/>
        </w:rPr>
        <w:t>Головні цілі на 202</w:t>
      </w:r>
      <w:r w:rsidR="00E01E33" w:rsidRPr="00FB6B99">
        <w:rPr>
          <w:b/>
          <w:bCs/>
          <w:i/>
          <w:sz w:val="28"/>
          <w:szCs w:val="28"/>
          <w:u w:val="single"/>
        </w:rPr>
        <w:t>2</w:t>
      </w:r>
      <w:r w:rsidRPr="00FB6B99">
        <w:rPr>
          <w:b/>
          <w:bCs/>
          <w:i/>
          <w:sz w:val="28"/>
          <w:szCs w:val="28"/>
          <w:u w:val="single"/>
        </w:rPr>
        <w:t xml:space="preserve"> рік:</w:t>
      </w:r>
    </w:p>
    <w:p w14:paraId="71F18C9A" w14:textId="77777777" w:rsidR="00211B86" w:rsidRPr="00FB6B99" w:rsidRDefault="00CC7233" w:rsidP="00992071">
      <w:pPr>
        <w:pStyle w:val="afa"/>
        <w:numPr>
          <w:ilvl w:val="0"/>
          <w:numId w:val="32"/>
        </w:numPr>
        <w:shd w:val="clear" w:color="auto" w:fill="FFFFFF" w:themeFill="background1"/>
        <w:tabs>
          <w:tab w:val="left" w:pos="993"/>
        </w:tabs>
        <w:ind w:left="0" w:firstLine="426"/>
        <w:contextualSpacing/>
        <w:jc w:val="both"/>
        <w:rPr>
          <w:sz w:val="28"/>
          <w:szCs w:val="28"/>
        </w:rPr>
      </w:pPr>
      <w:r w:rsidRPr="00FB6B99">
        <w:rPr>
          <w:sz w:val="28"/>
          <w:szCs w:val="28"/>
        </w:rPr>
        <w:t xml:space="preserve">збереження та підвищення якості трудового потенціалу громади, </w:t>
      </w:r>
    </w:p>
    <w:p w14:paraId="5AABD147" w14:textId="77777777" w:rsidR="00CC7233" w:rsidRPr="00FB6B99" w:rsidRDefault="00CC7233" w:rsidP="00992071">
      <w:pPr>
        <w:pStyle w:val="afa"/>
        <w:numPr>
          <w:ilvl w:val="0"/>
          <w:numId w:val="32"/>
        </w:numPr>
        <w:shd w:val="clear" w:color="auto" w:fill="FFFFFF" w:themeFill="background1"/>
        <w:tabs>
          <w:tab w:val="left" w:pos="993"/>
        </w:tabs>
        <w:ind w:left="0" w:firstLine="426"/>
        <w:contextualSpacing/>
        <w:jc w:val="both"/>
        <w:rPr>
          <w:sz w:val="28"/>
          <w:szCs w:val="28"/>
        </w:rPr>
      </w:pPr>
      <w:r w:rsidRPr="00FB6B99">
        <w:rPr>
          <w:sz w:val="28"/>
          <w:szCs w:val="28"/>
        </w:rPr>
        <w:t>зменшення кількості безробітних.</w:t>
      </w:r>
    </w:p>
    <w:p w14:paraId="517B396E" w14:textId="77777777" w:rsidR="00992071" w:rsidRDefault="00992071" w:rsidP="00992071">
      <w:pPr>
        <w:shd w:val="clear" w:color="auto" w:fill="FFFFFF" w:themeFill="background1"/>
        <w:tabs>
          <w:tab w:val="left" w:pos="993"/>
        </w:tabs>
        <w:ind w:firstLine="426"/>
        <w:contextualSpacing/>
        <w:jc w:val="both"/>
        <w:rPr>
          <w:b/>
          <w:bCs/>
          <w:i/>
          <w:sz w:val="28"/>
          <w:szCs w:val="28"/>
          <w:u w:val="single"/>
        </w:rPr>
      </w:pPr>
    </w:p>
    <w:p w14:paraId="0C8868D6" w14:textId="015C6AD6" w:rsidR="00CC7233" w:rsidRPr="00FB6B99" w:rsidRDefault="00CC7233" w:rsidP="00992071">
      <w:pPr>
        <w:shd w:val="clear" w:color="auto" w:fill="FFFFFF" w:themeFill="background1"/>
        <w:tabs>
          <w:tab w:val="left" w:pos="993"/>
        </w:tabs>
        <w:ind w:firstLine="426"/>
        <w:contextualSpacing/>
        <w:jc w:val="both"/>
        <w:rPr>
          <w:b/>
          <w:bCs/>
          <w:i/>
          <w:sz w:val="28"/>
          <w:szCs w:val="28"/>
          <w:u w:val="single"/>
        </w:rPr>
      </w:pPr>
      <w:r w:rsidRPr="00FB6B99">
        <w:rPr>
          <w:b/>
          <w:bCs/>
          <w:i/>
          <w:sz w:val="28"/>
          <w:szCs w:val="28"/>
          <w:u w:val="single"/>
        </w:rPr>
        <w:t>Основні завдання та заходи на 202</w:t>
      </w:r>
      <w:r w:rsidR="00E01E33" w:rsidRPr="00FB6B99">
        <w:rPr>
          <w:b/>
          <w:bCs/>
          <w:i/>
          <w:sz w:val="28"/>
          <w:szCs w:val="28"/>
          <w:u w:val="single"/>
        </w:rPr>
        <w:t>2</w:t>
      </w:r>
      <w:r w:rsidRPr="00FB6B99">
        <w:rPr>
          <w:b/>
          <w:bCs/>
          <w:i/>
          <w:sz w:val="28"/>
          <w:szCs w:val="28"/>
          <w:u w:val="single"/>
        </w:rPr>
        <w:t xml:space="preserve"> рік:</w:t>
      </w:r>
    </w:p>
    <w:p w14:paraId="682A9DA0"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r w:rsidRPr="00FB6B99">
        <w:rPr>
          <w:sz w:val="28"/>
          <w:szCs w:val="28"/>
        </w:rPr>
        <w:t>сприяння громадянам у пошуку  роботи;</w:t>
      </w:r>
    </w:p>
    <w:p w14:paraId="45EDF2B1"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bookmarkStart w:id="9" w:name="n180"/>
      <w:bookmarkEnd w:id="9"/>
      <w:r w:rsidRPr="00FB6B99">
        <w:rPr>
          <w:sz w:val="28"/>
          <w:szCs w:val="28"/>
        </w:rPr>
        <w:t xml:space="preserve">надання </w:t>
      </w:r>
      <w:r w:rsidR="001D2FB9" w:rsidRPr="00FB6B99">
        <w:rPr>
          <w:sz w:val="28"/>
          <w:szCs w:val="28"/>
        </w:rPr>
        <w:t>роботодавцям</w:t>
      </w:r>
      <w:r w:rsidR="00E01E33" w:rsidRPr="00FB6B99">
        <w:rPr>
          <w:sz w:val="28"/>
          <w:szCs w:val="28"/>
        </w:rPr>
        <w:t xml:space="preserve"> послуг</w:t>
      </w:r>
      <w:r w:rsidR="001D2FB9" w:rsidRPr="00FB6B99">
        <w:rPr>
          <w:sz w:val="28"/>
          <w:szCs w:val="28"/>
        </w:rPr>
        <w:t xml:space="preserve"> </w:t>
      </w:r>
      <w:r w:rsidRPr="00FB6B99">
        <w:rPr>
          <w:sz w:val="28"/>
          <w:szCs w:val="28"/>
        </w:rPr>
        <w:t>з добору працівників;</w:t>
      </w:r>
    </w:p>
    <w:p w14:paraId="54845BE6" w14:textId="77777777" w:rsidR="00CC7233" w:rsidRPr="00FB6B99" w:rsidRDefault="00741848"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bookmarkStart w:id="10" w:name="n181"/>
      <w:bookmarkEnd w:id="10"/>
      <w:r w:rsidRPr="00FB6B99">
        <w:rPr>
          <w:sz w:val="28"/>
          <w:szCs w:val="28"/>
        </w:rPr>
        <w:t xml:space="preserve"> організація</w:t>
      </w:r>
      <w:r w:rsidR="00CC7233" w:rsidRPr="00FB6B99">
        <w:rPr>
          <w:sz w:val="28"/>
          <w:szCs w:val="28"/>
        </w:rPr>
        <w:t xml:space="preserve"> проведення громадських та інших робіт тимчасового характеру;</w:t>
      </w:r>
    </w:p>
    <w:p w14:paraId="74C65A19"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bookmarkStart w:id="11" w:name="n182"/>
      <w:bookmarkEnd w:id="11"/>
      <w:r w:rsidRPr="00FB6B99">
        <w:rPr>
          <w:sz w:val="28"/>
          <w:szCs w:val="28"/>
        </w:rPr>
        <w:t>сприяння громадянам в організації підприємницької діяльності, зокрема шляхом надання індивідуальних та групових консультацій</w:t>
      </w:r>
      <w:r w:rsidR="009F68FE" w:rsidRPr="00FB6B99">
        <w:rPr>
          <w:sz w:val="28"/>
          <w:szCs w:val="28"/>
        </w:rPr>
        <w:t xml:space="preserve"> працівниками Центру</w:t>
      </w:r>
      <w:r w:rsidRPr="00FB6B99">
        <w:rPr>
          <w:sz w:val="28"/>
          <w:szCs w:val="28"/>
        </w:rPr>
        <w:t>;</w:t>
      </w:r>
    </w:p>
    <w:p w14:paraId="787B5F39" w14:textId="77777777" w:rsidR="00CC7233" w:rsidRPr="00FB6B99" w:rsidRDefault="00741848"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bookmarkStart w:id="12" w:name="n183"/>
      <w:bookmarkEnd w:id="12"/>
      <w:r w:rsidRPr="00FB6B99">
        <w:rPr>
          <w:sz w:val="28"/>
          <w:szCs w:val="28"/>
        </w:rPr>
        <w:t xml:space="preserve"> реалізація</w:t>
      </w:r>
      <w:r w:rsidR="00CC7233" w:rsidRPr="00FB6B99">
        <w:rPr>
          <w:sz w:val="28"/>
          <w:szCs w:val="28"/>
        </w:rPr>
        <w:t xml:space="preserve"> заходів, спрямованих на запобігання масовому вивільненню працівників, профілактика настання страхового випадку;</w:t>
      </w:r>
    </w:p>
    <w:p w14:paraId="30010E83"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r w:rsidRPr="00FB6B99">
        <w:rPr>
          <w:sz w:val="28"/>
          <w:szCs w:val="28"/>
        </w:rPr>
        <w:t>компенсація витрат роботодавця, який працевлаштовує зареєстрованих безробітних;</w:t>
      </w:r>
    </w:p>
    <w:p w14:paraId="3396745C"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bookmarkStart w:id="13" w:name="n184"/>
      <w:bookmarkEnd w:id="13"/>
      <w:r w:rsidRPr="00FB6B99">
        <w:rPr>
          <w:sz w:val="28"/>
          <w:szCs w:val="28"/>
        </w:rPr>
        <w:t>організація підготовки, перепідготовки і підвищення кваліфікації безробітних з урахуванням поточної та перспективної потреб ринку праці;</w:t>
      </w:r>
    </w:p>
    <w:p w14:paraId="2DFAACD0"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bookmarkStart w:id="14" w:name="n185"/>
      <w:bookmarkEnd w:id="14"/>
      <w:r w:rsidRPr="00FB6B99">
        <w:rPr>
          <w:sz w:val="28"/>
          <w:szCs w:val="28"/>
        </w:rPr>
        <w:t>проведення професійної орієнтації населення;</w:t>
      </w:r>
      <w:bookmarkStart w:id="15" w:name="n186"/>
      <w:bookmarkEnd w:id="15"/>
    </w:p>
    <w:p w14:paraId="04C474AB" w14:textId="77777777" w:rsidR="00CC7233" w:rsidRPr="00FB6B99" w:rsidRDefault="00CC7233"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r w:rsidRPr="00FB6B99">
        <w:rPr>
          <w:sz w:val="28"/>
          <w:szCs w:val="28"/>
        </w:rPr>
        <w:t>додаткове сприяння у працевлаштуванні окремих категорій громадян, які некон</w:t>
      </w:r>
      <w:r w:rsidR="00E65754" w:rsidRPr="00FB6B99">
        <w:rPr>
          <w:sz w:val="28"/>
          <w:szCs w:val="28"/>
        </w:rPr>
        <w:t>курентоспроможні на ринку праці;</w:t>
      </w:r>
    </w:p>
    <w:p w14:paraId="7FBC7412" w14:textId="77777777" w:rsidR="00E65754" w:rsidRPr="00FB6B99" w:rsidRDefault="00E65754" w:rsidP="00992071">
      <w:pPr>
        <w:pStyle w:val="rvps2"/>
        <w:numPr>
          <w:ilvl w:val="0"/>
          <w:numId w:val="31"/>
        </w:numPr>
        <w:shd w:val="clear" w:color="auto" w:fill="FFFFFF" w:themeFill="background1"/>
        <w:spacing w:before="0" w:beforeAutospacing="0" w:after="0" w:afterAutospacing="0"/>
        <w:ind w:left="0" w:firstLine="426"/>
        <w:contextualSpacing/>
        <w:jc w:val="both"/>
        <w:rPr>
          <w:sz w:val="28"/>
          <w:szCs w:val="28"/>
        </w:rPr>
      </w:pPr>
      <w:r w:rsidRPr="00FB6B99">
        <w:rPr>
          <w:spacing w:val="-4"/>
          <w:sz w:val="28"/>
          <w:szCs w:val="28"/>
        </w:rPr>
        <w:t>сприяння забезпеченню молоді першим робочим місцем, запровадження стимулів для стажування їх на підприємствах, в установах та організаціях незалежно від форми власності, виду діяльності та господарювання</w:t>
      </w:r>
      <w:r w:rsidR="008D2C46" w:rsidRPr="00FB6B99">
        <w:rPr>
          <w:spacing w:val="-4"/>
          <w:sz w:val="28"/>
          <w:szCs w:val="28"/>
        </w:rPr>
        <w:t>;</w:t>
      </w:r>
    </w:p>
    <w:p w14:paraId="3B77732E" w14:textId="77777777" w:rsidR="001D7D2F" w:rsidRPr="00FB6B99" w:rsidRDefault="008D2C46" w:rsidP="00992071">
      <w:pPr>
        <w:pStyle w:val="25"/>
        <w:numPr>
          <w:ilvl w:val="0"/>
          <w:numId w:val="31"/>
        </w:numPr>
        <w:shd w:val="clear" w:color="auto" w:fill="FFFFFF" w:themeFill="background1"/>
        <w:ind w:left="0" w:firstLine="426"/>
        <w:jc w:val="both"/>
        <w:rPr>
          <w:rFonts w:ascii="Times New Roman" w:hAnsi="Times New Roman"/>
          <w:sz w:val="28"/>
          <w:szCs w:val="28"/>
        </w:rPr>
      </w:pPr>
      <w:r w:rsidRPr="00FB6B99">
        <w:rPr>
          <w:rFonts w:ascii="Times New Roman" w:hAnsi="Times New Roman"/>
          <w:sz w:val="28"/>
          <w:szCs w:val="28"/>
          <w:lang w:eastAsia="uk-UA"/>
        </w:rPr>
        <w:t>посилення інформаційно-роз’яснювальної роботи серед населення з питань праці.</w:t>
      </w:r>
    </w:p>
    <w:p w14:paraId="12DBBEFA" w14:textId="77777777" w:rsidR="001D7D2F" w:rsidRPr="00FB6B99" w:rsidRDefault="001D7D2F" w:rsidP="00992071">
      <w:pPr>
        <w:pStyle w:val="25"/>
        <w:shd w:val="clear" w:color="auto" w:fill="FFFFFF" w:themeFill="background1"/>
        <w:ind w:left="0" w:firstLine="426"/>
        <w:jc w:val="both"/>
        <w:rPr>
          <w:rFonts w:ascii="Times New Roman" w:hAnsi="Times New Roman"/>
          <w:sz w:val="28"/>
          <w:szCs w:val="28"/>
        </w:rPr>
      </w:pPr>
    </w:p>
    <w:p w14:paraId="3E53F838" w14:textId="77777777" w:rsidR="00E65754" w:rsidRPr="00FB6B99" w:rsidRDefault="00E65754" w:rsidP="00992071">
      <w:pPr>
        <w:pStyle w:val="a6"/>
        <w:shd w:val="clear" w:color="auto" w:fill="FFFFFF" w:themeFill="background1"/>
        <w:ind w:firstLine="426"/>
        <w:contextualSpacing/>
        <w:rPr>
          <w:b/>
          <w:i/>
          <w:u w:val="single"/>
        </w:rPr>
      </w:pPr>
      <w:r w:rsidRPr="00FB6B99">
        <w:rPr>
          <w:b/>
          <w:i/>
          <w:u w:val="single"/>
        </w:rPr>
        <w:t>Очікувані результати:</w:t>
      </w:r>
    </w:p>
    <w:p w14:paraId="36664001" w14:textId="77777777" w:rsidR="00E65754" w:rsidRPr="00FB6B99" w:rsidRDefault="00E65754" w:rsidP="00992071">
      <w:pPr>
        <w:pStyle w:val="a6"/>
        <w:numPr>
          <w:ilvl w:val="0"/>
          <w:numId w:val="6"/>
        </w:numPr>
        <w:shd w:val="clear" w:color="auto" w:fill="FFFFFF" w:themeFill="background1"/>
        <w:ind w:left="0" w:firstLine="426"/>
        <w:contextualSpacing/>
      </w:pPr>
      <w:r w:rsidRPr="00FB6B99">
        <w:t>протягом 202</w:t>
      </w:r>
      <w:r w:rsidR="00E01E33" w:rsidRPr="00FB6B99">
        <w:t>2</w:t>
      </w:r>
      <w:r w:rsidRPr="00FB6B99">
        <w:t xml:space="preserve"> року на обліку </w:t>
      </w:r>
      <w:r w:rsidR="009F68FE" w:rsidRPr="00FB6B99">
        <w:t xml:space="preserve">в Центрі прогнозується </w:t>
      </w:r>
      <w:r w:rsidRPr="00FB6B99">
        <w:t>перебува</w:t>
      </w:r>
      <w:r w:rsidR="009F68FE" w:rsidRPr="00FB6B99">
        <w:t xml:space="preserve">ння </w:t>
      </w:r>
      <w:r w:rsidR="00E01E33" w:rsidRPr="00FB6B99">
        <w:t>2870</w:t>
      </w:r>
      <w:r w:rsidR="009F68FE" w:rsidRPr="00FB6B99">
        <w:t xml:space="preserve"> осіб;</w:t>
      </w:r>
    </w:p>
    <w:p w14:paraId="0BB24108" w14:textId="77777777" w:rsidR="009F68FE" w:rsidRPr="00FB6B99" w:rsidRDefault="00E65754" w:rsidP="00992071">
      <w:pPr>
        <w:pStyle w:val="ae"/>
        <w:numPr>
          <w:ilvl w:val="0"/>
          <w:numId w:val="6"/>
        </w:numPr>
        <w:shd w:val="clear" w:color="auto" w:fill="FFFFFF" w:themeFill="background1"/>
        <w:ind w:left="0" w:firstLine="426"/>
        <w:contextualSpacing/>
        <w:jc w:val="both"/>
        <w:rPr>
          <w:sz w:val="28"/>
          <w:szCs w:val="28"/>
        </w:rPr>
      </w:pPr>
      <w:r w:rsidRPr="00FB6B99">
        <w:rPr>
          <w:sz w:val="28"/>
          <w:szCs w:val="28"/>
        </w:rPr>
        <w:t xml:space="preserve">планується працевлаштувати </w:t>
      </w:r>
      <w:r w:rsidR="00A96336" w:rsidRPr="00FB6B99">
        <w:rPr>
          <w:sz w:val="28"/>
          <w:szCs w:val="28"/>
        </w:rPr>
        <w:t>Центром</w:t>
      </w:r>
      <w:r w:rsidR="00211B86" w:rsidRPr="00FB6B99">
        <w:rPr>
          <w:sz w:val="28"/>
          <w:szCs w:val="28"/>
        </w:rPr>
        <w:t xml:space="preserve"> </w:t>
      </w:r>
      <w:r w:rsidR="009F68FE" w:rsidRPr="00FB6B99">
        <w:rPr>
          <w:sz w:val="28"/>
          <w:szCs w:val="28"/>
        </w:rPr>
        <w:t xml:space="preserve">не менше </w:t>
      </w:r>
      <w:r w:rsidR="00A96336" w:rsidRPr="00FB6B99">
        <w:rPr>
          <w:sz w:val="28"/>
          <w:szCs w:val="28"/>
        </w:rPr>
        <w:t>7</w:t>
      </w:r>
      <w:r w:rsidR="00791B34" w:rsidRPr="00FB6B99">
        <w:rPr>
          <w:sz w:val="28"/>
          <w:szCs w:val="28"/>
        </w:rPr>
        <w:t>45</w:t>
      </w:r>
      <w:r w:rsidR="00A96336" w:rsidRPr="00FB6B99">
        <w:rPr>
          <w:sz w:val="28"/>
          <w:szCs w:val="28"/>
        </w:rPr>
        <w:t xml:space="preserve"> чол.;</w:t>
      </w:r>
    </w:p>
    <w:p w14:paraId="4F1C01F0" w14:textId="638AF466" w:rsidR="001D7D2F" w:rsidRPr="00FB6B99" w:rsidRDefault="00215B6F" w:rsidP="00992071">
      <w:pPr>
        <w:pStyle w:val="ae"/>
        <w:numPr>
          <w:ilvl w:val="0"/>
          <w:numId w:val="6"/>
        </w:numPr>
        <w:shd w:val="clear" w:color="auto" w:fill="FFFFFF" w:themeFill="background1"/>
        <w:ind w:left="0" w:firstLine="426"/>
        <w:contextualSpacing/>
        <w:jc w:val="both"/>
        <w:rPr>
          <w:sz w:val="28"/>
          <w:szCs w:val="28"/>
        </w:rPr>
      </w:pPr>
      <w:r w:rsidRPr="00FB6B99">
        <w:rPr>
          <w:sz w:val="28"/>
          <w:szCs w:val="28"/>
        </w:rPr>
        <w:t>збільшення кількості осіб, які планується</w:t>
      </w:r>
      <w:r w:rsidR="00E65754" w:rsidRPr="00FB6B99">
        <w:rPr>
          <w:sz w:val="28"/>
          <w:szCs w:val="28"/>
        </w:rPr>
        <w:t xml:space="preserve"> залучити до професійного навчання, перенавча</w:t>
      </w:r>
      <w:r w:rsidR="001D2FB9" w:rsidRPr="00FB6B99">
        <w:rPr>
          <w:sz w:val="28"/>
          <w:szCs w:val="28"/>
        </w:rPr>
        <w:t xml:space="preserve">ння, </w:t>
      </w:r>
      <w:r w:rsidR="00741848" w:rsidRPr="00FB6B99">
        <w:rPr>
          <w:sz w:val="28"/>
          <w:szCs w:val="28"/>
        </w:rPr>
        <w:t xml:space="preserve">підвищення кваліфікації та </w:t>
      </w:r>
      <w:r w:rsidR="00E65754" w:rsidRPr="00FB6B99">
        <w:rPr>
          <w:sz w:val="28"/>
          <w:szCs w:val="28"/>
        </w:rPr>
        <w:t xml:space="preserve"> до участі в громадських та інших роботах тимчасового характеру</w:t>
      </w:r>
      <w:r w:rsidR="001D7D2F" w:rsidRPr="00FB6B99">
        <w:rPr>
          <w:sz w:val="28"/>
          <w:szCs w:val="28"/>
        </w:rPr>
        <w:t>;</w:t>
      </w:r>
    </w:p>
    <w:p w14:paraId="4601E680" w14:textId="77777777" w:rsidR="00E65754" w:rsidRPr="00FB6B99" w:rsidRDefault="00E65754" w:rsidP="00992071">
      <w:pPr>
        <w:pStyle w:val="ae"/>
        <w:numPr>
          <w:ilvl w:val="0"/>
          <w:numId w:val="6"/>
        </w:numPr>
        <w:shd w:val="clear" w:color="auto" w:fill="FFFFFF" w:themeFill="background1"/>
        <w:ind w:left="0" w:firstLine="426"/>
        <w:contextualSpacing/>
        <w:jc w:val="both"/>
        <w:rPr>
          <w:sz w:val="28"/>
          <w:szCs w:val="28"/>
        </w:rPr>
      </w:pPr>
      <w:r w:rsidRPr="00FB6B99">
        <w:rPr>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r w:rsidR="00FA4D5F" w:rsidRPr="00FB6B99">
        <w:rPr>
          <w:spacing w:val="-4"/>
          <w:sz w:val="28"/>
          <w:szCs w:val="28"/>
        </w:rPr>
        <w:t>.</w:t>
      </w:r>
    </w:p>
    <w:p w14:paraId="51F48ED8" w14:textId="77777777" w:rsidR="00726D07" w:rsidRPr="00FB6B99" w:rsidRDefault="00726D07" w:rsidP="00992071">
      <w:pPr>
        <w:shd w:val="clear" w:color="auto" w:fill="FFFFFF" w:themeFill="background1"/>
        <w:ind w:firstLine="426"/>
        <w:contextualSpacing/>
        <w:jc w:val="both"/>
      </w:pPr>
    </w:p>
    <w:p w14:paraId="2E18E636" w14:textId="77777777" w:rsidR="00726D07" w:rsidRPr="00FB6B99" w:rsidRDefault="00726D07" w:rsidP="00992071">
      <w:pPr>
        <w:shd w:val="clear" w:color="auto" w:fill="FFFFFF" w:themeFill="background1"/>
        <w:ind w:firstLine="426"/>
        <w:contextualSpacing/>
        <w:jc w:val="center"/>
        <w:rPr>
          <w:b/>
          <w:bCs/>
          <w:iCs/>
          <w:sz w:val="28"/>
          <w:szCs w:val="28"/>
        </w:rPr>
      </w:pPr>
      <w:r w:rsidRPr="00FB6B99">
        <w:rPr>
          <w:b/>
          <w:bCs/>
          <w:iCs/>
          <w:sz w:val="28"/>
          <w:szCs w:val="28"/>
        </w:rPr>
        <w:t xml:space="preserve"> Грошові доходи населення, пенсійне забезпечення.</w:t>
      </w:r>
    </w:p>
    <w:p w14:paraId="0C44751F" w14:textId="5944E0E3" w:rsidR="00CC7233" w:rsidRPr="00FB6B99" w:rsidRDefault="00CC7233" w:rsidP="00992071">
      <w:pPr>
        <w:shd w:val="clear" w:color="auto" w:fill="FFFFFF" w:themeFill="background1"/>
        <w:ind w:firstLine="426"/>
        <w:contextualSpacing/>
        <w:jc w:val="both"/>
        <w:rPr>
          <w:sz w:val="28"/>
          <w:szCs w:val="28"/>
        </w:rPr>
      </w:pPr>
      <w:r w:rsidRPr="00FB6B99">
        <w:rPr>
          <w:sz w:val="28"/>
          <w:szCs w:val="28"/>
        </w:rPr>
        <w:t xml:space="preserve">За </w:t>
      </w:r>
      <w:r w:rsidR="002506D6" w:rsidRPr="00FB6B99">
        <w:rPr>
          <w:sz w:val="28"/>
          <w:szCs w:val="28"/>
        </w:rPr>
        <w:t>розрахунковими</w:t>
      </w:r>
      <w:r w:rsidRPr="00FB6B99">
        <w:rPr>
          <w:sz w:val="28"/>
          <w:szCs w:val="28"/>
        </w:rPr>
        <w:t xml:space="preserve"> даними середньомісячна заробітна плата одного штатного працівника у м. Бровари </w:t>
      </w:r>
      <w:r w:rsidR="00C65158" w:rsidRPr="00FB6B99">
        <w:rPr>
          <w:sz w:val="28"/>
          <w:szCs w:val="28"/>
        </w:rPr>
        <w:t>в 202</w:t>
      </w:r>
      <w:r w:rsidR="002506D6" w:rsidRPr="00FB6B99">
        <w:rPr>
          <w:sz w:val="28"/>
          <w:szCs w:val="28"/>
        </w:rPr>
        <w:t>1</w:t>
      </w:r>
      <w:r w:rsidR="00C65158" w:rsidRPr="00FB6B99">
        <w:rPr>
          <w:sz w:val="28"/>
          <w:szCs w:val="28"/>
        </w:rPr>
        <w:t xml:space="preserve"> році</w:t>
      </w:r>
      <w:r w:rsidRPr="00FB6B99">
        <w:rPr>
          <w:sz w:val="28"/>
          <w:szCs w:val="28"/>
        </w:rPr>
        <w:t xml:space="preserve">  </w:t>
      </w:r>
      <w:r w:rsidR="002506D6" w:rsidRPr="00FB6B99">
        <w:rPr>
          <w:sz w:val="28"/>
          <w:szCs w:val="28"/>
        </w:rPr>
        <w:t>15125</w:t>
      </w:r>
      <w:r w:rsidR="00C65158" w:rsidRPr="00FB6B99">
        <w:rPr>
          <w:sz w:val="28"/>
          <w:szCs w:val="28"/>
        </w:rPr>
        <w:t xml:space="preserve"> грн.,  на </w:t>
      </w:r>
      <w:r w:rsidR="002506D6" w:rsidRPr="00FB6B99">
        <w:rPr>
          <w:sz w:val="28"/>
          <w:szCs w:val="28"/>
        </w:rPr>
        <w:t>12,7</w:t>
      </w:r>
      <w:r w:rsidRPr="00FB6B99">
        <w:rPr>
          <w:sz w:val="28"/>
          <w:szCs w:val="28"/>
        </w:rPr>
        <w:t xml:space="preserve"> % більше, ніж  за відповідний період минулого року. </w:t>
      </w:r>
    </w:p>
    <w:p w14:paraId="394DCF06" w14:textId="1FF701B8" w:rsidR="00CC7233" w:rsidRPr="00FB6B99" w:rsidRDefault="00CC7233" w:rsidP="00992071">
      <w:pPr>
        <w:shd w:val="clear" w:color="auto" w:fill="FFFFFF" w:themeFill="background1"/>
        <w:ind w:firstLine="426"/>
        <w:contextualSpacing/>
        <w:jc w:val="both"/>
        <w:rPr>
          <w:sz w:val="28"/>
          <w:szCs w:val="28"/>
        </w:rPr>
      </w:pPr>
      <w:r w:rsidRPr="00FB6B99">
        <w:rPr>
          <w:sz w:val="28"/>
          <w:szCs w:val="28"/>
        </w:rPr>
        <w:lastRenderedPageBreak/>
        <w:t>Серед підприємств «основного кола» найвищий рівень середньої заробітної плати спостерігається на ТОВ «Орієнтир</w:t>
      </w:r>
      <w:r w:rsidR="008A6AE1">
        <w:rPr>
          <w:sz w:val="28"/>
          <w:szCs w:val="28"/>
        </w:rPr>
        <w:t>-</w:t>
      </w:r>
      <w:r w:rsidRPr="00FB6B99">
        <w:rPr>
          <w:sz w:val="28"/>
          <w:szCs w:val="28"/>
        </w:rPr>
        <w:t>буделемент», ТОВ «Алютех-К», ТОВ «Бровафарма», ТОВ «Алюпласт Україна», ТОВ «Київський пекарний дім».</w:t>
      </w:r>
    </w:p>
    <w:p w14:paraId="32555503" w14:textId="77777777" w:rsidR="00726D07" w:rsidRPr="00FB6B99" w:rsidRDefault="00726D07" w:rsidP="00992071">
      <w:pPr>
        <w:shd w:val="clear" w:color="auto" w:fill="FFFFFF" w:themeFill="background1"/>
        <w:spacing w:line="252" w:lineRule="auto"/>
        <w:ind w:firstLine="426"/>
        <w:contextualSpacing/>
        <w:jc w:val="center"/>
        <w:rPr>
          <w:b/>
          <w:bCs/>
          <w:i/>
          <w:iCs/>
          <w:sz w:val="28"/>
          <w:szCs w:val="28"/>
        </w:rPr>
      </w:pPr>
      <w:r w:rsidRPr="00FB6B99">
        <w:rPr>
          <w:b/>
          <w:bCs/>
          <w:i/>
          <w:iCs/>
          <w:sz w:val="28"/>
          <w:szCs w:val="28"/>
        </w:rPr>
        <w:t>Динаміка</w:t>
      </w:r>
    </w:p>
    <w:p w14:paraId="0EAB264A" w14:textId="25877336" w:rsidR="00726D07" w:rsidRPr="00FB6B99" w:rsidRDefault="00726D07" w:rsidP="00992071">
      <w:pPr>
        <w:shd w:val="clear" w:color="auto" w:fill="FFFFFF" w:themeFill="background1"/>
        <w:spacing w:line="252" w:lineRule="auto"/>
        <w:ind w:firstLine="426"/>
        <w:contextualSpacing/>
        <w:jc w:val="center"/>
        <w:rPr>
          <w:b/>
          <w:bCs/>
          <w:i/>
          <w:iCs/>
          <w:sz w:val="28"/>
          <w:szCs w:val="28"/>
        </w:rPr>
      </w:pPr>
      <w:r w:rsidRPr="00FB6B99">
        <w:rPr>
          <w:b/>
          <w:bCs/>
          <w:i/>
          <w:iCs/>
          <w:sz w:val="28"/>
          <w:szCs w:val="28"/>
        </w:rPr>
        <w:t>зростання середньомісячної заробітної плати, грн.</w:t>
      </w:r>
    </w:p>
    <w:p w14:paraId="56E8A253" w14:textId="58359676" w:rsidR="00726D07" w:rsidRPr="00FB6B99" w:rsidRDefault="00292A84" w:rsidP="00992071">
      <w:pPr>
        <w:shd w:val="clear" w:color="auto" w:fill="FFFFFF" w:themeFill="background1"/>
        <w:spacing w:line="252" w:lineRule="auto"/>
        <w:ind w:firstLine="426"/>
        <w:contextualSpacing/>
        <w:jc w:val="both"/>
        <w:rPr>
          <w:b/>
          <w:bCs/>
          <w:i/>
          <w:iCs/>
          <w:sz w:val="28"/>
          <w:szCs w:val="28"/>
          <w:u w:val="single"/>
        </w:rPr>
      </w:pPr>
      <w:r w:rsidRPr="00FB6B99">
        <w:rPr>
          <w:noProof/>
        </w:rPr>
        <w:drawing>
          <wp:inline distT="0" distB="0" distL="0" distR="0" wp14:anchorId="1ADA194B" wp14:editId="1F43251D">
            <wp:extent cx="5572125" cy="2943225"/>
            <wp:effectExtent l="0" t="0" r="0" b="0"/>
            <wp:docPr id="1" name="Диаграмма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A821E5" w14:textId="467E53ED" w:rsidR="008247AE" w:rsidRPr="00FB6B99" w:rsidRDefault="008247AE" w:rsidP="00992071">
      <w:pPr>
        <w:pStyle w:val="ae"/>
        <w:shd w:val="clear" w:color="auto" w:fill="FFFFFF" w:themeFill="background1"/>
        <w:tabs>
          <w:tab w:val="left" w:pos="720"/>
        </w:tabs>
        <w:ind w:firstLine="426"/>
        <w:contextualSpacing/>
        <w:jc w:val="both"/>
        <w:rPr>
          <w:sz w:val="28"/>
          <w:szCs w:val="28"/>
        </w:rPr>
      </w:pPr>
      <w:r w:rsidRPr="00FB6B99">
        <w:rPr>
          <w:bCs/>
          <w:sz w:val="28"/>
          <w:szCs w:val="28"/>
        </w:rPr>
        <w:t>За ст</w:t>
      </w:r>
      <w:r w:rsidR="00E0691B" w:rsidRPr="00FB6B99">
        <w:rPr>
          <w:bCs/>
          <w:sz w:val="28"/>
          <w:szCs w:val="28"/>
        </w:rPr>
        <w:t>атистичними даними станом на 08.11</w:t>
      </w:r>
      <w:r w:rsidRPr="00FB6B99">
        <w:rPr>
          <w:bCs/>
          <w:sz w:val="28"/>
          <w:szCs w:val="28"/>
        </w:rPr>
        <w:t>.20</w:t>
      </w:r>
      <w:r w:rsidRPr="00FB6B99">
        <w:rPr>
          <w:bCs/>
          <w:sz w:val="28"/>
          <w:szCs w:val="28"/>
          <w:lang w:val="ru-RU"/>
        </w:rPr>
        <w:t>21</w:t>
      </w:r>
      <w:r w:rsidRPr="00FB6B99">
        <w:rPr>
          <w:bCs/>
          <w:sz w:val="28"/>
          <w:szCs w:val="28"/>
        </w:rPr>
        <w:t xml:space="preserve"> року наявна  заборгованість із заробітної  плати  на </w:t>
      </w:r>
      <w:r w:rsidRPr="00FB6B99">
        <w:rPr>
          <w:sz w:val="28"/>
          <w:szCs w:val="28"/>
        </w:rPr>
        <w:t xml:space="preserve">ДП «Завод порошкової металургії» в сумі </w:t>
      </w:r>
      <w:r w:rsidR="00E0691B" w:rsidRPr="00FB6B99">
        <w:rPr>
          <w:sz w:val="28"/>
          <w:szCs w:val="28"/>
        </w:rPr>
        <w:t xml:space="preserve">27993,9 </w:t>
      </w:r>
      <w:r w:rsidRPr="00FB6B99">
        <w:rPr>
          <w:sz w:val="28"/>
          <w:szCs w:val="28"/>
        </w:rPr>
        <w:t xml:space="preserve">тис. грн. </w:t>
      </w:r>
      <w:r w:rsidR="00E0691B" w:rsidRPr="00FB6B99">
        <w:rPr>
          <w:sz w:val="28"/>
          <w:szCs w:val="28"/>
        </w:rPr>
        <w:t>та на ТОВ «МП «Перспектива» в сумі 94,8 тис. грн.</w:t>
      </w:r>
    </w:p>
    <w:p w14:paraId="0E291C92" w14:textId="1DEB8500" w:rsidR="00E0691B" w:rsidRPr="00FB6B99" w:rsidRDefault="008247AE" w:rsidP="00992071">
      <w:pPr>
        <w:shd w:val="clear" w:color="auto" w:fill="FFFFFF" w:themeFill="background1"/>
        <w:ind w:firstLine="426"/>
        <w:contextualSpacing/>
        <w:jc w:val="both"/>
        <w:rPr>
          <w:sz w:val="28"/>
          <w:szCs w:val="28"/>
        </w:rPr>
      </w:pPr>
      <w:r w:rsidRPr="00FB6B99">
        <w:rPr>
          <w:sz w:val="28"/>
          <w:szCs w:val="28"/>
        </w:rPr>
        <w:t>З початку</w:t>
      </w:r>
      <w:r w:rsidR="00D8223C">
        <w:rPr>
          <w:sz w:val="28"/>
          <w:szCs w:val="28"/>
        </w:rPr>
        <w:t xml:space="preserve"> 2021</w:t>
      </w:r>
      <w:r w:rsidRPr="00FB6B99">
        <w:rPr>
          <w:sz w:val="28"/>
          <w:szCs w:val="28"/>
        </w:rPr>
        <w:t xml:space="preserve"> року для вирішення проблеми легалізації виплати заробітної плати та зайнятості населення проведено</w:t>
      </w:r>
      <w:r w:rsidR="00212BD7">
        <w:rPr>
          <w:sz w:val="28"/>
          <w:szCs w:val="28"/>
        </w:rPr>
        <w:t xml:space="preserve"> наступні заходи,</w:t>
      </w:r>
      <w:r w:rsidR="00E0691B" w:rsidRPr="00FB6B99">
        <w:rPr>
          <w:sz w:val="28"/>
          <w:szCs w:val="28"/>
        </w:rPr>
        <w:t xml:space="preserve"> а саме:</w:t>
      </w:r>
    </w:p>
    <w:p w14:paraId="5A39C05D" w14:textId="77777777" w:rsidR="00E0691B" w:rsidRPr="00FB6B99" w:rsidRDefault="00E0691B" w:rsidP="00992071">
      <w:pPr>
        <w:pStyle w:val="afa"/>
        <w:numPr>
          <w:ilvl w:val="0"/>
          <w:numId w:val="32"/>
        </w:numPr>
        <w:shd w:val="clear" w:color="auto" w:fill="FFFFFF" w:themeFill="background1"/>
        <w:ind w:left="0" w:firstLine="426"/>
        <w:contextualSpacing/>
        <w:jc w:val="both"/>
        <w:rPr>
          <w:sz w:val="28"/>
          <w:szCs w:val="28"/>
        </w:rPr>
      </w:pPr>
      <w:r w:rsidRPr="00FB6B99">
        <w:rPr>
          <w:sz w:val="28"/>
          <w:szCs w:val="28"/>
        </w:rPr>
        <w:t>за інформацією Броварського відділу обслуговування громадян Головного управління Пенсійного фонду</w:t>
      </w:r>
      <w:r w:rsidR="003F0F92" w:rsidRPr="00FB6B99">
        <w:rPr>
          <w:sz w:val="28"/>
          <w:szCs w:val="28"/>
        </w:rPr>
        <w:t xml:space="preserve"> України у Київській області надіслано 25 запитів до суб’єктів господарювання про надання пояснень щодо своєчасності і повноти виплати заробітної плати;</w:t>
      </w:r>
    </w:p>
    <w:p w14:paraId="749599E1" w14:textId="77777777" w:rsidR="003F0F92" w:rsidRPr="00FB6B99" w:rsidRDefault="003F0F92" w:rsidP="00992071">
      <w:pPr>
        <w:pStyle w:val="afa"/>
        <w:numPr>
          <w:ilvl w:val="0"/>
          <w:numId w:val="32"/>
        </w:numPr>
        <w:shd w:val="clear" w:color="auto" w:fill="FFFFFF" w:themeFill="background1"/>
        <w:ind w:left="0" w:firstLine="426"/>
        <w:contextualSpacing/>
        <w:jc w:val="both"/>
        <w:rPr>
          <w:sz w:val="28"/>
          <w:szCs w:val="28"/>
        </w:rPr>
      </w:pPr>
      <w:r w:rsidRPr="00FB6B99">
        <w:rPr>
          <w:sz w:val="28"/>
          <w:szCs w:val="28"/>
        </w:rPr>
        <w:t>за інформацією Головного управління Держаної податкової служби у Київській області направлено суб’єктам господарювання 66 запитів про надання 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w:t>
      </w:r>
    </w:p>
    <w:p w14:paraId="2A3D54BC" w14:textId="573C69F1" w:rsidR="003F0F92" w:rsidRPr="00FB6B99" w:rsidRDefault="003F0F92" w:rsidP="00992071">
      <w:pPr>
        <w:pStyle w:val="afa"/>
        <w:numPr>
          <w:ilvl w:val="0"/>
          <w:numId w:val="32"/>
        </w:numPr>
        <w:shd w:val="clear" w:color="auto" w:fill="FFFFFF" w:themeFill="background1"/>
        <w:ind w:left="0" w:firstLine="426"/>
        <w:contextualSpacing/>
        <w:jc w:val="both"/>
        <w:rPr>
          <w:sz w:val="28"/>
          <w:szCs w:val="28"/>
        </w:rPr>
      </w:pPr>
      <w:r w:rsidRPr="00FB6B99">
        <w:rPr>
          <w:sz w:val="28"/>
          <w:szCs w:val="28"/>
        </w:rPr>
        <w:t>шляхом проведення роз</w:t>
      </w:r>
      <w:r w:rsidRPr="00594117">
        <w:rPr>
          <w:sz w:val="28"/>
          <w:szCs w:val="28"/>
        </w:rPr>
        <w:t>’</w:t>
      </w:r>
      <w:r w:rsidRPr="00FB6B99">
        <w:rPr>
          <w:sz w:val="28"/>
          <w:szCs w:val="28"/>
        </w:rPr>
        <w:t>яснювальної роботи суб’єктам  господарювання на території Броварської м</w:t>
      </w:r>
      <w:r w:rsidR="00D45B96" w:rsidRPr="00FB6B99">
        <w:rPr>
          <w:sz w:val="28"/>
          <w:szCs w:val="28"/>
        </w:rPr>
        <w:t xml:space="preserve">іської територіальної громади </w:t>
      </w:r>
      <w:r w:rsidR="00594117" w:rsidRPr="00FB6B99">
        <w:rPr>
          <w:sz w:val="28"/>
          <w:szCs w:val="28"/>
        </w:rPr>
        <w:t>легалізовано</w:t>
      </w:r>
      <w:r w:rsidR="00594117">
        <w:rPr>
          <w:sz w:val="28"/>
          <w:szCs w:val="28"/>
        </w:rPr>
        <w:t xml:space="preserve"> працю 61 особи</w:t>
      </w:r>
      <w:r w:rsidR="00D45B96" w:rsidRPr="00FB6B99">
        <w:rPr>
          <w:sz w:val="28"/>
          <w:szCs w:val="28"/>
        </w:rPr>
        <w:t>;</w:t>
      </w:r>
    </w:p>
    <w:p w14:paraId="0DE87DDA" w14:textId="77777777" w:rsidR="00D45B96" w:rsidRPr="00FB6B99" w:rsidRDefault="00D45B96" w:rsidP="00992071">
      <w:pPr>
        <w:pStyle w:val="afa"/>
        <w:numPr>
          <w:ilvl w:val="0"/>
          <w:numId w:val="32"/>
        </w:numPr>
        <w:shd w:val="clear" w:color="auto" w:fill="FFFFFF" w:themeFill="background1"/>
        <w:ind w:left="0" w:firstLine="426"/>
        <w:contextualSpacing/>
        <w:jc w:val="both"/>
        <w:rPr>
          <w:sz w:val="28"/>
          <w:szCs w:val="28"/>
        </w:rPr>
      </w:pPr>
      <w:r w:rsidRPr="00FB6B99">
        <w:rPr>
          <w:sz w:val="28"/>
          <w:szCs w:val="28"/>
        </w:rPr>
        <w:t xml:space="preserve"> проведено 3 засідання робочої групи з питання легалізації зайнятості та виплати заробітної плати, на яке було запрошено 46 суб’єктів господарювання;</w:t>
      </w:r>
    </w:p>
    <w:p w14:paraId="2B30C799" w14:textId="77777777" w:rsidR="00D45B96" w:rsidRPr="00FB6B99" w:rsidRDefault="00D45B96" w:rsidP="00992071">
      <w:pPr>
        <w:pStyle w:val="afa"/>
        <w:numPr>
          <w:ilvl w:val="0"/>
          <w:numId w:val="32"/>
        </w:numPr>
        <w:shd w:val="clear" w:color="auto" w:fill="FFFFFF" w:themeFill="background1"/>
        <w:ind w:left="0" w:firstLine="426"/>
        <w:contextualSpacing/>
        <w:jc w:val="both"/>
        <w:rPr>
          <w:sz w:val="28"/>
          <w:szCs w:val="28"/>
        </w:rPr>
      </w:pPr>
      <w:r w:rsidRPr="00FB6B99">
        <w:rPr>
          <w:sz w:val="28"/>
          <w:szCs w:val="28"/>
        </w:rPr>
        <w:t xml:space="preserve"> проведено 7 засідань комісії з питань забезпечення своєчасності і повноти сплати податків та погашення заборгованості із заробітної плати, пенсій, стипендій та інших соціальних виплат</w:t>
      </w:r>
      <w:r w:rsidR="008826E1" w:rsidRPr="00FB6B99">
        <w:rPr>
          <w:sz w:val="28"/>
          <w:szCs w:val="28"/>
        </w:rPr>
        <w:t xml:space="preserve"> з питань легалізації виплати заробітної плати і зайнятості населення виконавчого комітету Броварської міської ради Броварського району Київської області, на яких заслухано 86 підприємств та 7 фізичних осіб-підприємців;</w:t>
      </w:r>
    </w:p>
    <w:p w14:paraId="0966034A" w14:textId="433DF255" w:rsidR="008826E1" w:rsidRPr="00FB6B99" w:rsidRDefault="00DF27F5" w:rsidP="00992071">
      <w:pPr>
        <w:pStyle w:val="afa"/>
        <w:numPr>
          <w:ilvl w:val="0"/>
          <w:numId w:val="32"/>
        </w:numPr>
        <w:shd w:val="clear" w:color="auto" w:fill="FFFFFF" w:themeFill="background1"/>
        <w:ind w:left="0" w:firstLine="426"/>
        <w:contextualSpacing/>
        <w:jc w:val="both"/>
        <w:rPr>
          <w:sz w:val="28"/>
          <w:szCs w:val="28"/>
        </w:rPr>
      </w:pPr>
      <w:r w:rsidRPr="00FB6B99">
        <w:rPr>
          <w:sz w:val="28"/>
          <w:szCs w:val="28"/>
        </w:rPr>
        <w:lastRenderedPageBreak/>
        <w:t>п</w:t>
      </w:r>
      <w:r w:rsidR="008826E1" w:rsidRPr="00FB6B99">
        <w:rPr>
          <w:sz w:val="28"/>
          <w:szCs w:val="28"/>
        </w:rPr>
        <w:t>роведено роз’я</w:t>
      </w:r>
      <w:r w:rsidR="003826AB" w:rsidRPr="00FB6B99">
        <w:rPr>
          <w:sz w:val="28"/>
          <w:szCs w:val="28"/>
          <w:lang w:val="en-US"/>
        </w:rPr>
        <w:t>c</w:t>
      </w:r>
      <w:r w:rsidR="008826E1" w:rsidRPr="00FB6B99">
        <w:rPr>
          <w:sz w:val="28"/>
          <w:szCs w:val="28"/>
        </w:rPr>
        <w:t xml:space="preserve">нювальну роботу з 227 суб’єктами господарювання щодо дотримання законодавства про працю та запобігання поширення гострої респіраторної хвороби </w:t>
      </w:r>
      <w:r w:rsidR="008826E1" w:rsidRPr="00FB6B99">
        <w:rPr>
          <w:sz w:val="28"/>
          <w:szCs w:val="28"/>
          <w:lang w:val="en-US"/>
        </w:rPr>
        <w:t>COVID</w:t>
      </w:r>
      <w:r w:rsidR="008826E1" w:rsidRPr="00FB6B99">
        <w:rPr>
          <w:sz w:val="28"/>
          <w:szCs w:val="28"/>
        </w:rPr>
        <w:t xml:space="preserve">-19 спричиненої коронавірусом </w:t>
      </w:r>
      <w:r w:rsidR="008826E1" w:rsidRPr="00FB6B99">
        <w:rPr>
          <w:sz w:val="28"/>
          <w:szCs w:val="28"/>
          <w:lang w:val="en-US"/>
        </w:rPr>
        <w:t>SA</w:t>
      </w:r>
      <w:r w:rsidR="00EC01A1" w:rsidRPr="00FB6B99">
        <w:rPr>
          <w:sz w:val="28"/>
          <w:szCs w:val="28"/>
          <w:lang w:val="en-US"/>
        </w:rPr>
        <w:t>RS</w:t>
      </w:r>
      <w:r w:rsidR="00EC01A1" w:rsidRPr="00FB6B99">
        <w:rPr>
          <w:sz w:val="28"/>
          <w:szCs w:val="28"/>
        </w:rPr>
        <w:t>-</w:t>
      </w:r>
      <w:r w:rsidR="00EC01A1" w:rsidRPr="00FB6B99">
        <w:rPr>
          <w:sz w:val="28"/>
          <w:szCs w:val="28"/>
          <w:lang w:val="en-US"/>
        </w:rPr>
        <w:t>CoV</w:t>
      </w:r>
      <w:r w:rsidR="00EC01A1" w:rsidRPr="00FB6B99">
        <w:rPr>
          <w:sz w:val="28"/>
          <w:szCs w:val="28"/>
        </w:rPr>
        <w:t>-2.</w:t>
      </w:r>
    </w:p>
    <w:p w14:paraId="27EE08A4" w14:textId="22243312" w:rsidR="009E2A9E" w:rsidRPr="00FB6B99" w:rsidRDefault="00726D07" w:rsidP="00992071">
      <w:pPr>
        <w:widowControl w:val="0"/>
        <w:shd w:val="clear" w:color="auto" w:fill="FFFFFF" w:themeFill="background1"/>
        <w:autoSpaceDE w:val="0"/>
        <w:autoSpaceDN w:val="0"/>
        <w:adjustRightInd w:val="0"/>
        <w:spacing w:before="15" w:after="150"/>
        <w:ind w:firstLine="426"/>
        <w:contextualSpacing/>
        <w:jc w:val="both"/>
        <w:rPr>
          <w:sz w:val="28"/>
          <w:szCs w:val="28"/>
        </w:rPr>
      </w:pPr>
      <w:r w:rsidRPr="00FB6B99">
        <w:rPr>
          <w:sz w:val="28"/>
          <w:szCs w:val="28"/>
        </w:rPr>
        <w:t>За інформацією</w:t>
      </w:r>
      <w:r w:rsidR="00786D64" w:rsidRPr="00FB6B99">
        <w:rPr>
          <w:sz w:val="28"/>
          <w:szCs w:val="28"/>
        </w:rPr>
        <w:t xml:space="preserve"> </w:t>
      </w:r>
      <w:r w:rsidR="00797E64" w:rsidRPr="00FB6B99">
        <w:rPr>
          <w:rStyle w:val="xfm74375522"/>
          <w:sz w:val="28"/>
          <w:szCs w:val="28"/>
        </w:rPr>
        <w:t>Головного управління Пенсійного фонду України у Київській області (далі – Пенсійний фонд)</w:t>
      </w:r>
      <w:r w:rsidRPr="00FB6B99">
        <w:rPr>
          <w:sz w:val="28"/>
          <w:szCs w:val="28"/>
        </w:rPr>
        <w:t xml:space="preserve"> на обліку станом на </w:t>
      </w:r>
      <w:r w:rsidR="00E91A25" w:rsidRPr="00FB6B99">
        <w:rPr>
          <w:sz w:val="28"/>
          <w:szCs w:val="28"/>
        </w:rPr>
        <w:t>01.11.2021</w:t>
      </w:r>
      <w:r w:rsidRPr="00FB6B99">
        <w:rPr>
          <w:sz w:val="28"/>
          <w:szCs w:val="28"/>
        </w:rPr>
        <w:t xml:space="preserve"> р. </w:t>
      </w:r>
      <w:r w:rsidR="00B12F9B" w:rsidRPr="00FB6B99">
        <w:rPr>
          <w:sz w:val="28"/>
          <w:szCs w:val="28"/>
        </w:rPr>
        <w:t>перебува</w:t>
      </w:r>
      <w:r w:rsidR="003827AE" w:rsidRPr="00FB6B99">
        <w:rPr>
          <w:sz w:val="28"/>
          <w:szCs w:val="28"/>
        </w:rPr>
        <w:t>ло</w:t>
      </w:r>
      <w:r w:rsidR="00E91A25" w:rsidRPr="00FB6B99">
        <w:rPr>
          <w:sz w:val="28"/>
          <w:szCs w:val="28"/>
        </w:rPr>
        <w:t xml:space="preserve"> 29594</w:t>
      </w:r>
      <w:r w:rsidR="00B12F9B" w:rsidRPr="00FB6B99">
        <w:rPr>
          <w:sz w:val="28"/>
          <w:szCs w:val="28"/>
        </w:rPr>
        <w:t xml:space="preserve"> пенсіонерів</w:t>
      </w:r>
      <w:r w:rsidR="00E91A25" w:rsidRPr="00FB6B99">
        <w:rPr>
          <w:sz w:val="28"/>
          <w:szCs w:val="28"/>
        </w:rPr>
        <w:t xml:space="preserve"> Броварської міської територіальної громади</w:t>
      </w:r>
      <w:r w:rsidR="00B12F9B" w:rsidRPr="00FB6B99">
        <w:rPr>
          <w:sz w:val="28"/>
          <w:szCs w:val="28"/>
        </w:rPr>
        <w:t>, середній розмір пенсії станови</w:t>
      </w:r>
      <w:r w:rsidR="003827AE" w:rsidRPr="00FB6B99">
        <w:rPr>
          <w:sz w:val="28"/>
          <w:szCs w:val="28"/>
        </w:rPr>
        <w:t>в</w:t>
      </w:r>
      <w:r w:rsidR="00E91A25" w:rsidRPr="00FB6B99">
        <w:rPr>
          <w:sz w:val="28"/>
          <w:szCs w:val="28"/>
        </w:rPr>
        <w:t xml:space="preserve"> 4201,16 </w:t>
      </w:r>
      <w:r w:rsidR="00B12F9B" w:rsidRPr="00FB6B99">
        <w:rPr>
          <w:sz w:val="28"/>
          <w:szCs w:val="28"/>
        </w:rPr>
        <w:t>грн.</w:t>
      </w:r>
      <w:r w:rsidR="000C77F2" w:rsidRPr="00FB6B99">
        <w:rPr>
          <w:sz w:val="28"/>
          <w:szCs w:val="28"/>
        </w:rPr>
        <w:t xml:space="preserve">, </w:t>
      </w:r>
      <w:r w:rsidRPr="00FB6B99">
        <w:rPr>
          <w:sz w:val="28"/>
          <w:szCs w:val="28"/>
        </w:rPr>
        <w:t xml:space="preserve">що на </w:t>
      </w:r>
      <w:r w:rsidR="00E91A25" w:rsidRPr="00FB6B99">
        <w:rPr>
          <w:sz w:val="28"/>
          <w:szCs w:val="28"/>
        </w:rPr>
        <w:t>376,45</w:t>
      </w:r>
      <w:r w:rsidRPr="00FB6B99">
        <w:rPr>
          <w:sz w:val="28"/>
          <w:szCs w:val="28"/>
        </w:rPr>
        <w:t xml:space="preserve"> грн. більше в порівнянні з</w:t>
      </w:r>
      <w:r w:rsidR="00E91A25" w:rsidRPr="00FB6B99">
        <w:rPr>
          <w:sz w:val="28"/>
          <w:szCs w:val="28"/>
        </w:rPr>
        <w:t xml:space="preserve"> 2020</w:t>
      </w:r>
      <w:r w:rsidR="009434BE">
        <w:rPr>
          <w:sz w:val="28"/>
          <w:szCs w:val="28"/>
        </w:rPr>
        <w:t xml:space="preserve"> </w:t>
      </w:r>
      <w:r w:rsidRPr="00FB6B99">
        <w:rPr>
          <w:sz w:val="28"/>
          <w:szCs w:val="28"/>
        </w:rPr>
        <w:t xml:space="preserve">р. </w:t>
      </w:r>
      <w:r w:rsidR="00D64E11" w:rsidRPr="00FB6B99">
        <w:rPr>
          <w:sz w:val="28"/>
          <w:szCs w:val="28"/>
        </w:rPr>
        <w:t>Пенсію по інвалідності отриму</w:t>
      </w:r>
      <w:r w:rsidR="009434BE">
        <w:rPr>
          <w:sz w:val="28"/>
          <w:szCs w:val="28"/>
        </w:rPr>
        <w:t>вали</w:t>
      </w:r>
      <w:r w:rsidR="00D64E11" w:rsidRPr="00FB6B99">
        <w:rPr>
          <w:sz w:val="28"/>
          <w:szCs w:val="28"/>
        </w:rPr>
        <w:t xml:space="preserve"> 3946 осіб, за віком 23610 осіб, на випадок втрати годувальника 1156 осіб, за вислугу років 686 осіб, соціальні пенсії 176 осіб, довічне грошове утримання суддям у відставці 20 осіб.</w:t>
      </w:r>
    </w:p>
    <w:p w14:paraId="2998E508" w14:textId="7E9DC8D6" w:rsidR="00726D07" w:rsidRPr="00FB6B99" w:rsidRDefault="008C321F" w:rsidP="00992071">
      <w:pPr>
        <w:widowControl w:val="0"/>
        <w:shd w:val="clear" w:color="auto" w:fill="FFFFFF" w:themeFill="background1"/>
        <w:autoSpaceDE w:val="0"/>
        <w:autoSpaceDN w:val="0"/>
        <w:adjustRightInd w:val="0"/>
        <w:spacing w:before="15" w:after="150"/>
        <w:ind w:firstLine="426"/>
        <w:contextualSpacing/>
        <w:jc w:val="center"/>
        <w:rPr>
          <w:b/>
          <w:bCs/>
          <w:i/>
          <w:iCs/>
          <w:sz w:val="28"/>
          <w:szCs w:val="28"/>
        </w:rPr>
      </w:pPr>
      <w:r w:rsidRPr="00FB6B99">
        <w:rPr>
          <w:b/>
          <w:bCs/>
          <w:i/>
          <w:iCs/>
          <w:sz w:val="28"/>
          <w:szCs w:val="28"/>
        </w:rPr>
        <w:t>Динаміка зростання середньої пенсії</w:t>
      </w:r>
      <w:r w:rsidR="008E5D1F" w:rsidRPr="00FB6B99">
        <w:rPr>
          <w:b/>
          <w:bCs/>
          <w:i/>
          <w:iCs/>
          <w:sz w:val="28"/>
          <w:szCs w:val="28"/>
        </w:rPr>
        <w:t>, грн.</w:t>
      </w:r>
    </w:p>
    <w:p w14:paraId="46AB23B1" w14:textId="3931F43B" w:rsidR="008E5D1F" w:rsidRPr="00FB6B99" w:rsidRDefault="008E5D1F" w:rsidP="00992071">
      <w:pPr>
        <w:widowControl w:val="0"/>
        <w:shd w:val="clear" w:color="auto" w:fill="FFFFFF" w:themeFill="background1"/>
        <w:autoSpaceDE w:val="0"/>
        <w:autoSpaceDN w:val="0"/>
        <w:adjustRightInd w:val="0"/>
        <w:spacing w:before="15" w:after="150"/>
        <w:ind w:firstLine="426"/>
        <w:contextualSpacing/>
        <w:jc w:val="center"/>
        <w:rPr>
          <w:b/>
          <w:bCs/>
          <w:i/>
          <w:iCs/>
          <w:sz w:val="28"/>
          <w:szCs w:val="28"/>
        </w:rPr>
      </w:pPr>
      <w:r w:rsidRPr="00FB6B99">
        <w:rPr>
          <w:noProof/>
        </w:rPr>
        <w:drawing>
          <wp:inline distT="0" distB="0" distL="0" distR="0" wp14:anchorId="4C734CE1" wp14:editId="7E593E95">
            <wp:extent cx="4572000" cy="2743200"/>
            <wp:effectExtent l="0" t="0" r="0" b="0"/>
            <wp:docPr id="5" name="Диаграмма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9731C1" w14:textId="44AD673A" w:rsidR="008247AE" w:rsidRPr="00FB6B99" w:rsidRDefault="008247AE" w:rsidP="00992071">
      <w:pPr>
        <w:shd w:val="clear" w:color="auto" w:fill="FFFFFF" w:themeFill="background1"/>
        <w:autoSpaceDE w:val="0"/>
        <w:autoSpaceDN w:val="0"/>
        <w:adjustRightInd w:val="0"/>
        <w:ind w:firstLine="426"/>
        <w:contextualSpacing/>
        <w:jc w:val="both"/>
        <w:rPr>
          <w:sz w:val="28"/>
          <w:szCs w:val="28"/>
        </w:rPr>
      </w:pPr>
      <w:r w:rsidRPr="00FB6B99">
        <w:rPr>
          <w:sz w:val="28"/>
          <w:szCs w:val="28"/>
        </w:rPr>
        <w:t>Станом на 01.</w:t>
      </w:r>
      <w:r w:rsidR="00D64E11" w:rsidRPr="00FB6B99">
        <w:rPr>
          <w:sz w:val="28"/>
          <w:szCs w:val="28"/>
        </w:rPr>
        <w:t>10</w:t>
      </w:r>
      <w:r w:rsidRPr="00FB6B99">
        <w:rPr>
          <w:sz w:val="28"/>
          <w:szCs w:val="28"/>
        </w:rPr>
        <w:t xml:space="preserve">.2021 надходження власних коштів на рахунки Пенсійного фонду склали </w:t>
      </w:r>
      <w:r w:rsidR="00D64E11" w:rsidRPr="00FB6B99">
        <w:rPr>
          <w:sz w:val="28"/>
          <w:szCs w:val="28"/>
        </w:rPr>
        <w:t>3635,7 тис.</w:t>
      </w:r>
      <w:r w:rsidRPr="00FB6B99">
        <w:rPr>
          <w:sz w:val="28"/>
          <w:szCs w:val="28"/>
        </w:rPr>
        <w:t xml:space="preserve"> грн., що на </w:t>
      </w:r>
      <w:r w:rsidR="00D64E11" w:rsidRPr="00FB6B99">
        <w:rPr>
          <w:sz w:val="28"/>
          <w:szCs w:val="28"/>
        </w:rPr>
        <w:t>677,25</w:t>
      </w:r>
      <w:r w:rsidRPr="00FB6B99">
        <w:rPr>
          <w:sz w:val="28"/>
          <w:szCs w:val="28"/>
        </w:rPr>
        <w:t xml:space="preserve"> тис. грн. </w:t>
      </w:r>
      <w:r w:rsidR="00D64E11" w:rsidRPr="00FB6B99">
        <w:rPr>
          <w:sz w:val="28"/>
          <w:szCs w:val="28"/>
        </w:rPr>
        <w:t>біль</w:t>
      </w:r>
      <w:r w:rsidRPr="00FB6B99">
        <w:rPr>
          <w:sz w:val="28"/>
          <w:szCs w:val="28"/>
        </w:rPr>
        <w:t>ше від запланованого. План</w:t>
      </w:r>
      <w:r w:rsidR="00786D64" w:rsidRPr="00FB6B99">
        <w:rPr>
          <w:sz w:val="28"/>
          <w:szCs w:val="28"/>
        </w:rPr>
        <w:t xml:space="preserve"> </w:t>
      </w:r>
      <w:r w:rsidR="00D64E11" w:rsidRPr="00FB6B99">
        <w:rPr>
          <w:sz w:val="28"/>
          <w:szCs w:val="28"/>
        </w:rPr>
        <w:t>виконано на 122,9</w:t>
      </w:r>
      <w:r w:rsidRPr="00FB6B99">
        <w:rPr>
          <w:sz w:val="28"/>
          <w:szCs w:val="28"/>
        </w:rPr>
        <w:t xml:space="preserve"> %.</w:t>
      </w:r>
    </w:p>
    <w:p w14:paraId="685CAEC0" w14:textId="77777777" w:rsidR="005F0F1E" w:rsidRPr="00FB6B99" w:rsidRDefault="005F0F1E" w:rsidP="00992071">
      <w:pPr>
        <w:pStyle w:val="3"/>
        <w:shd w:val="clear" w:color="auto" w:fill="FFFFFF" w:themeFill="background1"/>
        <w:spacing w:line="250" w:lineRule="auto"/>
        <w:ind w:left="0" w:firstLine="426"/>
        <w:contextualSpacing/>
        <w:rPr>
          <w:b/>
          <w:i/>
          <w:sz w:val="28"/>
          <w:szCs w:val="28"/>
          <w:u w:val="single"/>
        </w:rPr>
      </w:pPr>
    </w:p>
    <w:p w14:paraId="46A8DC55" w14:textId="77777777" w:rsidR="007A4891" w:rsidRPr="00FB6B99" w:rsidRDefault="007A4891" w:rsidP="00992071">
      <w:pPr>
        <w:pStyle w:val="3"/>
        <w:shd w:val="clear" w:color="auto" w:fill="FFFFFF" w:themeFill="background1"/>
        <w:spacing w:line="250" w:lineRule="auto"/>
        <w:ind w:left="0" w:firstLine="426"/>
        <w:contextualSpacing/>
        <w:rPr>
          <w:b/>
          <w:i/>
          <w:sz w:val="28"/>
          <w:szCs w:val="28"/>
          <w:u w:val="single"/>
        </w:rPr>
      </w:pPr>
      <w:r w:rsidRPr="00FB6B99">
        <w:rPr>
          <w:b/>
          <w:i/>
          <w:sz w:val="28"/>
          <w:szCs w:val="28"/>
          <w:u w:val="single"/>
        </w:rPr>
        <w:t>Головні цілі на 20</w:t>
      </w:r>
      <w:r w:rsidR="000C77F2" w:rsidRPr="00FB6B99">
        <w:rPr>
          <w:b/>
          <w:i/>
          <w:sz w:val="28"/>
          <w:szCs w:val="28"/>
          <w:u w:val="single"/>
        </w:rPr>
        <w:t>2</w:t>
      </w:r>
      <w:r w:rsidR="005F0F1E" w:rsidRPr="00FB6B99">
        <w:rPr>
          <w:b/>
          <w:i/>
          <w:sz w:val="28"/>
          <w:szCs w:val="28"/>
          <w:u w:val="single"/>
        </w:rPr>
        <w:t>2</w:t>
      </w:r>
      <w:r w:rsidRPr="00FB6B99">
        <w:rPr>
          <w:b/>
          <w:i/>
          <w:sz w:val="28"/>
          <w:szCs w:val="28"/>
          <w:u w:val="single"/>
        </w:rPr>
        <w:t xml:space="preserve"> рік:</w:t>
      </w:r>
    </w:p>
    <w:p w14:paraId="571987E3" w14:textId="77777777" w:rsidR="00A764DD" w:rsidRPr="00FB6B99" w:rsidRDefault="00A764DD" w:rsidP="00992071">
      <w:pPr>
        <w:shd w:val="clear" w:color="auto" w:fill="FFFFFF" w:themeFill="background1"/>
        <w:ind w:firstLine="426"/>
        <w:contextualSpacing/>
        <w:jc w:val="both"/>
        <w:rPr>
          <w:rFonts w:eastAsia="SimSun"/>
          <w:sz w:val="28"/>
          <w:szCs w:val="28"/>
        </w:rPr>
      </w:pPr>
      <w:r w:rsidRPr="00FB6B99">
        <w:rPr>
          <w:sz w:val="28"/>
          <w:szCs w:val="28"/>
        </w:rPr>
        <w:t xml:space="preserve">Збільшення грошових доходів населення  шляхом легалізації заробітної плати, стимулювання роботодавців для збільшення робочих місць та гідної оплати праці, </w:t>
      </w:r>
      <w:r w:rsidRPr="00FB6B99">
        <w:rPr>
          <w:rFonts w:eastAsia="SimSun"/>
          <w:sz w:val="28"/>
          <w:szCs w:val="28"/>
        </w:rPr>
        <w:t>подолання наслідків пандемії</w:t>
      </w:r>
      <w:r w:rsidRPr="00FB6B99">
        <w:rPr>
          <w:rFonts w:eastAsia="Calibri"/>
          <w:sz w:val="28"/>
          <w:szCs w:val="28"/>
        </w:rPr>
        <w:t xml:space="preserve"> COVID-19 та впровадження карантинних заходів</w:t>
      </w:r>
      <w:r w:rsidR="00F322D5" w:rsidRPr="00FB6B99">
        <w:rPr>
          <w:rFonts w:eastAsia="Calibri"/>
          <w:sz w:val="28"/>
          <w:szCs w:val="28"/>
        </w:rPr>
        <w:t>.</w:t>
      </w:r>
    </w:p>
    <w:p w14:paraId="097EF599" w14:textId="34555923" w:rsidR="00A764DD" w:rsidRPr="00FB6B99" w:rsidRDefault="007A4891" w:rsidP="00992071">
      <w:pPr>
        <w:pStyle w:val="3"/>
        <w:shd w:val="clear" w:color="auto" w:fill="FFFFFF" w:themeFill="background1"/>
        <w:spacing w:line="250" w:lineRule="auto"/>
        <w:ind w:left="0" w:firstLine="426"/>
        <w:contextualSpacing/>
        <w:jc w:val="both"/>
        <w:rPr>
          <w:sz w:val="28"/>
          <w:szCs w:val="28"/>
        </w:rPr>
      </w:pPr>
      <w:r w:rsidRPr="00FB6B99">
        <w:rPr>
          <w:sz w:val="28"/>
          <w:szCs w:val="28"/>
        </w:rPr>
        <w:t xml:space="preserve">Забезпечення своєчасної та в повному обсязі виплати призначених пенсій, прийняття рішень про призначення (перерахунок) пенсій у встановлені терміни та відповідно до чинного законодавства. </w:t>
      </w:r>
    </w:p>
    <w:p w14:paraId="66A091CC" w14:textId="77777777" w:rsidR="007A4891" w:rsidRPr="00FB6B99" w:rsidRDefault="007A4891" w:rsidP="00992071">
      <w:pPr>
        <w:pStyle w:val="3"/>
        <w:shd w:val="clear" w:color="auto" w:fill="FFFFFF" w:themeFill="background1"/>
        <w:spacing w:line="250" w:lineRule="auto"/>
        <w:ind w:left="0" w:firstLine="426"/>
        <w:contextualSpacing/>
        <w:rPr>
          <w:b/>
          <w:i/>
          <w:sz w:val="28"/>
          <w:szCs w:val="28"/>
          <w:u w:val="single"/>
        </w:rPr>
      </w:pPr>
      <w:r w:rsidRPr="00FB6B99">
        <w:rPr>
          <w:b/>
          <w:i/>
          <w:sz w:val="28"/>
          <w:szCs w:val="28"/>
          <w:u w:val="single"/>
        </w:rPr>
        <w:t>Основні завдання та заходи на 20</w:t>
      </w:r>
      <w:r w:rsidR="008247AE" w:rsidRPr="00FB6B99">
        <w:rPr>
          <w:b/>
          <w:i/>
          <w:sz w:val="28"/>
          <w:szCs w:val="28"/>
          <w:u w:val="single"/>
        </w:rPr>
        <w:t>2</w:t>
      </w:r>
      <w:r w:rsidR="005F0F1E" w:rsidRPr="00FB6B99">
        <w:rPr>
          <w:b/>
          <w:i/>
          <w:sz w:val="28"/>
          <w:szCs w:val="28"/>
          <w:u w:val="single"/>
        </w:rPr>
        <w:t>2</w:t>
      </w:r>
      <w:r w:rsidRPr="00FB6B99">
        <w:rPr>
          <w:b/>
          <w:i/>
          <w:sz w:val="28"/>
          <w:szCs w:val="28"/>
          <w:u w:val="single"/>
        </w:rPr>
        <w:t xml:space="preserve"> рік:</w:t>
      </w:r>
    </w:p>
    <w:p w14:paraId="3906272F" w14:textId="77777777" w:rsidR="00272708" w:rsidRPr="00FB6B99" w:rsidRDefault="00272708"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продовження роботи</w:t>
      </w:r>
      <w:r w:rsidR="00A72EF1" w:rsidRPr="00FB6B99">
        <w:rPr>
          <w:sz w:val="28"/>
          <w:szCs w:val="28"/>
        </w:rPr>
        <w:t xml:space="preserve"> з роботодавцями </w:t>
      </w:r>
      <w:r w:rsidRPr="00FB6B99">
        <w:rPr>
          <w:sz w:val="28"/>
          <w:szCs w:val="28"/>
        </w:rPr>
        <w:t xml:space="preserve"> щодо легалізації виплати заробітної плати на території громади;</w:t>
      </w:r>
    </w:p>
    <w:p w14:paraId="3C1A1B61" w14:textId="77777777" w:rsidR="00792E2E" w:rsidRPr="00FB6B99" w:rsidRDefault="00792E2E"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сприяння роботодавцям у створенні робочих місць;</w:t>
      </w:r>
    </w:p>
    <w:p w14:paraId="509921E4" w14:textId="5DE446CE" w:rsidR="007A4891" w:rsidRPr="00FB6B99" w:rsidRDefault="00A72EF1"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з</w:t>
      </w:r>
      <w:r w:rsidR="007A4891" w:rsidRPr="00FB6B99">
        <w:rPr>
          <w:sz w:val="28"/>
          <w:szCs w:val="28"/>
        </w:rPr>
        <w:t xml:space="preserve">абезпечення наповнення доходної частини </w:t>
      </w:r>
      <w:r w:rsidR="00860A80" w:rsidRPr="00FB6B99">
        <w:rPr>
          <w:sz w:val="28"/>
          <w:szCs w:val="28"/>
        </w:rPr>
        <w:t>бюджету Пенсійного фонду</w:t>
      </w:r>
      <w:r w:rsidR="007A4891" w:rsidRPr="00FB6B99">
        <w:rPr>
          <w:sz w:val="28"/>
          <w:szCs w:val="28"/>
        </w:rPr>
        <w:t xml:space="preserve"> за рахунок легалізації заробітної плати;</w:t>
      </w:r>
    </w:p>
    <w:p w14:paraId="1DB616E0" w14:textId="77777777" w:rsidR="007A4891" w:rsidRPr="00FB6B99" w:rsidRDefault="007A4891"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 xml:space="preserve">здійснювати заходи з удосконалення </w:t>
      </w:r>
      <w:r w:rsidR="002E01AE" w:rsidRPr="00FB6B99">
        <w:rPr>
          <w:sz w:val="28"/>
          <w:szCs w:val="28"/>
        </w:rPr>
        <w:t>в</w:t>
      </w:r>
      <w:r w:rsidR="00860A80" w:rsidRPr="00FB6B99">
        <w:rPr>
          <w:sz w:val="28"/>
          <w:szCs w:val="28"/>
        </w:rPr>
        <w:t>еб-порталу електронних послуг Пенсійного фонду</w:t>
      </w:r>
      <w:r w:rsidRPr="00FB6B99">
        <w:rPr>
          <w:sz w:val="28"/>
          <w:szCs w:val="28"/>
        </w:rPr>
        <w:t xml:space="preserve"> в частині надання на постійній основі пенсіонерам інформації </w:t>
      </w:r>
      <w:r w:rsidRPr="00FB6B99">
        <w:rPr>
          <w:sz w:val="28"/>
          <w:szCs w:val="28"/>
        </w:rPr>
        <w:lastRenderedPageBreak/>
        <w:t>про розмір отримуваної ними пенсії, про останні зміни, які відбулися в пенсійному законодавстві;</w:t>
      </w:r>
    </w:p>
    <w:p w14:paraId="6D984A31" w14:textId="77777777" w:rsidR="007A4891" w:rsidRPr="00FB6B99" w:rsidRDefault="007A4891"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залуч</w:t>
      </w:r>
      <w:r w:rsidR="009D1AEE" w:rsidRPr="00FB6B99">
        <w:rPr>
          <w:sz w:val="28"/>
          <w:szCs w:val="28"/>
        </w:rPr>
        <w:t>ати</w:t>
      </w:r>
      <w:r w:rsidRPr="00FB6B99">
        <w:rPr>
          <w:sz w:val="28"/>
          <w:szCs w:val="28"/>
        </w:rPr>
        <w:t xml:space="preserve"> пенсіонерів до отримання пенсійних виплат через банківські установи;</w:t>
      </w:r>
    </w:p>
    <w:p w14:paraId="06632A32" w14:textId="77777777" w:rsidR="007A4891" w:rsidRPr="00FB6B99" w:rsidRDefault="007A4891"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 xml:space="preserve">забезпечення фінансової стабільності солідарної системи (в повній мірі повне погашення заборгованості по страхових внесках до </w:t>
      </w:r>
      <w:r w:rsidR="00860A80" w:rsidRPr="00FB6B99">
        <w:rPr>
          <w:sz w:val="28"/>
          <w:szCs w:val="28"/>
        </w:rPr>
        <w:t>Пенсійного фонду</w:t>
      </w:r>
      <w:r w:rsidRPr="00FB6B99">
        <w:rPr>
          <w:sz w:val="28"/>
          <w:szCs w:val="28"/>
        </w:rPr>
        <w:t>);</w:t>
      </w:r>
    </w:p>
    <w:p w14:paraId="25568553" w14:textId="77777777" w:rsidR="008D2C46" w:rsidRPr="00FB6B99" w:rsidRDefault="008D2C46" w:rsidP="00992071">
      <w:pPr>
        <w:pStyle w:val="af6"/>
        <w:numPr>
          <w:ilvl w:val="0"/>
          <w:numId w:val="29"/>
        </w:numPr>
        <w:shd w:val="clear" w:color="auto" w:fill="FFFFFF" w:themeFill="background1"/>
        <w:ind w:left="0" w:firstLine="426"/>
        <w:contextualSpacing/>
        <w:jc w:val="both"/>
        <w:rPr>
          <w:sz w:val="28"/>
          <w:szCs w:val="28"/>
        </w:rPr>
      </w:pPr>
      <w:r w:rsidRPr="00FB6B99">
        <w:rPr>
          <w:sz w:val="28"/>
          <w:szCs w:val="28"/>
        </w:rPr>
        <w:t xml:space="preserve">проведення роботи щодо виплати заборгованості </w:t>
      </w:r>
      <w:r w:rsidRPr="00FB6B99">
        <w:rPr>
          <w:bCs/>
          <w:sz w:val="28"/>
          <w:szCs w:val="28"/>
        </w:rPr>
        <w:t>із заробітної  плати  на економічно активних підприємствах.</w:t>
      </w:r>
    </w:p>
    <w:p w14:paraId="4B5FBF6D" w14:textId="77777777" w:rsidR="00992071" w:rsidRDefault="00992071" w:rsidP="00992071">
      <w:pPr>
        <w:widowControl w:val="0"/>
        <w:shd w:val="clear" w:color="auto" w:fill="FFFFFF" w:themeFill="background1"/>
        <w:ind w:firstLine="426"/>
        <w:contextualSpacing/>
        <w:jc w:val="both"/>
        <w:rPr>
          <w:b/>
          <w:i/>
          <w:sz w:val="28"/>
          <w:szCs w:val="28"/>
          <w:u w:val="single"/>
        </w:rPr>
      </w:pPr>
    </w:p>
    <w:p w14:paraId="03458DBC" w14:textId="7F5718CF" w:rsidR="00A72EF1" w:rsidRPr="00FB6B99" w:rsidRDefault="00A72EF1" w:rsidP="00992071">
      <w:pPr>
        <w:widowControl w:val="0"/>
        <w:shd w:val="clear" w:color="auto" w:fill="FFFFFF" w:themeFill="background1"/>
        <w:ind w:firstLine="426"/>
        <w:contextualSpacing/>
        <w:jc w:val="both"/>
        <w:rPr>
          <w:b/>
          <w:i/>
          <w:sz w:val="28"/>
          <w:szCs w:val="28"/>
          <w:u w:val="single"/>
        </w:rPr>
      </w:pPr>
      <w:r w:rsidRPr="00FB6B99">
        <w:rPr>
          <w:b/>
          <w:i/>
          <w:sz w:val="28"/>
          <w:szCs w:val="28"/>
          <w:u w:val="single"/>
        </w:rPr>
        <w:t>Очікувані р</w:t>
      </w:r>
      <w:r w:rsidR="008D2C46" w:rsidRPr="00FB6B99">
        <w:rPr>
          <w:b/>
          <w:i/>
          <w:sz w:val="28"/>
          <w:szCs w:val="28"/>
          <w:u w:val="single"/>
        </w:rPr>
        <w:t>е</w:t>
      </w:r>
      <w:r w:rsidRPr="00FB6B99">
        <w:rPr>
          <w:b/>
          <w:i/>
          <w:sz w:val="28"/>
          <w:szCs w:val="28"/>
          <w:u w:val="single"/>
        </w:rPr>
        <w:t>зультати</w:t>
      </w:r>
      <w:r w:rsidR="00C57E4A" w:rsidRPr="00FB6B99">
        <w:rPr>
          <w:b/>
          <w:i/>
          <w:sz w:val="28"/>
          <w:szCs w:val="28"/>
          <w:u w:val="single"/>
        </w:rPr>
        <w:t>:</w:t>
      </w:r>
    </w:p>
    <w:p w14:paraId="1E5B0AD7" w14:textId="77777777" w:rsidR="00A72EF1" w:rsidRPr="00FB6B99" w:rsidRDefault="00A72EF1" w:rsidP="00992071">
      <w:pPr>
        <w:pStyle w:val="af6"/>
        <w:numPr>
          <w:ilvl w:val="0"/>
          <w:numId w:val="30"/>
        </w:numPr>
        <w:shd w:val="clear" w:color="auto" w:fill="FFFFFF" w:themeFill="background1"/>
        <w:ind w:left="0" w:firstLine="426"/>
        <w:contextualSpacing/>
        <w:jc w:val="both"/>
        <w:rPr>
          <w:sz w:val="28"/>
          <w:szCs w:val="28"/>
        </w:rPr>
      </w:pPr>
      <w:r w:rsidRPr="00FB6B99">
        <w:rPr>
          <w:sz w:val="28"/>
          <w:szCs w:val="28"/>
        </w:rPr>
        <w:t>легалізація трудових відносин у сфері зайнятості населення та виплати заробітної плати</w:t>
      </w:r>
      <w:r w:rsidR="00837F61" w:rsidRPr="00FB6B99">
        <w:rPr>
          <w:sz w:val="28"/>
          <w:szCs w:val="28"/>
        </w:rPr>
        <w:t>;</w:t>
      </w:r>
    </w:p>
    <w:p w14:paraId="25BB8DA9" w14:textId="1226609F" w:rsidR="008D2C46" w:rsidRPr="00FB6B99" w:rsidRDefault="008D2C46" w:rsidP="00992071">
      <w:pPr>
        <w:pStyle w:val="af6"/>
        <w:numPr>
          <w:ilvl w:val="0"/>
          <w:numId w:val="30"/>
        </w:numPr>
        <w:shd w:val="clear" w:color="auto" w:fill="FFFFFF" w:themeFill="background1"/>
        <w:ind w:left="0" w:firstLine="426"/>
        <w:contextualSpacing/>
        <w:jc w:val="both"/>
        <w:rPr>
          <w:sz w:val="28"/>
          <w:szCs w:val="28"/>
        </w:rPr>
      </w:pPr>
      <w:r w:rsidRPr="00FB6B99">
        <w:rPr>
          <w:sz w:val="28"/>
          <w:szCs w:val="28"/>
        </w:rPr>
        <w:t xml:space="preserve">темп приросту середньої заробітної плати в громаді на кінець року складе </w:t>
      </w:r>
      <w:r w:rsidR="008C321F" w:rsidRPr="00FB6B99">
        <w:rPr>
          <w:sz w:val="28"/>
          <w:szCs w:val="28"/>
        </w:rPr>
        <w:t>7,8</w:t>
      </w:r>
      <w:r w:rsidR="007A61B2" w:rsidRPr="00FB6B99">
        <w:rPr>
          <w:sz w:val="28"/>
          <w:szCs w:val="28"/>
        </w:rPr>
        <w:t xml:space="preserve"> </w:t>
      </w:r>
      <w:r w:rsidRPr="00FB6B99">
        <w:rPr>
          <w:sz w:val="28"/>
          <w:szCs w:val="28"/>
        </w:rPr>
        <w:t>%;</w:t>
      </w:r>
    </w:p>
    <w:p w14:paraId="273655AD" w14:textId="2B094136" w:rsidR="008D2C46" w:rsidRPr="00FB6B99" w:rsidRDefault="008D2C46" w:rsidP="00992071">
      <w:pPr>
        <w:pStyle w:val="af6"/>
        <w:numPr>
          <w:ilvl w:val="0"/>
          <w:numId w:val="30"/>
        </w:numPr>
        <w:shd w:val="clear" w:color="auto" w:fill="FFFFFF" w:themeFill="background1"/>
        <w:ind w:left="0" w:firstLine="426"/>
        <w:contextualSpacing/>
        <w:jc w:val="both"/>
        <w:rPr>
          <w:sz w:val="28"/>
          <w:szCs w:val="28"/>
        </w:rPr>
      </w:pPr>
      <w:r w:rsidRPr="00FB6B99">
        <w:rPr>
          <w:sz w:val="28"/>
          <w:szCs w:val="28"/>
        </w:rPr>
        <w:t>тем</w:t>
      </w:r>
      <w:r w:rsidR="002575DF" w:rsidRPr="00FB6B99">
        <w:rPr>
          <w:sz w:val="28"/>
          <w:szCs w:val="28"/>
        </w:rPr>
        <w:t>п</w:t>
      </w:r>
      <w:r w:rsidRPr="00FB6B99">
        <w:rPr>
          <w:sz w:val="28"/>
          <w:szCs w:val="28"/>
        </w:rPr>
        <w:t xml:space="preserve"> приросту середнього розміру пенсійних виплат складе </w:t>
      </w:r>
      <w:r w:rsidR="008C321F" w:rsidRPr="00FB6B99">
        <w:rPr>
          <w:sz w:val="28"/>
          <w:szCs w:val="28"/>
        </w:rPr>
        <w:t>7,1</w:t>
      </w:r>
      <w:r w:rsidR="00043EC3" w:rsidRPr="00FB6B99">
        <w:rPr>
          <w:sz w:val="28"/>
          <w:szCs w:val="28"/>
        </w:rPr>
        <w:t xml:space="preserve"> </w:t>
      </w:r>
      <w:r w:rsidRPr="00FB6B99">
        <w:rPr>
          <w:sz w:val="28"/>
          <w:szCs w:val="28"/>
        </w:rPr>
        <w:t>%;</w:t>
      </w:r>
    </w:p>
    <w:p w14:paraId="6A819A0C" w14:textId="77777777" w:rsidR="008D2C46" w:rsidRPr="00FB6B99" w:rsidRDefault="002575DF" w:rsidP="00992071">
      <w:pPr>
        <w:pStyle w:val="af6"/>
        <w:numPr>
          <w:ilvl w:val="0"/>
          <w:numId w:val="30"/>
        </w:numPr>
        <w:shd w:val="clear" w:color="auto" w:fill="FFFFFF" w:themeFill="background1"/>
        <w:ind w:left="0" w:firstLine="426"/>
        <w:contextualSpacing/>
        <w:jc w:val="both"/>
        <w:rPr>
          <w:sz w:val="28"/>
          <w:szCs w:val="28"/>
        </w:rPr>
      </w:pPr>
      <w:r w:rsidRPr="00FB6B99">
        <w:rPr>
          <w:sz w:val="28"/>
          <w:szCs w:val="28"/>
        </w:rPr>
        <w:t>погашення заборгованості із заробітної плати на економічно активних підприємствах;</w:t>
      </w:r>
    </w:p>
    <w:p w14:paraId="08FFB426" w14:textId="77777777" w:rsidR="002575DF" w:rsidRPr="00FB6B99" w:rsidRDefault="00837F61" w:rsidP="00992071">
      <w:pPr>
        <w:pStyle w:val="af6"/>
        <w:numPr>
          <w:ilvl w:val="0"/>
          <w:numId w:val="30"/>
        </w:numPr>
        <w:shd w:val="clear" w:color="auto" w:fill="FFFFFF" w:themeFill="background1"/>
        <w:ind w:left="0" w:firstLine="426"/>
        <w:contextualSpacing/>
        <w:jc w:val="both"/>
        <w:rPr>
          <w:sz w:val="28"/>
          <w:szCs w:val="28"/>
        </w:rPr>
      </w:pPr>
      <w:r w:rsidRPr="00FB6B99">
        <w:rPr>
          <w:sz w:val="28"/>
          <w:szCs w:val="28"/>
        </w:rPr>
        <w:t xml:space="preserve">отримання пенсійних виплат через банківські установи більшістю пенсіонерів. </w:t>
      </w:r>
    </w:p>
    <w:p w14:paraId="5385FD22" w14:textId="77777777" w:rsidR="00726D07" w:rsidRPr="00FB6B99" w:rsidRDefault="00726D07" w:rsidP="00992071">
      <w:pPr>
        <w:pStyle w:val="3"/>
        <w:shd w:val="clear" w:color="auto" w:fill="FFFFFF" w:themeFill="background1"/>
        <w:spacing w:line="250" w:lineRule="auto"/>
        <w:ind w:left="0" w:firstLine="426"/>
        <w:contextualSpacing/>
        <w:jc w:val="center"/>
        <w:rPr>
          <w:b/>
          <w:i/>
          <w:sz w:val="28"/>
          <w:szCs w:val="28"/>
        </w:rPr>
      </w:pPr>
      <w:r w:rsidRPr="00FB6B99">
        <w:rPr>
          <w:b/>
          <w:sz w:val="28"/>
          <w:szCs w:val="28"/>
        </w:rPr>
        <w:t>Соціальний захист населення.</w:t>
      </w:r>
    </w:p>
    <w:p w14:paraId="564CE83A" w14:textId="77777777" w:rsidR="00A24482" w:rsidRPr="00FB6B99" w:rsidRDefault="00A24482" w:rsidP="00992071">
      <w:pPr>
        <w:shd w:val="clear" w:color="auto" w:fill="FFFFFF" w:themeFill="background1"/>
        <w:ind w:firstLine="426"/>
        <w:contextualSpacing/>
        <w:jc w:val="both"/>
        <w:rPr>
          <w:sz w:val="28"/>
          <w:szCs w:val="28"/>
        </w:rPr>
      </w:pPr>
      <w:r w:rsidRPr="00FB6B99">
        <w:rPr>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14:paraId="5F75E1F8" w14:textId="77777777" w:rsidR="00A24482" w:rsidRPr="00FB6B99" w:rsidRDefault="00A24482" w:rsidP="00992071">
      <w:pPr>
        <w:shd w:val="clear" w:color="auto" w:fill="FFFFFF" w:themeFill="background1"/>
        <w:ind w:firstLine="426"/>
        <w:contextualSpacing/>
        <w:jc w:val="both"/>
        <w:rPr>
          <w:sz w:val="28"/>
          <w:szCs w:val="28"/>
        </w:rPr>
      </w:pPr>
      <w:r w:rsidRPr="00FB6B99">
        <w:rPr>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14:paraId="486ACC52" w14:textId="6E0CB73E" w:rsidR="00A24482" w:rsidRPr="00FB6B99" w:rsidRDefault="00891CF0" w:rsidP="00992071">
      <w:pPr>
        <w:shd w:val="clear" w:color="auto" w:fill="FFFFFF" w:themeFill="background1"/>
        <w:ind w:firstLine="426"/>
        <w:contextualSpacing/>
        <w:jc w:val="both"/>
        <w:rPr>
          <w:sz w:val="28"/>
          <w:szCs w:val="28"/>
        </w:rPr>
      </w:pPr>
      <w:r w:rsidRPr="00FB6B99">
        <w:rPr>
          <w:sz w:val="28"/>
          <w:szCs w:val="28"/>
        </w:rPr>
        <w:t xml:space="preserve">В </w:t>
      </w:r>
      <w:r w:rsidR="00A24482" w:rsidRPr="00FB6B99">
        <w:rPr>
          <w:sz w:val="28"/>
          <w:szCs w:val="28"/>
        </w:rPr>
        <w:t>2021 ро</w:t>
      </w:r>
      <w:r w:rsidR="00ED3A74">
        <w:rPr>
          <w:sz w:val="28"/>
          <w:szCs w:val="28"/>
        </w:rPr>
        <w:t>ці</w:t>
      </w:r>
      <w:r w:rsidR="00A24482" w:rsidRPr="00FB6B99">
        <w:rPr>
          <w:sz w:val="28"/>
          <w:szCs w:val="28"/>
        </w:rPr>
        <w:t xml:space="preserve"> на обліку в управлінні соціального захисту населення перебув</w:t>
      </w:r>
      <w:r w:rsidRPr="00FB6B99">
        <w:rPr>
          <w:sz w:val="28"/>
          <w:szCs w:val="28"/>
        </w:rPr>
        <w:t>а</w:t>
      </w:r>
      <w:r w:rsidR="003653A5" w:rsidRPr="00FB6B99">
        <w:rPr>
          <w:sz w:val="28"/>
          <w:szCs w:val="28"/>
        </w:rPr>
        <w:t>ло</w:t>
      </w:r>
      <w:r w:rsidR="00A24482" w:rsidRPr="00FB6B99">
        <w:rPr>
          <w:sz w:val="28"/>
          <w:szCs w:val="28"/>
        </w:rPr>
        <w:t xml:space="preserve"> </w:t>
      </w:r>
      <w:r w:rsidR="004D4157" w:rsidRPr="00FB6B99">
        <w:rPr>
          <w:sz w:val="28"/>
          <w:szCs w:val="28"/>
        </w:rPr>
        <w:t>662</w:t>
      </w:r>
      <w:r w:rsidR="000D3B57">
        <w:rPr>
          <w:sz w:val="28"/>
          <w:szCs w:val="28"/>
        </w:rPr>
        <w:t>1</w:t>
      </w:r>
      <w:r w:rsidR="00A24482" w:rsidRPr="00FB6B99">
        <w:rPr>
          <w:sz w:val="28"/>
          <w:szCs w:val="28"/>
        </w:rPr>
        <w:t xml:space="preserve"> одержувач соціальних допомог. </w:t>
      </w:r>
      <w:r w:rsidR="004D4157" w:rsidRPr="00FB6B99">
        <w:rPr>
          <w:sz w:val="28"/>
          <w:szCs w:val="28"/>
        </w:rPr>
        <w:t>За</w:t>
      </w:r>
      <w:r w:rsidR="00A24482" w:rsidRPr="00FB6B99">
        <w:rPr>
          <w:sz w:val="28"/>
          <w:szCs w:val="28"/>
        </w:rPr>
        <w:t xml:space="preserve"> рахунок коштів державного бюджету у 202</w:t>
      </w:r>
      <w:r w:rsidR="004D4157" w:rsidRPr="00FB6B99">
        <w:rPr>
          <w:sz w:val="28"/>
          <w:szCs w:val="28"/>
        </w:rPr>
        <w:t>1</w:t>
      </w:r>
      <w:r w:rsidR="00A24482" w:rsidRPr="00FB6B99">
        <w:rPr>
          <w:sz w:val="28"/>
          <w:szCs w:val="28"/>
        </w:rPr>
        <w:t xml:space="preserve"> році профінансовано державних соціальних допомог, субсидій та компенсацій на суму </w:t>
      </w:r>
      <w:r w:rsidR="000D3B57">
        <w:rPr>
          <w:sz w:val="28"/>
          <w:szCs w:val="28"/>
        </w:rPr>
        <w:t>198540,8</w:t>
      </w:r>
      <w:r w:rsidR="00A24482" w:rsidRPr="00FB6B99">
        <w:rPr>
          <w:sz w:val="28"/>
          <w:szCs w:val="28"/>
        </w:rPr>
        <w:t xml:space="preserve"> тис. грн. </w:t>
      </w:r>
    </w:p>
    <w:p w14:paraId="442D4ED7" w14:textId="77777777" w:rsidR="004D4157" w:rsidRPr="00FB6B99" w:rsidRDefault="004D4157" w:rsidP="00992071">
      <w:pPr>
        <w:shd w:val="clear" w:color="auto" w:fill="FFFFFF" w:themeFill="background1"/>
        <w:ind w:firstLine="426"/>
        <w:contextualSpacing/>
        <w:jc w:val="both"/>
        <w:rPr>
          <w:sz w:val="28"/>
          <w:szCs w:val="28"/>
        </w:rPr>
      </w:pPr>
      <w:r w:rsidRPr="00FB6B99">
        <w:rPr>
          <w:sz w:val="28"/>
          <w:szCs w:val="28"/>
        </w:rPr>
        <w:t xml:space="preserve">У 2022 році за рахунок коштів державного бюджету очікується фінансування державних соціальних допомог 7005 одержувачам в сумі 150698,5 тис. грн., субсидій у грошовій готівковій формі – 43310,7 тис. грн. </w:t>
      </w:r>
    </w:p>
    <w:p w14:paraId="19365AE9" w14:textId="77777777" w:rsidR="00A24482" w:rsidRPr="00FB6B99" w:rsidRDefault="00A24482" w:rsidP="00992071">
      <w:pPr>
        <w:shd w:val="clear" w:color="auto" w:fill="FFFFFF" w:themeFill="background1"/>
        <w:ind w:firstLine="426"/>
        <w:contextualSpacing/>
        <w:jc w:val="both"/>
        <w:rPr>
          <w:sz w:val="28"/>
          <w:szCs w:val="28"/>
        </w:rPr>
      </w:pPr>
      <w:r w:rsidRPr="00FB6B99">
        <w:rPr>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w:t>
      </w:r>
      <w:r w:rsidR="005729A0" w:rsidRPr="00FB6B99">
        <w:rPr>
          <w:sz w:val="28"/>
          <w:szCs w:val="28"/>
        </w:rPr>
        <w:t xml:space="preserve"> у 2022 році заплановано</w:t>
      </w:r>
      <w:r w:rsidRPr="00FB6B99">
        <w:rPr>
          <w:sz w:val="28"/>
          <w:szCs w:val="28"/>
        </w:rPr>
        <w:t>: відшкод</w:t>
      </w:r>
      <w:r w:rsidR="005729A0" w:rsidRPr="00FB6B99">
        <w:rPr>
          <w:sz w:val="28"/>
          <w:szCs w:val="28"/>
        </w:rPr>
        <w:t>у</w:t>
      </w:r>
      <w:r w:rsidRPr="00FB6B99">
        <w:rPr>
          <w:sz w:val="28"/>
          <w:szCs w:val="28"/>
        </w:rPr>
        <w:t>ван</w:t>
      </w:r>
      <w:r w:rsidR="005729A0" w:rsidRPr="00FB6B99">
        <w:rPr>
          <w:sz w:val="28"/>
          <w:szCs w:val="28"/>
        </w:rPr>
        <w:t>ня</w:t>
      </w:r>
      <w:r w:rsidRPr="00FB6B99">
        <w:rPr>
          <w:sz w:val="28"/>
          <w:szCs w:val="28"/>
        </w:rPr>
        <w:t xml:space="preserve"> </w:t>
      </w:r>
      <w:r w:rsidRPr="00FB6B99">
        <w:rPr>
          <w:sz w:val="28"/>
        </w:rPr>
        <w:t>пільг особам з інвалідністю загального захворювання</w:t>
      </w:r>
      <w:r w:rsidRPr="00FB6B99">
        <w:rPr>
          <w:sz w:val="28"/>
          <w:szCs w:val="28"/>
          <w:shd w:val="clear" w:color="auto" w:fill="FFFFFF"/>
        </w:rPr>
        <w:t xml:space="preserve"> на суму – </w:t>
      </w:r>
      <w:r w:rsidR="005729A0" w:rsidRPr="00FB6B99">
        <w:rPr>
          <w:sz w:val="28"/>
          <w:szCs w:val="28"/>
          <w:shd w:val="clear" w:color="auto" w:fill="FFFFFF"/>
        </w:rPr>
        <w:t>2265,8</w:t>
      </w:r>
      <w:r w:rsidRPr="00FB6B99">
        <w:rPr>
          <w:sz w:val="28"/>
          <w:szCs w:val="28"/>
          <w:shd w:val="clear" w:color="auto" w:fill="FFFFFF"/>
        </w:rPr>
        <w:t xml:space="preserve"> тис.</w:t>
      </w:r>
      <w:r w:rsidR="00786D64" w:rsidRPr="00FB6B99">
        <w:rPr>
          <w:sz w:val="28"/>
          <w:szCs w:val="28"/>
          <w:shd w:val="clear" w:color="auto" w:fill="FFFFFF"/>
        </w:rPr>
        <w:t xml:space="preserve"> </w:t>
      </w:r>
      <w:r w:rsidRPr="00FB6B99">
        <w:rPr>
          <w:sz w:val="28"/>
          <w:szCs w:val="28"/>
          <w:shd w:val="clear" w:color="auto" w:fill="FFFFFF"/>
        </w:rPr>
        <w:t>грн.,</w:t>
      </w:r>
      <w:r w:rsidR="00786D64" w:rsidRPr="00FB6B99">
        <w:rPr>
          <w:sz w:val="28"/>
          <w:szCs w:val="28"/>
          <w:shd w:val="clear" w:color="auto" w:fill="FFFFFF"/>
        </w:rPr>
        <w:t xml:space="preserve"> </w:t>
      </w:r>
      <w:r w:rsidRPr="00FB6B99">
        <w:rPr>
          <w:sz w:val="28"/>
          <w:szCs w:val="28"/>
        </w:rPr>
        <w:t>відшкод</w:t>
      </w:r>
      <w:r w:rsidR="005729A0" w:rsidRPr="00FB6B99">
        <w:rPr>
          <w:sz w:val="28"/>
          <w:szCs w:val="28"/>
        </w:rPr>
        <w:t>у</w:t>
      </w:r>
      <w:r w:rsidRPr="00FB6B99">
        <w:rPr>
          <w:sz w:val="28"/>
          <w:szCs w:val="28"/>
        </w:rPr>
        <w:t>ван</w:t>
      </w:r>
      <w:r w:rsidR="005729A0" w:rsidRPr="00FB6B99">
        <w:rPr>
          <w:sz w:val="28"/>
          <w:szCs w:val="28"/>
        </w:rPr>
        <w:t>ня</w:t>
      </w:r>
      <w:r w:rsidRPr="00FB6B99">
        <w:rPr>
          <w:sz w:val="28"/>
          <w:szCs w:val="28"/>
        </w:rPr>
        <w:t xml:space="preserve"> за проїзд пільгових категорій населення </w:t>
      </w:r>
      <w:r w:rsidR="005729A0" w:rsidRPr="00FB6B99">
        <w:rPr>
          <w:sz w:val="28"/>
          <w:szCs w:val="28"/>
        </w:rPr>
        <w:t>– 3967,3</w:t>
      </w:r>
      <w:r w:rsidR="004D4157" w:rsidRPr="00FB6B99">
        <w:rPr>
          <w:sz w:val="28"/>
          <w:szCs w:val="28"/>
        </w:rPr>
        <w:t xml:space="preserve"> </w:t>
      </w:r>
      <w:r w:rsidRPr="00FB6B99">
        <w:rPr>
          <w:sz w:val="28"/>
          <w:szCs w:val="28"/>
        </w:rPr>
        <w:t>тис.</w:t>
      </w:r>
      <w:r w:rsidR="00786D64" w:rsidRPr="00FB6B99">
        <w:rPr>
          <w:sz w:val="28"/>
          <w:szCs w:val="28"/>
        </w:rPr>
        <w:t xml:space="preserve"> </w:t>
      </w:r>
      <w:r w:rsidRPr="00FB6B99">
        <w:rPr>
          <w:sz w:val="28"/>
          <w:szCs w:val="28"/>
        </w:rPr>
        <w:t>грн., надан</w:t>
      </w:r>
      <w:r w:rsidR="005729A0" w:rsidRPr="00FB6B99">
        <w:rPr>
          <w:sz w:val="28"/>
          <w:szCs w:val="28"/>
        </w:rPr>
        <w:t>ня адресної</w:t>
      </w:r>
      <w:r w:rsidRPr="00FB6B99">
        <w:rPr>
          <w:sz w:val="28"/>
          <w:szCs w:val="28"/>
        </w:rPr>
        <w:t xml:space="preserve"> матеріальн</w:t>
      </w:r>
      <w:r w:rsidR="005729A0" w:rsidRPr="00FB6B99">
        <w:rPr>
          <w:sz w:val="28"/>
          <w:szCs w:val="28"/>
        </w:rPr>
        <w:t>ої допомоги</w:t>
      </w:r>
      <w:r w:rsidRPr="00FB6B99">
        <w:rPr>
          <w:sz w:val="28"/>
          <w:szCs w:val="28"/>
        </w:rPr>
        <w:t xml:space="preserve"> </w:t>
      </w:r>
      <w:r w:rsidR="005729A0" w:rsidRPr="00FB6B99">
        <w:rPr>
          <w:sz w:val="28"/>
          <w:szCs w:val="28"/>
        </w:rPr>
        <w:t>мешканцям громади – 4100,0</w:t>
      </w:r>
      <w:r w:rsidRPr="00FB6B99">
        <w:rPr>
          <w:sz w:val="28"/>
          <w:szCs w:val="28"/>
        </w:rPr>
        <w:t xml:space="preserve"> тис.</w:t>
      </w:r>
      <w:r w:rsidR="00786D64" w:rsidRPr="00FB6B99">
        <w:rPr>
          <w:sz w:val="28"/>
          <w:szCs w:val="28"/>
        </w:rPr>
        <w:t xml:space="preserve"> </w:t>
      </w:r>
      <w:r w:rsidRPr="00FB6B99">
        <w:rPr>
          <w:sz w:val="28"/>
          <w:szCs w:val="28"/>
        </w:rPr>
        <w:t>грн.</w:t>
      </w:r>
    </w:p>
    <w:p w14:paraId="554A5716" w14:textId="7F152537" w:rsidR="00A24482" w:rsidRPr="00FB6B99" w:rsidRDefault="00A24482" w:rsidP="00992071">
      <w:pPr>
        <w:shd w:val="clear" w:color="auto" w:fill="FFFFFF" w:themeFill="background1"/>
        <w:ind w:firstLine="426"/>
        <w:contextualSpacing/>
        <w:jc w:val="both"/>
        <w:rPr>
          <w:sz w:val="28"/>
          <w:szCs w:val="28"/>
        </w:rPr>
      </w:pPr>
      <w:r w:rsidRPr="00FB6B99">
        <w:rPr>
          <w:sz w:val="28"/>
          <w:szCs w:val="28"/>
        </w:rPr>
        <w:t xml:space="preserve">У рамках міської </w:t>
      </w:r>
      <w:r w:rsidR="0076028B" w:rsidRPr="00FB6B99">
        <w:rPr>
          <w:sz w:val="28"/>
          <w:szCs w:val="28"/>
        </w:rPr>
        <w:t>П</w:t>
      </w:r>
      <w:r w:rsidR="0076028B" w:rsidRPr="00FB6B99">
        <w:rPr>
          <w:rStyle w:val="af3"/>
          <w:b w:val="0"/>
          <w:bCs w:val="0"/>
          <w:sz w:val="28"/>
          <w:szCs w:val="28"/>
          <w:shd w:val="clear" w:color="auto" w:fill="FFFFFF"/>
        </w:rPr>
        <w:t xml:space="preserve">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їх сім’ям, постраждалим учасникам Революції Гідності, бійцям добровольцям АТО та борцям за незалежність України у XX столітті на 2022-2026 роки </w:t>
      </w:r>
      <w:r w:rsidRPr="00FB6B99">
        <w:rPr>
          <w:sz w:val="28"/>
          <w:szCs w:val="28"/>
        </w:rPr>
        <w:t>за рахунок коштів</w:t>
      </w:r>
      <w:r w:rsidR="009B21A1" w:rsidRPr="00FB6B99">
        <w:rPr>
          <w:sz w:val="28"/>
          <w:szCs w:val="28"/>
        </w:rPr>
        <w:t xml:space="preserve"> </w:t>
      </w:r>
      <w:r w:rsidRPr="00FB6B99">
        <w:rPr>
          <w:sz w:val="28"/>
          <w:szCs w:val="28"/>
        </w:rPr>
        <w:t>бюджету міста</w:t>
      </w:r>
      <w:r w:rsidR="0076028B" w:rsidRPr="00FB6B99">
        <w:rPr>
          <w:sz w:val="28"/>
          <w:szCs w:val="28"/>
        </w:rPr>
        <w:t xml:space="preserve"> у 2022 році</w:t>
      </w:r>
      <w:r w:rsidR="005729A0" w:rsidRPr="00FB6B99">
        <w:rPr>
          <w:sz w:val="28"/>
          <w:szCs w:val="28"/>
        </w:rPr>
        <w:t xml:space="preserve"> передбачено фінансування</w:t>
      </w:r>
      <w:r w:rsidR="00CD2083" w:rsidRPr="00FB6B99">
        <w:rPr>
          <w:sz w:val="28"/>
          <w:szCs w:val="28"/>
        </w:rPr>
        <w:t xml:space="preserve"> в сумі </w:t>
      </w:r>
      <w:r w:rsidR="009434BE">
        <w:rPr>
          <w:sz w:val="28"/>
          <w:szCs w:val="28"/>
        </w:rPr>
        <w:t>2120,0</w:t>
      </w:r>
      <w:r w:rsidR="00CD2083" w:rsidRPr="00FB6B99">
        <w:rPr>
          <w:sz w:val="28"/>
          <w:szCs w:val="28"/>
        </w:rPr>
        <w:t xml:space="preserve"> тис. грн.</w:t>
      </w:r>
      <w:r w:rsidRPr="00FB6B99">
        <w:rPr>
          <w:sz w:val="28"/>
          <w:szCs w:val="28"/>
        </w:rPr>
        <w:t>:</w:t>
      </w:r>
    </w:p>
    <w:p w14:paraId="1FFBDAE9" w14:textId="38BA2A53" w:rsidR="00A24482" w:rsidRPr="00FB6B99" w:rsidRDefault="00A24482" w:rsidP="00992071">
      <w:pPr>
        <w:numPr>
          <w:ilvl w:val="0"/>
          <w:numId w:val="4"/>
        </w:numPr>
        <w:shd w:val="clear" w:color="auto" w:fill="FFFFFF" w:themeFill="background1"/>
        <w:tabs>
          <w:tab w:val="clear" w:pos="720"/>
          <w:tab w:val="num" w:pos="0"/>
        </w:tabs>
        <w:ind w:left="0" w:firstLine="426"/>
        <w:contextualSpacing/>
        <w:jc w:val="both"/>
        <w:rPr>
          <w:sz w:val="28"/>
          <w:szCs w:val="28"/>
        </w:rPr>
      </w:pPr>
      <w:r w:rsidRPr="00FB6B99">
        <w:rPr>
          <w:sz w:val="28"/>
          <w:szCs w:val="28"/>
        </w:rPr>
        <w:t>відшкод</w:t>
      </w:r>
      <w:r w:rsidR="005729A0" w:rsidRPr="00FB6B99">
        <w:rPr>
          <w:sz w:val="28"/>
          <w:szCs w:val="28"/>
        </w:rPr>
        <w:t>у</w:t>
      </w:r>
      <w:r w:rsidRPr="00FB6B99">
        <w:rPr>
          <w:sz w:val="28"/>
          <w:szCs w:val="28"/>
        </w:rPr>
        <w:t>ван</w:t>
      </w:r>
      <w:r w:rsidR="005729A0" w:rsidRPr="00FB6B99">
        <w:rPr>
          <w:sz w:val="28"/>
          <w:szCs w:val="28"/>
        </w:rPr>
        <w:t>ня</w:t>
      </w:r>
      <w:r w:rsidRPr="00FB6B99">
        <w:rPr>
          <w:sz w:val="28"/>
          <w:szCs w:val="28"/>
        </w:rPr>
        <w:t xml:space="preserve"> пільг</w:t>
      </w:r>
      <w:r w:rsidR="00407FE0" w:rsidRPr="00FB6B99">
        <w:rPr>
          <w:sz w:val="28"/>
          <w:szCs w:val="28"/>
        </w:rPr>
        <w:t>и</w:t>
      </w:r>
      <w:r w:rsidRPr="00FB6B99">
        <w:rPr>
          <w:sz w:val="28"/>
          <w:szCs w:val="28"/>
        </w:rPr>
        <w:t xml:space="preserve"> з опла</w:t>
      </w:r>
      <w:r w:rsidR="00407FE0" w:rsidRPr="00FB6B99">
        <w:rPr>
          <w:sz w:val="28"/>
          <w:szCs w:val="28"/>
        </w:rPr>
        <w:t>ти житлово-комунальних послуг</w:t>
      </w:r>
      <w:r w:rsidRPr="00FB6B99">
        <w:rPr>
          <w:sz w:val="28"/>
          <w:szCs w:val="28"/>
        </w:rPr>
        <w:t>;</w:t>
      </w:r>
    </w:p>
    <w:p w14:paraId="1C09D00C" w14:textId="4B694EF3" w:rsidR="00A24482" w:rsidRPr="00FB6B99" w:rsidRDefault="00A24482" w:rsidP="00992071">
      <w:pPr>
        <w:numPr>
          <w:ilvl w:val="0"/>
          <w:numId w:val="4"/>
        </w:numPr>
        <w:shd w:val="clear" w:color="auto" w:fill="FFFFFF" w:themeFill="background1"/>
        <w:tabs>
          <w:tab w:val="clear" w:pos="720"/>
          <w:tab w:val="num" w:pos="0"/>
        </w:tabs>
        <w:ind w:left="0" w:firstLine="426"/>
        <w:contextualSpacing/>
        <w:jc w:val="both"/>
        <w:rPr>
          <w:sz w:val="28"/>
          <w:szCs w:val="28"/>
        </w:rPr>
      </w:pPr>
      <w:r w:rsidRPr="00FB6B99">
        <w:rPr>
          <w:sz w:val="28"/>
          <w:szCs w:val="28"/>
        </w:rPr>
        <w:lastRenderedPageBreak/>
        <w:t>надан</w:t>
      </w:r>
      <w:r w:rsidR="00CD2083" w:rsidRPr="00FB6B99">
        <w:rPr>
          <w:sz w:val="28"/>
          <w:szCs w:val="28"/>
        </w:rPr>
        <w:t>ня</w:t>
      </w:r>
      <w:r w:rsidRPr="00FB6B99">
        <w:rPr>
          <w:sz w:val="28"/>
          <w:szCs w:val="28"/>
        </w:rPr>
        <w:t xml:space="preserve"> матеріальн</w:t>
      </w:r>
      <w:r w:rsidR="00CD2083" w:rsidRPr="00FB6B99">
        <w:rPr>
          <w:sz w:val="28"/>
          <w:szCs w:val="28"/>
        </w:rPr>
        <w:t>ої</w:t>
      </w:r>
      <w:r w:rsidRPr="00FB6B99">
        <w:rPr>
          <w:sz w:val="28"/>
          <w:szCs w:val="28"/>
        </w:rPr>
        <w:t xml:space="preserve"> допомог</w:t>
      </w:r>
      <w:r w:rsidR="00CD2083" w:rsidRPr="00FB6B99">
        <w:rPr>
          <w:sz w:val="28"/>
          <w:szCs w:val="28"/>
        </w:rPr>
        <w:t>и</w:t>
      </w:r>
      <w:r w:rsidRPr="00FB6B99">
        <w:rPr>
          <w:sz w:val="28"/>
          <w:szCs w:val="28"/>
        </w:rPr>
        <w:t xml:space="preserve"> демобілізованим військовослужбовцям у розмірі двох прожиткових мінімумів (на працездатну особу) та військовослужбовцям, які брали (беруть) участь в антитерористичній</w:t>
      </w:r>
      <w:r w:rsidR="00786D64" w:rsidRPr="00FB6B99">
        <w:rPr>
          <w:sz w:val="28"/>
          <w:szCs w:val="28"/>
        </w:rPr>
        <w:t xml:space="preserve"> </w:t>
      </w:r>
      <w:r w:rsidRPr="00FB6B99">
        <w:rPr>
          <w:sz w:val="28"/>
          <w:szCs w:val="28"/>
        </w:rPr>
        <w:t>операції/ООС, постраждалим учасникам Революції Гідності та бійцям –добровольцям АТО</w:t>
      </w:r>
      <w:r w:rsidR="00786D64" w:rsidRPr="00FB6B99">
        <w:rPr>
          <w:sz w:val="28"/>
          <w:szCs w:val="28"/>
        </w:rPr>
        <w:t xml:space="preserve"> </w:t>
      </w:r>
      <w:r w:rsidRPr="00FB6B99">
        <w:rPr>
          <w:sz w:val="28"/>
          <w:szCs w:val="28"/>
        </w:rPr>
        <w:t>у</w:t>
      </w:r>
      <w:r w:rsidR="00786D64" w:rsidRPr="00FB6B99">
        <w:rPr>
          <w:sz w:val="28"/>
          <w:szCs w:val="28"/>
        </w:rPr>
        <w:t xml:space="preserve"> </w:t>
      </w:r>
      <w:r w:rsidRPr="00FB6B99">
        <w:rPr>
          <w:sz w:val="28"/>
          <w:szCs w:val="28"/>
        </w:rPr>
        <w:t>розмірі одного прожиткового мінімуму (на працездатну особу)</w:t>
      </w:r>
      <w:r w:rsidR="00CD2083" w:rsidRPr="00FB6B99">
        <w:rPr>
          <w:sz w:val="28"/>
          <w:szCs w:val="28"/>
        </w:rPr>
        <w:t>;</w:t>
      </w:r>
    </w:p>
    <w:p w14:paraId="22068DC1" w14:textId="6865DE34" w:rsidR="00CD2083" w:rsidRPr="00FB6B99" w:rsidRDefault="00307105" w:rsidP="00992071">
      <w:pPr>
        <w:numPr>
          <w:ilvl w:val="0"/>
          <w:numId w:val="4"/>
        </w:numPr>
        <w:shd w:val="clear" w:color="auto" w:fill="FFFFFF" w:themeFill="background1"/>
        <w:tabs>
          <w:tab w:val="clear" w:pos="720"/>
          <w:tab w:val="num" w:pos="0"/>
        </w:tabs>
        <w:ind w:left="0" w:firstLine="426"/>
        <w:contextualSpacing/>
        <w:jc w:val="both"/>
        <w:rPr>
          <w:sz w:val="28"/>
          <w:szCs w:val="28"/>
        </w:rPr>
      </w:pPr>
      <w:r w:rsidRPr="00FB6B99">
        <w:rPr>
          <w:sz w:val="28"/>
          <w:szCs w:val="28"/>
        </w:rPr>
        <w:t xml:space="preserve">забезпечення санаторно-курортним лікуванням учасників бойових дій, які приймали участь </w:t>
      </w:r>
      <w:r w:rsidRPr="00FB6B99">
        <w:rPr>
          <w:rFonts w:eastAsia="Calibri"/>
          <w:sz w:val="28"/>
          <w:szCs w:val="28"/>
          <w:lang w:eastAsia="en-US"/>
        </w:rPr>
        <w:t xml:space="preserve">в антитерористичній операції/операції </w:t>
      </w:r>
      <w:r w:rsidR="0076028B" w:rsidRPr="00FB6B99">
        <w:rPr>
          <w:rFonts w:eastAsia="Calibri"/>
          <w:sz w:val="28"/>
          <w:szCs w:val="28"/>
          <w:lang w:eastAsia="en-US"/>
        </w:rPr>
        <w:t>О</w:t>
      </w:r>
      <w:r w:rsidRPr="00FB6B99">
        <w:rPr>
          <w:rFonts w:eastAsia="Calibri"/>
          <w:sz w:val="28"/>
          <w:szCs w:val="28"/>
          <w:lang w:eastAsia="en-US"/>
        </w:rPr>
        <w:t>б'єднаних сил, постраждалих учасників Революції Гідності, бійців добровольців АТО та борців за незалежність України у ХХ столітті.</w:t>
      </w:r>
    </w:p>
    <w:p w14:paraId="3F7F2710" w14:textId="41399AF0" w:rsidR="00A24482" w:rsidRPr="00FB6B99" w:rsidRDefault="00FB6147" w:rsidP="00992071">
      <w:pPr>
        <w:shd w:val="clear" w:color="auto" w:fill="FFFFFF" w:themeFill="background1"/>
        <w:ind w:firstLine="426"/>
        <w:contextualSpacing/>
        <w:jc w:val="both"/>
        <w:rPr>
          <w:sz w:val="28"/>
          <w:szCs w:val="28"/>
        </w:rPr>
      </w:pPr>
      <w:r w:rsidRPr="00FB6B99">
        <w:rPr>
          <w:sz w:val="28"/>
          <w:szCs w:val="28"/>
        </w:rPr>
        <w:t>Очікується, що у 2022 році субсидію буде призначено 5500 домогосподарствам та прогнозується середній розмір субсидії – 1859, 22 грн.</w:t>
      </w:r>
    </w:p>
    <w:p w14:paraId="07373402" w14:textId="03E0E846" w:rsidR="00A24482" w:rsidRPr="00FB6B99" w:rsidRDefault="00FB6147" w:rsidP="00992071">
      <w:pPr>
        <w:shd w:val="clear" w:color="auto" w:fill="FFFFFF" w:themeFill="background1"/>
        <w:ind w:firstLine="426"/>
        <w:contextualSpacing/>
        <w:jc w:val="both"/>
        <w:rPr>
          <w:sz w:val="28"/>
          <w:szCs w:val="28"/>
        </w:rPr>
      </w:pPr>
      <w:r w:rsidRPr="00FB6B99">
        <w:rPr>
          <w:sz w:val="28"/>
          <w:szCs w:val="28"/>
        </w:rPr>
        <w:t>З початку 2021 року н</w:t>
      </w:r>
      <w:r w:rsidR="00A24482" w:rsidRPr="00FB6B99">
        <w:rPr>
          <w:sz w:val="28"/>
          <w:szCs w:val="28"/>
        </w:rPr>
        <w:t>а обліку в Броварському міському</w:t>
      </w:r>
      <w:r w:rsidR="00786D64" w:rsidRPr="00FB6B99">
        <w:rPr>
          <w:sz w:val="28"/>
          <w:szCs w:val="28"/>
        </w:rPr>
        <w:t xml:space="preserve"> </w:t>
      </w:r>
      <w:r w:rsidR="00A24482" w:rsidRPr="00FB6B99">
        <w:rPr>
          <w:sz w:val="28"/>
          <w:szCs w:val="28"/>
        </w:rPr>
        <w:t>територіальному центрі соціального обслуговування (далі – Центр обслуговування) перебувало</w:t>
      </w:r>
      <w:r w:rsidRPr="00FB6B99">
        <w:rPr>
          <w:sz w:val="28"/>
          <w:szCs w:val="28"/>
        </w:rPr>
        <w:t xml:space="preserve"> </w:t>
      </w:r>
      <w:r w:rsidR="000D3B57">
        <w:rPr>
          <w:sz w:val="28"/>
          <w:szCs w:val="28"/>
        </w:rPr>
        <w:t>2821</w:t>
      </w:r>
      <w:r w:rsidRPr="00FB6B99">
        <w:rPr>
          <w:sz w:val="28"/>
          <w:szCs w:val="28"/>
        </w:rPr>
        <w:t xml:space="preserve"> </w:t>
      </w:r>
      <w:r w:rsidR="00A24482" w:rsidRPr="00FB6B99">
        <w:rPr>
          <w:sz w:val="28"/>
          <w:szCs w:val="28"/>
        </w:rPr>
        <w:t>ос</w:t>
      </w:r>
      <w:r w:rsidR="000D3B57">
        <w:rPr>
          <w:sz w:val="28"/>
          <w:szCs w:val="28"/>
        </w:rPr>
        <w:t>о</w:t>
      </w:r>
      <w:r w:rsidRPr="00FB6B99">
        <w:rPr>
          <w:sz w:val="28"/>
          <w:szCs w:val="28"/>
        </w:rPr>
        <w:t>б</w:t>
      </w:r>
      <w:r w:rsidR="000D3B57">
        <w:rPr>
          <w:sz w:val="28"/>
          <w:szCs w:val="28"/>
        </w:rPr>
        <w:t>а</w:t>
      </w:r>
      <w:r w:rsidR="00A24482" w:rsidRPr="00FB6B99">
        <w:rPr>
          <w:sz w:val="28"/>
          <w:szCs w:val="28"/>
        </w:rPr>
        <w:t xml:space="preserve">, з них </w:t>
      </w:r>
      <w:r w:rsidR="000D3B57">
        <w:rPr>
          <w:sz w:val="28"/>
          <w:szCs w:val="28"/>
        </w:rPr>
        <w:t>1231</w:t>
      </w:r>
      <w:r w:rsidR="00A24482" w:rsidRPr="00FB6B99">
        <w:rPr>
          <w:sz w:val="28"/>
          <w:szCs w:val="28"/>
        </w:rPr>
        <w:t xml:space="preserve"> одиноких та самотньо проживаючих. </w:t>
      </w:r>
    </w:p>
    <w:p w14:paraId="6BD2D9A3" w14:textId="724F2123" w:rsidR="00A24482" w:rsidRPr="00FB6B99" w:rsidRDefault="00A24482" w:rsidP="00992071">
      <w:pPr>
        <w:shd w:val="clear" w:color="auto" w:fill="FFFFFF" w:themeFill="background1"/>
        <w:ind w:firstLine="426"/>
        <w:contextualSpacing/>
        <w:jc w:val="both"/>
        <w:rPr>
          <w:sz w:val="28"/>
          <w:szCs w:val="28"/>
        </w:rPr>
      </w:pPr>
      <w:r w:rsidRPr="00FB6B99">
        <w:rPr>
          <w:sz w:val="28"/>
          <w:szCs w:val="28"/>
        </w:rPr>
        <w:t xml:space="preserve">  У 202</w:t>
      </w:r>
      <w:r w:rsidR="00FB6147" w:rsidRPr="00FB6B99">
        <w:rPr>
          <w:sz w:val="28"/>
          <w:szCs w:val="28"/>
        </w:rPr>
        <w:t>2</w:t>
      </w:r>
      <w:r w:rsidRPr="00FB6B99">
        <w:rPr>
          <w:sz w:val="28"/>
          <w:szCs w:val="28"/>
        </w:rPr>
        <w:t xml:space="preserve"> році</w:t>
      </w:r>
      <w:r w:rsidR="00786D64" w:rsidRPr="00FB6B99">
        <w:rPr>
          <w:sz w:val="28"/>
          <w:szCs w:val="28"/>
        </w:rPr>
        <w:t xml:space="preserve"> </w:t>
      </w:r>
      <w:r w:rsidRPr="00FB6B99">
        <w:rPr>
          <w:sz w:val="28"/>
          <w:szCs w:val="28"/>
        </w:rPr>
        <w:t>Центр обслуговування</w:t>
      </w:r>
      <w:r w:rsidR="00FB6147" w:rsidRPr="00FB6B99">
        <w:rPr>
          <w:sz w:val="28"/>
          <w:szCs w:val="28"/>
        </w:rPr>
        <w:t xml:space="preserve"> планує </w:t>
      </w:r>
      <w:r w:rsidRPr="00FB6B99">
        <w:rPr>
          <w:sz w:val="28"/>
          <w:szCs w:val="28"/>
        </w:rPr>
        <w:t>нада</w:t>
      </w:r>
      <w:r w:rsidR="00FB6147" w:rsidRPr="00FB6B99">
        <w:rPr>
          <w:sz w:val="28"/>
          <w:szCs w:val="28"/>
        </w:rPr>
        <w:t>ти 160000</w:t>
      </w:r>
      <w:r w:rsidRPr="00FB6B99">
        <w:rPr>
          <w:sz w:val="28"/>
          <w:szCs w:val="28"/>
        </w:rPr>
        <w:t xml:space="preserve"> послуг на </w:t>
      </w:r>
      <w:r w:rsidR="00A852B3" w:rsidRPr="00FB6B99">
        <w:rPr>
          <w:sz w:val="28"/>
          <w:szCs w:val="28"/>
        </w:rPr>
        <w:t xml:space="preserve">загальну </w:t>
      </w:r>
      <w:r w:rsidRPr="00FB6B99">
        <w:rPr>
          <w:sz w:val="28"/>
          <w:szCs w:val="28"/>
        </w:rPr>
        <w:t xml:space="preserve">суму </w:t>
      </w:r>
      <w:r w:rsidR="00FB6147" w:rsidRPr="00FB6B99">
        <w:rPr>
          <w:sz w:val="28"/>
          <w:szCs w:val="28"/>
        </w:rPr>
        <w:t>860,0</w:t>
      </w:r>
      <w:r w:rsidRPr="00FB6B99">
        <w:rPr>
          <w:sz w:val="28"/>
          <w:szCs w:val="28"/>
        </w:rPr>
        <w:t xml:space="preserve"> тис. грн.  </w:t>
      </w:r>
    </w:p>
    <w:p w14:paraId="209968F7" w14:textId="583D963D" w:rsidR="00A852B3" w:rsidRPr="00FB6B99" w:rsidRDefault="00A852B3" w:rsidP="00992071">
      <w:pPr>
        <w:shd w:val="clear" w:color="auto" w:fill="FFFFFF" w:themeFill="background1"/>
        <w:tabs>
          <w:tab w:val="num" w:pos="0"/>
        </w:tabs>
        <w:ind w:firstLine="426"/>
        <w:contextualSpacing/>
        <w:jc w:val="both"/>
        <w:rPr>
          <w:sz w:val="28"/>
          <w:szCs w:val="28"/>
        </w:rPr>
      </w:pPr>
      <w:r w:rsidRPr="00FB6B99">
        <w:rPr>
          <w:sz w:val="28"/>
          <w:szCs w:val="28"/>
        </w:rPr>
        <w:t>У</w:t>
      </w:r>
      <w:r w:rsidR="00A24482" w:rsidRPr="00FB6B99">
        <w:rPr>
          <w:sz w:val="28"/>
          <w:szCs w:val="28"/>
        </w:rPr>
        <w:t xml:space="preserve">  Центр</w:t>
      </w:r>
      <w:r w:rsidRPr="00FB6B99">
        <w:rPr>
          <w:sz w:val="28"/>
          <w:szCs w:val="28"/>
        </w:rPr>
        <w:t>і</w:t>
      </w:r>
      <w:r w:rsidR="00A24482" w:rsidRPr="00FB6B99">
        <w:rPr>
          <w:sz w:val="28"/>
          <w:szCs w:val="28"/>
        </w:rPr>
        <w:t xml:space="preserve"> комплексної реабілітації дітей з інвалідністю (далі – Центр)</w:t>
      </w:r>
      <w:r w:rsidR="00FB6147" w:rsidRPr="00FB6B99">
        <w:rPr>
          <w:sz w:val="28"/>
          <w:szCs w:val="28"/>
        </w:rPr>
        <w:t xml:space="preserve"> </w:t>
      </w:r>
      <w:r w:rsidR="00A24482" w:rsidRPr="00FB6B99">
        <w:rPr>
          <w:sz w:val="28"/>
          <w:szCs w:val="28"/>
        </w:rPr>
        <w:t>у 202</w:t>
      </w:r>
      <w:r w:rsidR="00B57391" w:rsidRPr="00FB6B99">
        <w:rPr>
          <w:sz w:val="28"/>
          <w:szCs w:val="28"/>
        </w:rPr>
        <w:t>1</w:t>
      </w:r>
      <w:r w:rsidR="00A24482" w:rsidRPr="00FB6B99">
        <w:rPr>
          <w:sz w:val="28"/>
          <w:szCs w:val="28"/>
        </w:rPr>
        <w:t xml:space="preserve"> році</w:t>
      </w:r>
      <w:r w:rsidRPr="00FB6B99">
        <w:rPr>
          <w:sz w:val="28"/>
          <w:szCs w:val="28"/>
        </w:rPr>
        <w:t xml:space="preserve"> на обліку</w:t>
      </w:r>
      <w:r w:rsidR="00A24482" w:rsidRPr="00FB6B99">
        <w:rPr>
          <w:sz w:val="28"/>
          <w:szCs w:val="28"/>
        </w:rPr>
        <w:t xml:space="preserve"> </w:t>
      </w:r>
      <w:r w:rsidRPr="00FB6B99">
        <w:rPr>
          <w:sz w:val="28"/>
          <w:szCs w:val="28"/>
        </w:rPr>
        <w:t>перебувало 3</w:t>
      </w:r>
      <w:r w:rsidR="00E14B63">
        <w:rPr>
          <w:sz w:val="28"/>
          <w:szCs w:val="28"/>
        </w:rPr>
        <w:t>51</w:t>
      </w:r>
      <w:r w:rsidRPr="00FB6B99">
        <w:rPr>
          <w:sz w:val="28"/>
          <w:szCs w:val="28"/>
        </w:rPr>
        <w:t xml:space="preserve"> д</w:t>
      </w:r>
      <w:r w:rsidR="00E14B63">
        <w:rPr>
          <w:sz w:val="28"/>
          <w:szCs w:val="28"/>
        </w:rPr>
        <w:t>итина</w:t>
      </w:r>
      <w:r w:rsidRPr="00FB6B99">
        <w:rPr>
          <w:sz w:val="28"/>
          <w:szCs w:val="28"/>
        </w:rPr>
        <w:t xml:space="preserve"> та </w:t>
      </w:r>
      <w:r w:rsidR="00E14B63">
        <w:rPr>
          <w:sz w:val="28"/>
          <w:szCs w:val="28"/>
        </w:rPr>
        <w:t>189</w:t>
      </w:r>
      <w:r w:rsidRPr="00FB6B99">
        <w:rPr>
          <w:sz w:val="28"/>
          <w:szCs w:val="28"/>
        </w:rPr>
        <w:t xml:space="preserve"> д</w:t>
      </w:r>
      <w:r w:rsidR="00E14B63">
        <w:rPr>
          <w:sz w:val="28"/>
          <w:szCs w:val="28"/>
        </w:rPr>
        <w:t>ітей</w:t>
      </w:r>
      <w:r w:rsidRPr="00FB6B99">
        <w:rPr>
          <w:sz w:val="28"/>
          <w:szCs w:val="28"/>
        </w:rPr>
        <w:t>, які потребують реабілітації.</w:t>
      </w:r>
    </w:p>
    <w:p w14:paraId="202967AF" w14:textId="4626A430" w:rsidR="00A852B3" w:rsidRPr="00FB6B99" w:rsidRDefault="00E14B63" w:rsidP="00992071">
      <w:pPr>
        <w:shd w:val="clear" w:color="auto" w:fill="FFFFFF" w:themeFill="background1"/>
        <w:tabs>
          <w:tab w:val="num" w:pos="0"/>
        </w:tabs>
        <w:ind w:firstLine="426"/>
        <w:contextualSpacing/>
        <w:jc w:val="both"/>
        <w:rPr>
          <w:sz w:val="28"/>
          <w:szCs w:val="28"/>
        </w:rPr>
      </w:pPr>
      <w:r>
        <w:rPr>
          <w:sz w:val="28"/>
          <w:szCs w:val="28"/>
        </w:rPr>
        <w:t>У</w:t>
      </w:r>
      <w:r w:rsidR="00A852B3" w:rsidRPr="00FB6B99">
        <w:rPr>
          <w:sz w:val="28"/>
          <w:szCs w:val="28"/>
        </w:rPr>
        <w:t xml:space="preserve"> 2021 році працівниками Центру буде надано </w:t>
      </w:r>
      <w:r>
        <w:rPr>
          <w:sz w:val="28"/>
          <w:szCs w:val="28"/>
        </w:rPr>
        <w:t>35792</w:t>
      </w:r>
      <w:r w:rsidR="00C463AF" w:rsidRPr="00FB6B99">
        <w:rPr>
          <w:sz w:val="28"/>
          <w:szCs w:val="28"/>
        </w:rPr>
        <w:t xml:space="preserve"> реабілітаційних послуг</w:t>
      </w:r>
      <w:r w:rsidR="00E74E72" w:rsidRPr="00FB6B99">
        <w:rPr>
          <w:sz w:val="28"/>
          <w:szCs w:val="28"/>
        </w:rPr>
        <w:t xml:space="preserve"> для дітей з інвалідністю</w:t>
      </w:r>
      <w:r w:rsidR="00C463AF" w:rsidRPr="00FB6B99">
        <w:rPr>
          <w:sz w:val="28"/>
          <w:szCs w:val="28"/>
        </w:rPr>
        <w:t>, а у 2022 році</w:t>
      </w:r>
      <w:r w:rsidR="00E74E72" w:rsidRPr="00FB6B99">
        <w:rPr>
          <w:sz w:val="28"/>
          <w:szCs w:val="28"/>
        </w:rPr>
        <w:t xml:space="preserve"> планується</w:t>
      </w:r>
      <w:r w:rsidR="009434BE">
        <w:rPr>
          <w:sz w:val="28"/>
          <w:szCs w:val="28"/>
        </w:rPr>
        <w:t xml:space="preserve"> надати</w:t>
      </w:r>
      <w:r w:rsidR="00C463AF" w:rsidRPr="00FB6B99">
        <w:rPr>
          <w:sz w:val="28"/>
          <w:szCs w:val="28"/>
        </w:rPr>
        <w:t xml:space="preserve"> 29621 реабілітаційних послуг.</w:t>
      </w:r>
    </w:p>
    <w:p w14:paraId="27213889" w14:textId="77777777" w:rsidR="00992071" w:rsidRDefault="00992071" w:rsidP="00992071">
      <w:pPr>
        <w:shd w:val="clear" w:color="auto" w:fill="FFFFFF" w:themeFill="background1"/>
        <w:ind w:firstLine="426"/>
        <w:contextualSpacing/>
        <w:jc w:val="both"/>
        <w:rPr>
          <w:b/>
          <w:bCs/>
          <w:i/>
          <w:sz w:val="28"/>
          <w:szCs w:val="28"/>
          <w:u w:val="single"/>
        </w:rPr>
      </w:pPr>
    </w:p>
    <w:p w14:paraId="696B03E5" w14:textId="333F86C0" w:rsidR="00726D07" w:rsidRPr="00FB6B99" w:rsidRDefault="00D23554" w:rsidP="00992071">
      <w:pPr>
        <w:shd w:val="clear" w:color="auto" w:fill="FFFFFF" w:themeFill="background1"/>
        <w:ind w:firstLine="426"/>
        <w:contextualSpacing/>
        <w:jc w:val="both"/>
        <w:rPr>
          <w:b/>
          <w:bCs/>
          <w:i/>
          <w:sz w:val="28"/>
          <w:szCs w:val="28"/>
          <w:u w:val="single"/>
        </w:rPr>
      </w:pPr>
      <w:r w:rsidRPr="00FB6B99">
        <w:rPr>
          <w:b/>
          <w:bCs/>
          <w:i/>
          <w:sz w:val="28"/>
          <w:szCs w:val="28"/>
          <w:u w:val="single"/>
        </w:rPr>
        <w:t>Головні цілі на 202</w:t>
      </w:r>
      <w:r w:rsidR="00B57391" w:rsidRPr="00FB6B99">
        <w:rPr>
          <w:b/>
          <w:bCs/>
          <w:i/>
          <w:sz w:val="28"/>
          <w:szCs w:val="28"/>
          <w:u w:val="single"/>
        </w:rPr>
        <w:t>2</w:t>
      </w:r>
      <w:r w:rsidR="00726D07" w:rsidRPr="00FB6B99">
        <w:rPr>
          <w:b/>
          <w:bCs/>
          <w:i/>
          <w:sz w:val="28"/>
          <w:szCs w:val="28"/>
          <w:u w:val="single"/>
        </w:rPr>
        <w:t xml:space="preserve"> рік:</w:t>
      </w:r>
    </w:p>
    <w:p w14:paraId="49815403" w14:textId="77777777" w:rsidR="00726D07" w:rsidRPr="00FB6B99" w:rsidRDefault="00726D07" w:rsidP="00992071">
      <w:pPr>
        <w:shd w:val="clear" w:color="auto" w:fill="FFFFFF" w:themeFill="background1"/>
        <w:spacing w:line="247" w:lineRule="auto"/>
        <w:ind w:firstLine="426"/>
        <w:contextualSpacing/>
        <w:jc w:val="both"/>
        <w:rPr>
          <w:sz w:val="28"/>
          <w:szCs w:val="28"/>
        </w:rPr>
      </w:pPr>
      <w:r w:rsidRPr="00FB6B99">
        <w:rPr>
          <w:sz w:val="28"/>
          <w:szCs w:val="28"/>
        </w:rPr>
        <w:t xml:space="preserve">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w:t>
      </w:r>
      <w:r w:rsidR="003B3C71" w:rsidRPr="00FB6B99">
        <w:rPr>
          <w:sz w:val="28"/>
          <w:szCs w:val="28"/>
        </w:rPr>
        <w:t>особам з інвалідністю</w:t>
      </w:r>
      <w:r w:rsidRPr="00FB6B99">
        <w:rPr>
          <w:sz w:val="28"/>
          <w:szCs w:val="28"/>
        </w:rPr>
        <w:t>.</w:t>
      </w:r>
    </w:p>
    <w:p w14:paraId="70A1B827" w14:textId="77777777" w:rsidR="00992071" w:rsidRDefault="00992071" w:rsidP="00992071">
      <w:pPr>
        <w:shd w:val="clear" w:color="auto" w:fill="FFFFFF" w:themeFill="background1"/>
        <w:spacing w:line="247" w:lineRule="auto"/>
        <w:ind w:firstLine="426"/>
        <w:contextualSpacing/>
        <w:jc w:val="both"/>
        <w:rPr>
          <w:b/>
          <w:bCs/>
          <w:i/>
          <w:sz w:val="28"/>
          <w:szCs w:val="28"/>
          <w:u w:val="single"/>
        </w:rPr>
      </w:pPr>
    </w:p>
    <w:p w14:paraId="0180DF8B" w14:textId="4082AFDE" w:rsidR="00726D07" w:rsidRPr="00FB6B99" w:rsidRDefault="00726D07" w:rsidP="00992071">
      <w:pPr>
        <w:shd w:val="clear" w:color="auto" w:fill="FFFFFF" w:themeFill="background1"/>
        <w:spacing w:line="247" w:lineRule="auto"/>
        <w:ind w:firstLine="426"/>
        <w:contextualSpacing/>
        <w:jc w:val="both"/>
        <w:rPr>
          <w:b/>
          <w:bCs/>
          <w:i/>
          <w:sz w:val="28"/>
          <w:szCs w:val="28"/>
          <w:u w:val="single"/>
          <w:lang w:val="ru-RU"/>
        </w:rPr>
      </w:pPr>
      <w:r w:rsidRPr="00FB6B99">
        <w:rPr>
          <w:b/>
          <w:bCs/>
          <w:i/>
          <w:sz w:val="28"/>
          <w:szCs w:val="28"/>
          <w:u w:val="single"/>
        </w:rPr>
        <w:t>Основні завдання та заходи на 20</w:t>
      </w:r>
      <w:r w:rsidR="00D23554" w:rsidRPr="00FB6B99">
        <w:rPr>
          <w:b/>
          <w:bCs/>
          <w:i/>
          <w:sz w:val="28"/>
          <w:szCs w:val="28"/>
          <w:u w:val="single"/>
        </w:rPr>
        <w:t>2</w:t>
      </w:r>
      <w:r w:rsidR="00B57391" w:rsidRPr="00FB6B99">
        <w:rPr>
          <w:b/>
          <w:bCs/>
          <w:i/>
          <w:sz w:val="28"/>
          <w:szCs w:val="28"/>
          <w:u w:val="single"/>
        </w:rPr>
        <w:t>2</w:t>
      </w:r>
      <w:r w:rsidRPr="00FB6B99">
        <w:rPr>
          <w:b/>
          <w:bCs/>
          <w:i/>
          <w:sz w:val="28"/>
          <w:szCs w:val="28"/>
          <w:u w:val="single"/>
        </w:rPr>
        <w:t xml:space="preserve"> рік:</w:t>
      </w:r>
    </w:p>
    <w:p w14:paraId="480C92EA" w14:textId="2FA64FF1" w:rsidR="00726D07" w:rsidRPr="00FB6B99" w:rsidRDefault="00726D07" w:rsidP="00992071">
      <w:pPr>
        <w:shd w:val="clear" w:color="auto" w:fill="FFFFFF" w:themeFill="background1"/>
        <w:ind w:firstLine="426"/>
        <w:contextualSpacing/>
        <w:jc w:val="both"/>
        <w:rPr>
          <w:sz w:val="28"/>
          <w:szCs w:val="28"/>
        </w:rPr>
      </w:pPr>
      <w:r w:rsidRPr="00FB6B99">
        <w:rPr>
          <w:b/>
          <w:bCs/>
          <w:sz w:val="28"/>
          <w:szCs w:val="28"/>
          <w:lang w:val="ru-RU"/>
        </w:rPr>
        <w:t xml:space="preserve">■ </w:t>
      </w:r>
      <w:r w:rsidRPr="00FB6B99">
        <w:rPr>
          <w:sz w:val="28"/>
          <w:szCs w:val="28"/>
        </w:rPr>
        <w:t xml:space="preserve">реалізація заходів, передбачених </w:t>
      </w:r>
      <w:r w:rsidR="00A24482" w:rsidRPr="00FB6B99">
        <w:rPr>
          <w:sz w:val="28"/>
          <w:szCs w:val="28"/>
        </w:rPr>
        <w:t>«М</w:t>
      </w:r>
      <w:r w:rsidRPr="00FB6B99">
        <w:rPr>
          <w:sz w:val="28"/>
          <w:szCs w:val="28"/>
        </w:rPr>
        <w:t xml:space="preserve">іською </w:t>
      </w:r>
      <w:r w:rsidR="00A24482" w:rsidRPr="00FB6B99">
        <w:rPr>
          <w:sz w:val="28"/>
          <w:szCs w:val="28"/>
        </w:rPr>
        <w:t>п</w:t>
      </w:r>
      <w:r w:rsidRPr="00FB6B99">
        <w:rPr>
          <w:sz w:val="28"/>
          <w:szCs w:val="28"/>
        </w:rPr>
        <w:t>рограмою «З турботою про кожного»</w:t>
      </w:r>
      <w:r w:rsidR="00A24482" w:rsidRPr="00FB6B99">
        <w:rPr>
          <w:sz w:val="28"/>
          <w:szCs w:val="28"/>
        </w:rPr>
        <w:t xml:space="preserve"> на 2021-2023 роки»</w:t>
      </w:r>
      <w:r w:rsidR="009D1AEE" w:rsidRPr="00FB6B99">
        <w:rPr>
          <w:sz w:val="28"/>
          <w:szCs w:val="28"/>
        </w:rPr>
        <w:t xml:space="preserve"> та </w:t>
      </w:r>
      <w:r w:rsidR="00A24482" w:rsidRPr="00FB6B99">
        <w:rPr>
          <w:sz w:val="28"/>
          <w:szCs w:val="28"/>
        </w:rPr>
        <w:t>«</w:t>
      </w:r>
      <w:r w:rsidR="008F6CFD" w:rsidRPr="00FB6B99">
        <w:rPr>
          <w:sz w:val="28"/>
          <w:szCs w:val="28"/>
        </w:rPr>
        <w:t>П</w:t>
      </w:r>
      <w:r w:rsidR="008F6CFD" w:rsidRPr="00FB6B99">
        <w:rPr>
          <w:rStyle w:val="af3"/>
          <w:b w:val="0"/>
          <w:bCs w:val="0"/>
          <w:sz w:val="28"/>
          <w:szCs w:val="28"/>
          <w:shd w:val="clear" w:color="auto" w:fill="FFFFFF"/>
        </w:rPr>
        <w:t>рограма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їх сім’ям, постраждалим учасникам Революції Гідності, бійцям добровольцям АТО та борцям за незалежність України у XX столітті на 2022-2026 роки</w:t>
      </w:r>
      <w:r w:rsidR="003E6150" w:rsidRPr="00FB6B99">
        <w:rPr>
          <w:bCs/>
          <w:sz w:val="28"/>
          <w:szCs w:val="28"/>
        </w:rPr>
        <w:t>»</w:t>
      </w:r>
      <w:r w:rsidRPr="00FB6B99">
        <w:rPr>
          <w:sz w:val="28"/>
          <w:szCs w:val="28"/>
        </w:rPr>
        <w:t>;</w:t>
      </w:r>
    </w:p>
    <w:p w14:paraId="256CF66C" w14:textId="77777777" w:rsidR="00726D07" w:rsidRPr="00FB6B99" w:rsidRDefault="00726D07" w:rsidP="00992071">
      <w:pPr>
        <w:shd w:val="clear" w:color="auto" w:fill="FFFFFF" w:themeFill="background1"/>
        <w:spacing w:line="247" w:lineRule="auto"/>
        <w:ind w:firstLine="426"/>
        <w:contextualSpacing/>
        <w:jc w:val="both"/>
        <w:rPr>
          <w:sz w:val="28"/>
          <w:szCs w:val="28"/>
        </w:rPr>
      </w:pPr>
      <w:r w:rsidRPr="00FB6B99">
        <w:rPr>
          <w:sz w:val="28"/>
          <w:szCs w:val="28"/>
          <w:lang w:val="ru-RU"/>
        </w:rPr>
        <w:t xml:space="preserve">■ </w:t>
      </w:r>
      <w:r w:rsidRPr="00FB6B99">
        <w:rPr>
          <w:sz w:val="28"/>
          <w:szCs w:val="28"/>
        </w:rPr>
        <w:t>забезпечення населення різними видами пільг та державних соціальних допомог, що фінансуються з державного бюджету;</w:t>
      </w:r>
    </w:p>
    <w:p w14:paraId="60366340" w14:textId="77777777" w:rsidR="00726D07" w:rsidRPr="00FB6B99" w:rsidRDefault="00726D07" w:rsidP="00992071">
      <w:pPr>
        <w:shd w:val="clear" w:color="auto" w:fill="FFFFFF" w:themeFill="background1"/>
        <w:spacing w:line="247" w:lineRule="auto"/>
        <w:ind w:firstLine="426"/>
        <w:contextualSpacing/>
        <w:jc w:val="both"/>
        <w:rPr>
          <w:sz w:val="28"/>
          <w:szCs w:val="28"/>
        </w:rPr>
      </w:pPr>
      <w:r w:rsidRPr="00FB6B99">
        <w:rPr>
          <w:sz w:val="28"/>
          <w:szCs w:val="28"/>
        </w:rPr>
        <w:t xml:space="preserve">■ надання соціальної допомоги </w:t>
      </w:r>
      <w:r w:rsidR="009D1AEE" w:rsidRPr="00FB6B99">
        <w:rPr>
          <w:sz w:val="28"/>
          <w:szCs w:val="28"/>
        </w:rPr>
        <w:t xml:space="preserve">мешканцям </w:t>
      </w:r>
      <w:r w:rsidR="00A24482" w:rsidRPr="00FB6B99">
        <w:rPr>
          <w:sz w:val="28"/>
          <w:szCs w:val="28"/>
        </w:rPr>
        <w:t>громади</w:t>
      </w:r>
      <w:r w:rsidRPr="00FB6B99">
        <w:rPr>
          <w:sz w:val="28"/>
          <w:szCs w:val="28"/>
        </w:rPr>
        <w:t>;</w:t>
      </w:r>
    </w:p>
    <w:p w14:paraId="218A7C2C" w14:textId="77777777" w:rsidR="00726D07" w:rsidRPr="00FB6B99" w:rsidRDefault="00726D07" w:rsidP="00992071">
      <w:pPr>
        <w:pStyle w:val="ae"/>
        <w:shd w:val="clear" w:color="auto" w:fill="FFFFFF" w:themeFill="background1"/>
        <w:spacing w:after="0" w:line="249" w:lineRule="auto"/>
        <w:ind w:firstLine="426"/>
        <w:contextualSpacing/>
        <w:jc w:val="both"/>
        <w:rPr>
          <w:sz w:val="28"/>
          <w:szCs w:val="28"/>
        </w:rPr>
      </w:pPr>
      <w:r w:rsidRPr="00FB6B99">
        <w:rPr>
          <w:sz w:val="28"/>
          <w:szCs w:val="28"/>
        </w:rPr>
        <w:t xml:space="preserve">■ забезпечення </w:t>
      </w:r>
      <w:r w:rsidR="003E6150" w:rsidRPr="00FB6B99">
        <w:rPr>
          <w:sz w:val="28"/>
          <w:szCs w:val="28"/>
        </w:rPr>
        <w:t xml:space="preserve">осіб з </w:t>
      </w:r>
      <w:r w:rsidRPr="00FB6B99">
        <w:rPr>
          <w:sz w:val="28"/>
          <w:szCs w:val="28"/>
        </w:rPr>
        <w:t>інвалід</w:t>
      </w:r>
      <w:r w:rsidR="003E6150" w:rsidRPr="00FB6B99">
        <w:rPr>
          <w:sz w:val="28"/>
          <w:szCs w:val="28"/>
        </w:rPr>
        <w:t>ністю</w:t>
      </w:r>
      <w:r w:rsidRPr="00FB6B99">
        <w:rPr>
          <w:sz w:val="28"/>
          <w:szCs w:val="28"/>
        </w:rPr>
        <w:t xml:space="preserve"> та пенсіонерів  засобами реабілітації (палиці, милиці та ін.);</w:t>
      </w:r>
    </w:p>
    <w:p w14:paraId="58CA695E" w14:textId="77777777" w:rsidR="00726D07" w:rsidRPr="00FB6B99" w:rsidRDefault="00726D07" w:rsidP="00992071">
      <w:pPr>
        <w:pStyle w:val="ae"/>
        <w:shd w:val="clear" w:color="auto" w:fill="FFFFFF" w:themeFill="background1"/>
        <w:spacing w:after="0" w:line="249" w:lineRule="auto"/>
        <w:ind w:firstLine="426"/>
        <w:contextualSpacing/>
        <w:jc w:val="both"/>
        <w:rPr>
          <w:sz w:val="28"/>
          <w:szCs w:val="28"/>
        </w:rPr>
      </w:pPr>
      <w:r w:rsidRPr="00FB6B99">
        <w:rPr>
          <w:sz w:val="28"/>
          <w:szCs w:val="28"/>
        </w:rPr>
        <w:t>■ виплата ветеранам одноразової допомоги до дня Перемоги та ін.</w:t>
      </w:r>
      <w:r w:rsidR="00C23663" w:rsidRPr="00FB6B99">
        <w:rPr>
          <w:sz w:val="28"/>
          <w:szCs w:val="28"/>
        </w:rPr>
        <w:t>;</w:t>
      </w:r>
    </w:p>
    <w:p w14:paraId="68391CA1" w14:textId="14880CC9" w:rsidR="004C0F54" w:rsidRPr="00FB6B99" w:rsidRDefault="004C0F54" w:rsidP="00992071">
      <w:pPr>
        <w:pStyle w:val="ae"/>
        <w:shd w:val="clear" w:color="auto" w:fill="FFFFFF" w:themeFill="background1"/>
        <w:spacing w:after="0" w:line="249" w:lineRule="auto"/>
        <w:ind w:firstLine="426"/>
        <w:contextualSpacing/>
        <w:jc w:val="both"/>
        <w:rPr>
          <w:sz w:val="28"/>
          <w:szCs w:val="28"/>
        </w:rPr>
      </w:pPr>
      <w:r w:rsidRPr="00FB6B99">
        <w:rPr>
          <w:sz w:val="28"/>
          <w:szCs w:val="28"/>
        </w:rPr>
        <w:t>■</w:t>
      </w:r>
      <w:r w:rsidR="003D3816">
        <w:rPr>
          <w:sz w:val="28"/>
          <w:szCs w:val="28"/>
        </w:rPr>
        <w:t xml:space="preserve"> </w:t>
      </w:r>
      <w:r w:rsidR="003B3C71" w:rsidRPr="00FB6B99">
        <w:rPr>
          <w:sz w:val="28"/>
          <w:szCs w:val="28"/>
        </w:rPr>
        <w:t>з</w:t>
      </w:r>
      <w:r w:rsidRPr="00FB6B99">
        <w:rPr>
          <w:sz w:val="28"/>
          <w:szCs w:val="28"/>
        </w:rPr>
        <w:t xml:space="preserve">абезпечення роботи </w:t>
      </w:r>
      <w:r w:rsidR="002E1A6F" w:rsidRPr="00FB6B99">
        <w:rPr>
          <w:sz w:val="28"/>
          <w:szCs w:val="28"/>
        </w:rPr>
        <w:t>Ц</w:t>
      </w:r>
      <w:r w:rsidRPr="00FB6B99">
        <w:rPr>
          <w:sz w:val="28"/>
          <w:szCs w:val="28"/>
        </w:rPr>
        <w:t>ентру обслуговування</w:t>
      </w:r>
      <w:r w:rsidR="003B3C71" w:rsidRPr="00FB6B99">
        <w:rPr>
          <w:sz w:val="28"/>
          <w:szCs w:val="28"/>
        </w:rPr>
        <w:t>;</w:t>
      </w:r>
    </w:p>
    <w:p w14:paraId="720C3263" w14:textId="77777777" w:rsidR="00C23663" w:rsidRPr="00FB6B99" w:rsidRDefault="00C23663" w:rsidP="00992071">
      <w:pPr>
        <w:pStyle w:val="ae"/>
        <w:shd w:val="clear" w:color="auto" w:fill="FFFFFF" w:themeFill="background1"/>
        <w:spacing w:after="0" w:line="249" w:lineRule="auto"/>
        <w:ind w:firstLine="426"/>
        <w:contextualSpacing/>
        <w:jc w:val="both"/>
        <w:rPr>
          <w:sz w:val="28"/>
          <w:szCs w:val="28"/>
        </w:rPr>
      </w:pPr>
      <w:r w:rsidRPr="00FB6B99">
        <w:rPr>
          <w:sz w:val="28"/>
          <w:szCs w:val="28"/>
        </w:rPr>
        <w:t xml:space="preserve">■ розширення послуг </w:t>
      </w:r>
      <w:r w:rsidR="000A5BA0" w:rsidRPr="00FB6B99">
        <w:rPr>
          <w:sz w:val="28"/>
          <w:szCs w:val="28"/>
        </w:rPr>
        <w:t>Центру</w:t>
      </w:r>
      <w:r w:rsidRPr="00FB6B99">
        <w:rPr>
          <w:sz w:val="28"/>
          <w:szCs w:val="28"/>
        </w:rPr>
        <w:t>, спрямованих на розвиток та корегування порушень розвитку дитини</w:t>
      </w:r>
      <w:r w:rsidR="004C0F54" w:rsidRPr="00FB6B99">
        <w:rPr>
          <w:sz w:val="28"/>
          <w:szCs w:val="28"/>
        </w:rPr>
        <w:t>.</w:t>
      </w:r>
    </w:p>
    <w:p w14:paraId="5890015C" w14:textId="77777777" w:rsidR="00992071" w:rsidRDefault="00992071" w:rsidP="00992071">
      <w:pPr>
        <w:pStyle w:val="ae"/>
        <w:shd w:val="clear" w:color="auto" w:fill="FFFFFF" w:themeFill="background1"/>
        <w:spacing w:after="0" w:line="249" w:lineRule="auto"/>
        <w:ind w:firstLine="426"/>
        <w:contextualSpacing/>
        <w:jc w:val="both"/>
        <w:rPr>
          <w:b/>
          <w:i/>
          <w:sz w:val="28"/>
          <w:szCs w:val="28"/>
          <w:u w:val="single"/>
        </w:rPr>
      </w:pPr>
    </w:p>
    <w:p w14:paraId="59BFA99B" w14:textId="77777777" w:rsidR="002E1BC8" w:rsidRDefault="002E1BC8" w:rsidP="00992071">
      <w:pPr>
        <w:pStyle w:val="ae"/>
        <w:shd w:val="clear" w:color="auto" w:fill="FFFFFF" w:themeFill="background1"/>
        <w:spacing w:after="0" w:line="249" w:lineRule="auto"/>
        <w:ind w:firstLine="426"/>
        <w:contextualSpacing/>
        <w:jc w:val="both"/>
        <w:rPr>
          <w:b/>
          <w:i/>
          <w:sz w:val="28"/>
          <w:szCs w:val="28"/>
          <w:u w:val="single"/>
        </w:rPr>
      </w:pPr>
    </w:p>
    <w:p w14:paraId="61C528B2" w14:textId="77777777" w:rsidR="002E1BC8" w:rsidRDefault="002E1BC8" w:rsidP="00992071">
      <w:pPr>
        <w:pStyle w:val="ae"/>
        <w:shd w:val="clear" w:color="auto" w:fill="FFFFFF" w:themeFill="background1"/>
        <w:spacing w:after="0" w:line="249" w:lineRule="auto"/>
        <w:ind w:firstLine="426"/>
        <w:contextualSpacing/>
        <w:jc w:val="both"/>
        <w:rPr>
          <w:b/>
          <w:i/>
          <w:sz w:val="28"/>
          <w:szCs w:val="28"/>
          <w:u w:val="single"/>
        </w:rPr>
      </w:pPr>
    </w:p>
    <w:p w14:paraId="58F6015D" w14:textId="28DA824A" w:rsidR="00837F61" w:rsidRPr="00FB6B99" w:rsidRDefault="00837F61" w:rsidP="00992071">
      <w:pPr>
        <w:pStyle w:val="ae"/>
        <w:shd w:val="clear" w:color="auto" w:fill="FFFFFF" w:themeFill="background1"/>
        <w:spacing w:after="0" w:line="249" w:lineRule="auto"/>
        <w:ind w:firstLine="426"/>
        <w:contextualSpacing/>
        <w:jc w:val="both"/>
        <w:rPr>
          <w:b/>
          <w:i/>
          <w:u w:val="single"/>
        </w:rPr>
      </w:pPr>
      <w:r w:rsidRPr="00FB6B99">
        <w:rPr>
          <w:b/>
          <w:i/>
          <w:sz w:val="28"/>
          <w:szCs w:val="28"/>
          <w:u w:val="single"/>
        </w:rPr>
        <w:lastRenderedPageBreak/>
        <w:t>Очікувані результати:</w:t>
      </w:r>
    </w:p>
    <w:p w14:paraId="709F414C" w14:textId="77777777" w:rsidR="007A1035" w:rsidRPr="00FB6B99" w:rsidRDefault="00E33197" w:rsidP="00992071">
      <w:pPr>
        <w:pStyle w:val="ae"/>
        <w:numPr>
          <w:ilvl w:val="0"/>
          <w:numId w:val="7"/>
        </w:numPr>
        <w:shd w:val="clear" w:color="auto" w:fill="FFFFFF" w:themeFill="background1"/>
        <w:spacing w:after="0" w:line="247" w:lineRule="auto"/>
        <w:ind w:left="0" w:firstLine="426"/>
        <w:contextualSpacing/>
        <w:jc w:val="both"/>
        <w:rPr>
          <w:b/>
          <w:bCs/>
          <w:sz w:val="28"/>
          <w:szCs w:val="28"/>
        </w:rPr>
      </w:pPr>
      <w:r w:rsidRPr="00FB6B99">
        <w:rPr>
          <w:bCs/>
          <w:sz w:val="28"/>
          <w:szCs w:val="28"/>
        </w:rPr>
        <w:t>за</w:t>
      </w:r>
      <w:r w:rsidR="00837F61" w:rsidRPr="00FB6B99">
        <w:rPr>
          <w:bCs/>
          <w:sz w:val="28"/>
          <w:szCs w:val="28"/>
        </w:rPr>
        <w:t>безпечення своєчасного призначення та виплати усіх видів соціальної допомоги;</w:t>
      </w:r>
    </w:p>
    <w:p w14:paraId="2898EBC2" w14:textId="77777777" w:rsidR="00837F61" w:rsidRPr="00FB6B99" w:rsidRDefault="00E33197" w:rsidP="00992071">
      <w:pPr>
        <w:pStyle w:val="ae"/>
        <w:numPr>
          <w:ilvl w:val="0"/>
          <w:numId w:val="7"/>
        </w:numPr>
        <w:shd w:val="clear" w:color="auto" w:fill="FFFFFF" w:themeFill="background1"/>
        <w:spacing w:after="0" w:line="247" w:lineRule="auto"/>
        <w:ind w:left="0" w:firstLine="426"/>
        <w:contextualSpacing/>
        <w:jc w:val="both"/>
        <w:rPr>
          <w:b/>
          <w:bCs/>
          <w:sz w:val="28"/>
          <w:szCs w:val="28"/>
        </w:rPr>
      </w:pPr>
      <w:r w:rsidRPr="00FB6B99">
        <w:rPr>
          <w:sz w:val="28"/>
          <w:szCs w:val="28"/>
        </w:rPr>
        <w:t>о</w:t>
      </w:r>
      <w:r w:rsidR="005D25C5" w:rsidRPr="00FB6B99">
        <w:rPr>
          <w:sz w:val="28"/>
          <w:szCs w:val="28"/>
        </w:rPr>
        <w:t xml:space="preserve">хоплення соціальним обслуговуванням </w:t>
      </w:r>
      <w:r w:rsidR="003B42A7" w:rsidRPr="00FB6B99">
        <w:rPr>
          <w:sz w:val="28"/>
          <w:szCs w:val="28"/>
        </w:rPr>
        <w:t xml:space="preserve">близько </w:t>
      </w:r>
      <w:r w:rsidR="005D25C5" w:rsidRPr="00FB6B99">
        <w:rPr>
          <w:sz w:val="28"/>
          <w:szCs w:val="28"/>
        </w:rPr>
        <w:t>3700 осіб;</w:t>
      </w:r>
    </w:p>
    <w:p w14:paraId="0D9941BA" w14:textId="73EF704A" w:rsidR="005D25C5" w:rsidRPr="00FB6B99" w:rsidRDefault="00E33197" w:rsidP="00992071">
      <w:pPr>
        <w:pStyle w:val="ae"/>
        <w:numPr>
          <w:ilvl w:val="0"/>
          <w:numId w:val="7"/>
        </w:numPr>
        <w:shd w:val="clear" w:color="auto" w:fill="FFFFFF" w:themeFill="background1"/>
        <w:spacing w:after="0" w:line="247" w:lineRule="auto"/>
        <w:ind w:left="0" w:firstLine="426"/>
        <w:contextualSpacing/>
        <w:jc w:val="both"/>
        <w:rPr>
          <w:b/>
          <w:bCs/>
          <w:sz w:val="28"/>
          <w:szCs w:val="28"/>
        </w:rPr>
      </w:pPr>
      <w:r w:rsidRPr="00FB6B99">
        <w:rPr>
          <w:sz w:val="28"/>
          <w:szCs w:val="28"/>
        </w:rPr>
        <w:t>н</w:t>
      </w:r>
      <w:r w:rsidR="005D25C5" w:rsidRPr="00FB6B99">
        <w:rPr>
          <w:sz w:val="28"/>
          <w:szCs w:val="28"/>
        </w:rPr>
        <w:t xml:space="preserve">адання </w:t>
      </w:r>
      <w:r w:rsidR="00EA4F80" w:rsidRPr="00FB6B99">
        <w:rPr>
          <w:sz w:val="28"/>
          <w:szCs w:val="28"/>
        </w:rPr>
        <w:t>29621</w:t>
      </w:r>
      <w:r w:rsidR="005D25C5" w:rsidRPr="00FB6B99">
        <w:rPr>
          <w:sz w:val="28"/>
          <w:szCs w:val="28"/>
        </w:rPr>
        <w:t xml:space="preserve"> реабілітаційних послуг;</w:t>
      </w:r>
    </w:p>
    <w:p w14:paraId="4B7B44A7" w14:textId="0AC5D3BF" w:rsidR="005D25C5" w:rsidRPr="00FB6B99" w:rsidRDefault="00E33197" w:rsidP="00992071">
      <w:pPr>
        <w:pStyle w:val="ae"/>
        <w:numPr>
          <w:ilvl w:val="0"/>
          <w:numId w:val="7"/>
        </w:numPr>
        <w:shd w:val="clear" w:color="auto" w:fill="FFFFFF" w:themeFill="background1"/>
        <w:spacing w:after="0" w:line="247" w:lineRule="auto"/>
        <w:ind w:left="0" w:firstLine="426"/>
        <w:contextualSpacing/>
        <w:jc w:val="both"/>
        <w:rPr>
          <w:b/>
          <w:bCs/>
          <w:sz w:val="28"/>
          <w:szCs w:val="28"/>
        </w:rPr>
      </w:pPr>
      <w:r w:rsidRPr="00FB6B99">
        <w:rPr>
          <w:sz w:val="28"/>
          <w:szCs w:val="28"/>
        </w:rPr>
        <w:t>н</w:t>
      </w:r>
      <w:r w:rsidR="005D25C5" w:rsidRPr="00FB6B99">
        <w:rPr>
          <w:sz w:val="28"/>
          <w:szCs w:val="28"/>
        </w:rPr>
        <w:t xml:space="preserve">адання державних допомог </w:t>
      </w:r>
      <w:r w:rsidR="00EA4F80" w:rsidRPr="00FB6B99">
        <w:rPr>
          <w:sz w:val="28"/>
          <w:szCs w:val="28"/>
        </w:rPr>
        <w:t>7005</w:t>
      </w:r>
      <w:r w:rsidR="005D25C5" w:rsidRPr="00FB6B99">
        <w:rPr>
          <w:sz w:val="28"/>
          <w:szCs w:val="28"/>
        </w:rPr>
        <w:t xml:space="preserve"> особам;</w:t>
      </w:r>
    </w:p>
    <w:p w14:paraId="53058A77" w14:textId="77777777" w:rsidR="005D25C5" w:rsidRPr="00FB6B99" w:rsidRDefault="00E33197" w:rsidP="00992071">
      <w:pPr>
        <w:pStyle w:val="ae"/>
        <w:numPr>
          <w:ilvl w:val="0"/>
          <w:numId w:val="7"/>
        </w:numPr>
        <w:shd w:val="clear" w:color="auto" w:fill="FFFFFF" w:themeFill="background1"/>
        <w:spacing w:after="0" w:line="247" w:lineRule="auto"/>
        <w:ind w:left="0" w:firstLine="426"/>
        <w:contextualSpacing/>
        <w:jc w:val="both"/>
        <w:rPr>
          <w:b/>
          <w:bCs/>
          <w:sz w:val="28"/>
          <w:szCs w:val="28"/>
        </w:rPr>
      </w:pPr>
      <w:r w:rsidRPr="00FB6B99">
        <w:rPr>
          <w:sz w:val="28"/>
          <w:szCs w:val="28"/>
        </w:rPr>
        <w:t>н</w:t>
      </w:r>
      <w:r w:rsidR="005D25C5" w:rsidRPr="00FB6B99">
        <w:rPr>
          <w:sz w:val="28"/>
          <w:szCs w:val="28"/>
        </w:rPr>
        <w:t>адання компенсацій житлових субсидій для 5500 домогосподарств;</w:t>
      </w:r>
    </w:p>
    <w:p w14:paraId="169DE23B" w14:textId="00317FF5" w:rsidR="005D25C5" w:rsidRPr="00FB6B99" w:rsidRDefault="00E33197" w:rsidP="00992071">
      <w:pPr>
        <w:pStyle w:val="ae"/>
        <w:numPr>
          <w:ilvl w:val="0"/>
          <w:numId w:val="7"/>
        </w:numPr>
        <w:shd w:val="clear" w:color="auto" w:fill="FFFFFF" w:themeFill="background1"/>
        <w:spacing w:after="0" w:line="247" w:lineRule="auto"/>
        <w:ind w:left="0" w:firstLine="426"/>
        <w:contextualSpacing/>
        <w:jc w:val="both"/>
        <w:rPr>
          <w:b/>
          <w:bCs/>
          <w:sz w:val="28"/>
          <w:szCs w:val="28"/>
        </w:rPr>
      </w:pPr>
      <w:r w:rsidRPr="00FB6B99">
        <w:rPr>
          <w:sz w:val="28"/>
          <w:szCs w:val="28"/>
        </w:rPr>
        <w:t>н</w:t>
      </w:r>
      <w:r w:rsidR="005D25C5" w:rsidRPr="00FB6B99">
        <w:rPr>
          <w:sz w:val="28"/>
          <w:szCs w:val="28"/>
        </w:rPr>
        <w:t>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 операції Об’єднаних сил, їх сім’ям, постраждалим учасникам Революції Гідності</w:t>
      </w:r>
      <w:r w:rsidR="00EA4F80" w:rsidRPr="00FB6B99">
        <w:rPr>
          <w:sz w:val="28"/>
          <w:szCs w:val="28"/>
        </w:rPr>
        <w:t>,</w:t>
      </w:r>
      <w:r w:rsidR="005D25C5" w:rsidRPr="00FB6B99">
        <w:rPr>
          <w:sz w:val="28"/>
          <w:szCs w:val="28"/>
        </w:rPr>
        <w:t xml:space="preserve"> бійцям добровольцям АТО</w:t>
      </w:r>
      <w:r w:rsidR="00EA4F80" w:rsidRPr="00FB6B99">
        <w:rPr>
          <w:sz w:val="28"/>
          <w:szCs w:val="28"/>
        </w:rPr>
        <w:t xml:space="preserve"> та </w:t>
      </w:r>
      <w:r w:rsidR="00EA4F80" w:rsidRPr="00FB6B99">
        <w:rPr>
          <w:rStyle w:val="af3"/>
          <w:b w:val="0"/>
          <w:bCs w:val="0"/>
          <w:sz w:val="28"/>
          <w:szCs w:val="28"/>
          <w:shd w:val="clear" w:color="auto" w:fill="FFFFFF"/>
        </w:rPr>
        <w:t>борцям за незалежність України у XX столітті</w:t>
      </w:r>
      <w:r w:rsidR="005D25C5" w:rsidRPr="00FB6B99">
        <w:rPr>
          <w:sz w:val="28"/>
          <w:szCs w:val="28"/>
        </w:rPr>
        <w:t>.</w:t>
      </w:r>
    </w:p>
    <w:p w14:paraId="3AD2D48B" w14:textId="77777777" w:rsidR="003653A5" w:rsidRPr="00FB6B99" w:rsidRDefault="003653A5" w:rsidP="00992071">
      <w:pPr>
        <w:pStyle w:val="1"/>
        <w:shd w:val="clear" w:color="auto" w:fill="FFFFFF" w:themeFill="background1"/>
        <w:ind w:firstLine="426"/>
        <w:contextualSpacing/>
        <w:rPr>
          <w:rFonts w:ascii="Times New Roman" w:hAnsi="Times New Roman" w:cs="Times New Roman"/>
          <w:bCs w:val="0"/>
          <w:sz w:val="28"/>
          <w:szCs w:val="28"/>
          <w:lang w:val="uk-UA"/>
        </w:rPr>
      </w:pPr>
      <w:r w:rsidRPr="00FB6B99">
        <w:rPr>
          <w:rFonts w:ascii="Times New Roman" w:hAnsi="Times New Roman" w:cs="Times New Roman"/>
          <w:bCs w:val="0"/>
          <w:sz w:val="28"/>
          <w:szCs w:val="28"/>
        </w:rPr>
        <w:t>Житлово</w:t>
      </w:r>
      <w:r w:rsidRPr="00FB6B99">
        <w:rPr>
          <w:rFonts w:ascii="Times New Roman" w:hAnsi="Times New Roman" w:cs="Times New Roman"/>
          <w:bCs w:val="0"/>
          <w:sz w:val="28"/>
          <w:szCs w:val="28"/>
          <w:lang w:val="uk-UA"/>
        </w:rPr>
        <w:t>-</w:t>
      </w:r>
      <w:r w:rsidRPr="00FB6B99">
        <w:rPr>
          <w:rFonts w:ascii="Times New Roman" w:hAnsi="Times New Roman" w:cs="Times New Roman"/>
          <w:bCs w:val="0"/>
          <w:sz w:val="28"/>
          <w:szCs w:val="28"/>
        </w:rPr>
        <w:t>комунальне</w:t>
      </w:r>
      <w:r w:rsidRPr="00FB6B99">
        <w:rPr>
          <w:rFonts w:ascii="Times New Roman" w:hAnsi="Times New Roman" w:cs="Times New Roman"/>
          <w:bCs w:val="0"/>
          <w:sz w:val="28"/>
          <w:szCs w:val="28"/>
          <w:lang w:val="uk-UA"/>
        </w:rPr>
        <w:t xml:space="preserve"> </w:t>
      </w:r>
      <w:r w:rsidRPr="00FB6B99">
        <w:rPr>
          <w:rFonts w:ascii="Times New Roman" w:hAnsi="Times New Roman" w:cs="Times New Roman"/>
          <w:bCs w:val="0"/>
          <w:sz w:val="28"/>
          <w:szCs w:val="28"/>
        </w:rPr>
        <w:t>господарство,</w:t>
      </w:r>
    </w:p>
    <w:p w14:paraId="4530A0CD" w14:textId="77777777" w:rsidR="003653A5" w:rsidRPr="00FB6B99" w:rsidRDefault="003653A5" w:rsidP="00992071">
      <w:pPr>
        <w:pStyle w:val="1"/>
        <w:shd w:val="clear" w:color="auto" w:fill="FFFFFF" w:themeFill="background1"/>
        <w:ind w:firstLine="426"/>
        <w:contextualSpacing/>
        <w:rPr>
          <w:rFonts w:ascii="Times New Roman" w:hAnsi="Times New Roman" w:cs="Times New Roman"/>
          <w:bCs w:val="0"/>
          <w:sz w:val="28"/>
          <w:szCs w:val="28"/>
        </w:rPr>
      </w:pPr>
      <w:r w:rsidRPr="00FB6B99">
        <w:rPr>
          <w:rFonts w:ascii="Times New Roman" w:hAnsi="Times New Roman" w:cs="Times New Roman"/>
          <w:bCs w:val="0"/>
          <w:sz w:val="28"/>
          <w:szCs w:val="28"/>
          <w:lang w:val="uk-UA"/>
        </w:rPr>
        <w:t>е</w:t>
      </w:r>
      <w:r w:rsidRPr="00FB6B99">
        <w:rPr>
          <w:rFonts w:ascii="Times New Roman" w:hAnsi="Times New Roman" w:cs="Times New Roman"/>
          <w:bCs w:val="0"/>
          <w:sz w:val="28"/>
          <w:szCs w:val="28"/>
        </w:rPr>
        <w:t>нергозабезпечення та енергозбереження.</w:t>
      </w:r>
    </w:p>
    <w:p w14:paraId="7595BD2C" w14:textId="0C26DD96" w:rsidR="003653A5" w:rsidRPr="00FB6B99" w:rsidRDefault="003653A5" w:rsidP="00992071">
      <w:pPr>
        <w:shd w:val="clear" w:color="auto" w:fill="FFFFFF" w:themeFill="background1"/>
        <w:autoSpaceDE w:val="0"/>
        <w:autoSpaceDN w:val="0"/>
        <w:adjustRightInd w:val="0"/>
        <w:ind w:firstLine="426"/>
        <w:contextualSpacing/>
        <w:jc w:val="both"/>
        <w:rPr>
          <w:sz w:val="28"/>
          <w:szCs w:val="28"/>
        </w:rPr>
      </w:pPr>
      <w:r w:rsidRPr="00FB6B99">
        <w:rPr>
          <w:sz w:val="28"/>
          <w:szCs w:val="28"/>
        </w:rPr>
        <w:t>Розвиток житлово-комунального господарства  протягом 202</w:t>
      </w:r>
      <w:r w:rsidR="004007FF">
        <w:rPr>
          <w:sz w:val="28"/>
          <w:szCs w:val="28"/>
        </w:rPr>
        <w:t>1</w:t>
      </w:r>
      <w:r w:rsidRPr="00FB6B99">
        <w:rPr>
          <w:sz w:val="28"/>
          <w:szCs w:val="28"/>
        </w:rPr>
        <w:t xml:space="preserve"> року здійснювався відповідно до завдань, визначених «Програмою соціально-економічного та культурного розвитку </w:t>
      </w:r>
      <w:r w:rsidR="004007FF">
        <w:rPr>
          <w:sz w:val="28"/>
          <w:szCs w:val="28"/>
        </w:rPr>
        <w:t>Броварської міської територіальної громади</w:t>
      </w:r>
      <w:r w:rsidRPr="00FB6B99">
        <w:rPr>
          <w:sz w:val="28"/>
          <w:szCs w:val="28"/>
        </w:rPr>
        <w:t xml:space="preserve"> на 202</w:t>
      </w:r>
      <w:r w:rsidR="004007FF">
        <w:rPr>
          <w:sz w:val="28"/>
          <w:szCs w:val="28"/>
        </w:rPr>
        <w:t>1</w:t>
      </w:r>
      <w:r w:rsidRPr="00FB6B99">
        <w:rPr>
          <w:sz w:val="28"/>
          <w:szCs w:val="28"/>
        </w:rPr>
        <w:t xml:space="preserve"> рік» та «Міською Програмою </w:t>
      </w:r>
      <w:r w:rsidR="00B316CC">
        <w:rPr>
          <w:sz w:val="28"/>
          <w:szCs w:val="28"/>
        </w:rPr>
        <w:t xml:space="preserve">будівництва, </w:t>
      </w:r>
      <w:r w:rsidRPr="00FB6B99">
        <w:rPr>
          <w:sz w:val="28"/>
          <w:szCs w:val="28"/>
        </w:rPr>
        <w:t>капітального ремонту, утримання об’єктів житлового фонду</w:t>
      </w:r>
      <w:r w:rsidR="00B316CC">
        <w:rPr>
          <w:sz w:val="28"/>
          <w:szCs w:val="28"/>
        </w:rPr>
        <w:t>,</w:t>
      </w:r>
      <w:r w:rsidRPr="00FB6B99">
        <w:rPr>
          <w:sz w:val="28"/>
          <w:szCs w:val="28"/>
        </w:rPr>
        <w:t xml:space="preserve"> благоустрою </w:t>
      </w:r>
      <w:r w:rsidR="00B316CC">
        <w:rPr>
          <w:sz w:val="28"/>
          <w:szCs w:val="28"/>
        </w:rPr>
        <w:t>та соціально-культурного  призначення Броварської міської територіальної громади</w:t>
      </w:r>
      <w:r w:rsidRPr="00FB6B99">
        <w:rPr>
          <w:sz w:val="28"/>
          <w:szCs w:val="28"/>
        </w:rPr>
        <w:t xml:space="preserve"> на 2019-2023 роки»</w:t>
      </w:r>
      <w:r w:rsidR="009434BE">
        <w:rPr>
          <w:sz w:val="28"/>
          <w:szCs w:val="28"/>
        </w:rPr>
        <w:t>.</w:t>
      </w:r>
      <w:r w:rsidRPr="00FB6B99">
        <w:rPr>
          <w:sz w:val="28"/>
          <w:szCs w:val="28"/>
        </w:rPr>
        <w:t xml:space="preserve"> </w:t>
      </w:r>
      <w:r w:rsidR="009434BE">
        <w:rPr>
          <w:sz w:val="28"/>
          <w:szCs w:val="28"/>
        </w:rPr>
        <w:t>У</w:t>
      </w:r>
      <w:r w:rsidRPr="00FB6B99">
        <w:rPr>
          <w:sz w:val="28"/>
          <w:szCs w:val="28"/>
        </w:rPr>
        <w:t xml:space="preserve"> 2021 році виконувались наступні роботи: реконструкція, капітальний ремонт шатрових дахів – 7 житлових будинків;  тривало будівництво вул. Симоненка Василя на ділянці від </w:t>
      </w:r>
      <w:r w:rsidRPr="00FB6B99">
        <w:rPr>
          <w:bCs/>
          <w:iCs/>
          <w:sz w:val="28"/>
          <w:szCs w:val="28"/>
        </w:rPr>
        <w:t xml:space="preserve">вул. Київської до вул. Кобилянської Ольги м. Бровари Київської області ІІ черга, </w:t>
      </w:r>
      <w:r w:rsidRPr="00FB6B99">
        <w:rPr>
          <w:sz w:val="28"/>
          <w:szCs w:val="28"/>
        </w:rPr>
        <w:t xml:space="preserve"> капітальний ремонт вул</w:t>
      </w:r>
      <w:r w:rsidR="00E6598F">
        <w:rPr>
          <w:sz w:val="28"/>
          <w:szCs w:val="28"/>
        </w:rPr>
        <w:t>.</w:t>
      </w:r>
      <w:r w:rsidRPr="00FB6B99">
        <w:rPr>
          <w:sz w:val="28"/>
          <w:szCs w:val="28"/>
        </w:rPr>
        <w:t xml:space="preserve"> Биківнянської, вул.</w:t>
      </w:r>
      <w:r w:rsidR="00E6598F">
        <w:rPr>
          <w:sz w:val="28"/>
          <w:szCs w:val="28"/>
        </w:rPr>
        <w:t xml:space="preserve"> </w:t>
      </w:r>
      <w:r w:rsidRPr="00FB6B99">
        <w:rPr>
          <w:sz w:val="28"/>
          <w:szCs w:val="28"/>
        </w:rPr>
        <w:t>Воїнів-афганців, вул.</w:t>
      </w:r>
      <w:r w:rsidR="00E6598F">
        <w:rPr>
          <w:sz w:val="28"/>
          <w:szCs w:val="28"/>
        </w:rPr>
        <w:t xml:space="preserve"> </w:t>
      </w:r>
      <w:r w:rsidRPr="00FB6B99">
        <w:rPr>
          <w:sz w:val="28"/>
          <w:szCs w:val="28"/>
        </w:rPr>
        <w:t>Ярмаркової;  капітальний ремонт тротуару по вул. Ярослава Мудрого (непарна сторона); будівництво, реконструкція, капітальний ремонт внутрішньоквартальних міжбудинкових проїздів, тротуарів 7-</w:t>
      </w:r>
      <w:r w:rsidR="00767503">
        <w:rPr>
          <w:sz w:val="28"/>
          <w:szCs w:val="28"/>
        </w:rPr>
        <w:t>ми</w:t>
      </w:r>
      <w:r w:rsidRPr="00FB6B99">
        <w:rPr>
          <w:sz w:val="28"/>
          <w:szCs w:val="28"/>
        </w:rPr>
        <w:t xml:space="preserve"> об’єктів; будівництво, реконструкція, капітальний ремонт мереж зовнішнього освітлення внутрішньоквартальних міжбудинкових проїздів 3-х  об’єктів, продовжувалась реконструкція пішохідного бульвару в районі 34-го мікрорайону від вул. Короленка до бульв. Незалежності; проводились капітальні ремонти даху, покрівлі закладів дошкільної освіти, капітальні ремонти зовнішнього освітлення, приміщень закладів освіти, культури, реконструкція дошкільного навчального закладу (ясла-садок) комбінованого типу «Зірочка», реконструкція спортивного комплексу «Світлотехнік», будівництво памꞌятного знаку «Захисникам України».</w:t>
      </w:r>
    </w:p>
    <w:p w14:paraId="0C8745FC" w14:textId="782114B1" w:rsidR="003653A5" w:rsidRPr="00FB6B99" w:rsidRDefault="003653A5" w:rsidP="00992071">
      <w:pPr>
        <w:shd w:val="clear" w:color="auto" w:fill="FFFFFF" w:themeFill="background1"/>
        <w:tabs>
          <w:tab w:val="left" w:pos="6662"/>
        </w:tabs>
        <w:ind w:firstLine="426"/>
        <w:contextualSpacing/>
        <w:jc w:val="both"/>
        <w:rPr>
          <w:sz w:val="28"/>
          <w:szCs w:val="28"/>
        </w:rPr>
      </w:pPr>
      <w:r w:rsidRPr="00FB6B99">
        <w:rPr>
          <w:sz w:val="28"/>
          <w:szCs w:val="28"/>
        </w:rPr>
        <w:t xml:space="preserve">З метою заощадження енергоносіїв бюджетними установами громади </w:t>
      </w:r>
      <w:r w:rsidR="009434BE">
        <w:rPr>
          <w:sz w:val="28"/>
          <w:szCs w:val="28"/>
        </w:rPr>
        <w:t>виконувалась</w:t>
      </w:r>
      <w:r w:rsidRPr="00FB6B99">
        <w:rPr>
          <w:sz w:val="28"/>
          <w:szCs w:val="28"/>
        </w:rPr>
        <w:t xml:space="preserve"> Програм</w:t>
      </w:r>
      <w:r w:rsidR="009434BE">
        <w:rPr>
          <w:sz w:val="28"/>
          <w:szCs w:val="28"/>
        </w:rPr>
        <w:t>а</w:t>
      </w:r>
      <w:r w:rsidRPr="00FB6B99">
        <w:rPr>
          <w:sz w:val="28"/>
          <w:szCs w:val="28"/>
        </w:rPr>
        <w:t xml:space="preserve"> енергозбереження (підвищення енергоефективності) Броварської міської територіальної громади на 2021-2025 роки. В 2021 році виконані наступні роботи:</w:t>
      </w:r>
    </w:p>
    <w:p w14:paraId="3C9497E8" w14:textId="29BBBE3C" w:rsidR="003653A5" w:rsidRPr="00FB6B99" w:rsidRDefault="003653A5" w:rsidP="00992071">
      <w:pPr>
        <w:shd w:val="clear" w:color="auto" w:fill="FFFFFF" w:themeFill="background1"/>
        <w:tabs>
          <w:tab w:val="left" w:pos="6662"/>
        </w:tabs>
        <w:ind w:firstLine="426"/>
        <w:contextualSpacing/>
        <w:jc w:val="both"/>
        <w:rPr>
          <w:sz w:val="28"/>
          <w:szCs w:val="28"/>
        </w:rPr>
      </w:pPr>
      <w:r w:rsidRPr="00FB6B99">
        <w:rPr>
          <w:sz w:val="28"/>
          <w:szCs w:val="28"/>
        </w:rPr>
        <w:t xml:space="preserve">- у соціальній сфері: у 3-х навчальних закладах міста проведено капітальний ремонт вузлів вводу теплопостачання та у 2-х - капітальний ремонт дахів,  </w:t>
      </w:r>
    </w:p>
    <w:p w14:paraId="2B948470" w14:textId="648D26EA" w:rsidR="003653A5" w:rsidRPr="00FB6B99" w:rsidRDefault="003653A5" w:rsidP="00992071">
      <w:pPr>
        <w:shd w:val="clear" w:color="auto" w:fill="FFFFFF" w:themeFill="background1"/>
        <w:tabs>
          <w:tab w:val="left" w:pos="6662"/>
        </w:tabs>
        <w:ind w:firstLine="426"/>
        <w:contextualSpacing/>
        <w:jc w:val="both"/>
        <w:rPr>
          <w:sz w:val="28"/>
          <w:szCs w:val="28"/>
        </w:rPr>
      </w:pPr>
      <w:r w:rsidRPr="00FB6B99">
        <w:rPr>
          <w:sz w:val="28"/>
          <w:szCs w:val="28"/>
        </w:rPr>
        <w:t>- в комунальній сфері: капітальний ремонт шатрових дахів у 7-ти житлових будинках, капітальний ремонт 2-х ГРЩ-0,4 кВТ та капітальний ремонт  мереж зовнішнього освітлення вулиць  в м. Бровари.</w:t>
      </w:r>
    </w:p>
    <w:p w14:paraId="161ACC1B" w14:textId="0BC5D304" w:rsidR="007D46FC" w:rsidRPr="00FB6B99" w:rsidRDefault="007D46FC" w:rsidP="00992071">
      <w:pPr>
        <w:shd w:val="clear" w:color="auto" w:fill="FFFFFF" w:themeFill="background1"/>
        <w:tabs>
          <w:tab w:val="left" w:pos="6662"/>
        </w:tabs>
        <w:ind w:firstLine="426"/>
        <w:contextualSpacing/>
        <w:jc w:val="both"/>
        <w:rPr>
          <w:sz w:val="28"/>
          <w:szCs w:val="28"/>
        </w:rPr>
      </w:pPr>
      <w:r w:rsidRPr="00FB6B99">
        <w:rPr>
          <w:sz w:val="28"/>
          <w:szCs w:val="28"/>
        </w:rPr>
        <w:lastRenderedPageBreak/>
        <w:t xml:space="preserve">З метою надання якісних послуг в 2021 році було придбано </w:t>
      </w:r>
      <w:r w:rsidR="00AA39F8" w:rsidRPr="00FB6B99">
        <w:rPr>
          <w:sz w:val="28"/>
          <w:szCs w:val="28"/>
        </w:rPr>
        <w:t>на умовах лізингу нову автотехніку для КП «Бровари-Благоустрій» та КП «Броваритепловодоенергія».</w:t>
      </w:r>
    </w:p>
    <w:p w14:paraId="7BA97867" w14:textId="77777777" w:rsidR="003653A5" w:rsidRPr="00FB6B99" w:rsidRDefault="003653A5" w:rsidP="00992071">
      <w:pPr>
        <w:shd w:val="clear" w:color="auto" w:fill="FFFFFF" w:themeFill="background1"/>
        <w:autoSpaceDE w:val="0"/>
        <w:autoSpaceDN w:val="0"/>
        <w:adjustRightInd w:val="0"/>
        <w:ind w:firstLine="426"/>
        <w:contextualSpacing/>
        <w:jc w:val="both"/>
        <w:rPr>
          <w:sz w:val="28"/>
          <w:szCs w:val="28"/>
        </w:rPr>
      </w:pPr>
    </w:p>
    <w:p w14:paraId="2F7CFEB5" w14:textId="77777777" w:rsidR="003653A5" w:rsidRPr="00FB6B99" w:rsidRDefault="003653A5" w:rsidP="00992071">
      <w:pPr>
        <w:shd w:val="clear" w:color="auto" w:fill="FFFFFF" w:themeFill="background1"/>
        <w:autoSpaceDE w:val="0"/>
        <w:autoSpaceDN w:val="0"/>
        <w:adjustRightInd w:val="0"/>
        <w:ind w:firstLine="426"/>
        <w:contextualSpacing/>
        <w:jc w:val="both"/>
        <w:rPr>
          <w:rFonts w:ascii="Tahoma" w:hAnsi="Tahoma" w:cs="Tahoma"/>
          <w:sz w:val="5"/>
          <w:szCs w:val="5"/>
        </w:rPr>
      </w:pPr>
      <w:r w:rsidRPr="00FB6B99">
        <w:rPr>
          <w:rFonts w:ascii="Tahoma" w:hAnsi="Tahoma" w:cs="Tahoma"/>
          <w:sz w:val="5"/>
          <w:szCs w:val="5"/>
        </w:rPr>
        <w:t>,,</w:t>
      </w:r>
    </w:p>
    <w:p w14:paraId="69441FD2" w14:textId="1CF71366" w:rsidR="003653A5" w:rsidRPr="00992071" w:rsidRDefault="003653A5" w:rsidP="00992071">
      <w:pPr>
        <w:shd w:val="clear" w:color="auto" w:fill="FFFFFF" w:themeFill="background1"/>
        <w:ind w:firstLine="426"/>
        <w:contextualSpacing/>
        <w:jc w:val="both"/>
        <w:rPr>
          <w:b/>
          <w:i/>
          <w:sz w:val="28"/>
          <w:szCs w:val="28"/>
          <w:u w:val="single"/>
        </w:rPr>
      </w:pPr>
      <w:r w:rsidRPr="00992071">
        <w:rPr>
          <w:b/>
          <w:i/>
          <w:sz w:val="28"/>
          <w:szCs w:val="28"/>
          <w:u w:val="single"/>
        </w:rPr>
        <w:t>Головні цілі на 2022 рік</w:t>
      </w:r>
      <w:r w:rsidR="009B7F57" w:rsidRPr="00992071">
        <w:rPr>
          <w:b/>
          <w:i/>
          <w:sz w:val="28"/>
          <w:szCs w:val="28"/>
          <w:u w:val="single"/>
        </w:rPr>
        <w:t>:</w:t>
      </w:r>
    </w:p>
    <w:p w14:paraId="7585B2B9" w14:textId="77777777" w:rsidR="003653A5" w:rsidRPr="00FB6B99" w:rsidRDefault="003653A5" w:rsidP="00992071">
      <w:pPr>
        <w:pStyle w:val="afa"/>
        <w:shd w:val="clear" w:color="auto" w:fill="FFFFFF" w:themeFill="background1"/>
        <w:ind w:left="0" w:firstLine="426"/>
        <w:contextualSpacing/>
        <w:jc w:val="both"/>
        <w:rPr>
          <w:snapToGrid w:val="0"/>
          <w:sz w:val="28"/>
          <w:szCs w:val="28"/>
        </w:rPr>
      </w:pPr>
      <w:r w:rsidRPr="00FB6B99">
        <w:rPr>
          <w:snapToGrid w:val="0"/>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ресурсо - та енергозберігаючих технологій; створення умов для залучення інвестицій у розвиток галузі. </w:t>
      </w:r>
    </w:p>
    <w:p w14:paraId="2E9B9292" w14:textId="77777777" w:rsidR="00992071" w:rsidRDefault="00992071" w:rsidP="00992071">
      <w:pPr>
        <w:shd w:val="clear" w:color="auto" w:fill="FFFFFF" w:themeFill="background1"/>
        <w:spacing w:line="247" w:lineRule="auto"/>
        <w:ind w:firstLine="426"/>
        <w:contextualSpacing/>
        <w:jc w:val="both"/>
        <w:rPr>
          <w:b/>
          <w:bCs/>
          <w:i/>
          <w:iCs/>
          <w:sz w:val="28"/>
          <w:szCs w:val="28"/>
          <w:u w:val="single"/>
        </w:rPr>
      </w:pPr>
    </w:p>
    <w:p w14:paraId="25265194" w14:textId="7034A49A" w:rsidR="003653A5" w:rsidRPr="00992071" w:rsidRDefault="003653A5" w:rsidP="00992071">
      <w:pPr>
        <w:shd w:val="clear" w:color="auto" w:fill="FFFFFF" w:themeFill="background1"/>
        <w:spacing w:line="247" w:lineRule="auto"/>
        <w:ind w:firstLine="426"/>
        <w:contextualSpacing/>
        <w:jc w:val="both"/>
        <w:rPr>
          <w:b/>
          <w:bCs/>
          <w:i/>
          <w:iCs/>
          <w:sz w:val="28"/>
          <w:szCs w:val="28"/>
          <w:u w:val="single"/>
        </w:rPr>
      </w:pPr>
      <w:r w:rsidRPr="00992071">
        <w:rPr>
          <w:b/>
          <w:bCs/>
          <w:i/>
          <w:iCs/>
          <w:sz w:val="28"/>
          <w:szCs w:val="28"/>
          <w:u w:val="single"/>
        </w:rPr>
        <w:t>Основні завдання та заходи на 202</w:t>
      </w:r>
      <w:r w:rsidR="00B13094" w:rsidRPr="00992071">
        <w:rPr>
          <w:b/>
          <w:bCs/>
          <w:i/>
          <w:iCs/>
          <w:sz w:val="28"/>
          <w:szCs w:val="28"/>
          <w:u w:val="single"/>
        </w:rPr>
        <w:t>2</w:t>
      </w:r>
      <w:r w:rsidRPr="00992071">
        <w:rPr>
          <w:b/>
          <w:bCs/>
          <w:i/>
          <w:iCs/>
          <w:sz w:val="28"/>
          <w:szCs w:val="28"/>
          <w:u w:val="single"/>
        </w:rPr>
        <w:t xml:space="preserve"> рік:</w:t>
      </w:r>
    </w:p>
    <w:p w14:paraId="4A1463AC" w14:textId="77777777" w:rsidR="003653A5" w:rsidRPr="00FB6B99" w:rsidRDefault="003653A5" w:rsidP="00992071">
      <w:pPr>
        <w:shd w:val="clear" w:color="auto" w:fill="FFFFFF" w:themeFill="background1"/>
        <w:autoSpaceDE w:val="0"/>
        <w:autoSpaceDN w:val="0"/>
        <w:adjustRightInd w:val="0"/>
        <w:ind w:firstLine="426"/>
        <w:contextualSpacing/>
        <w:jc w:val="both"/>
        <w:rPr>
          <w:sz w:val="28"/>
          <w:szCs w:val="28"/>
        </w:rPr>
      </w:pPr>
      <w:r w:rsidRPr="00FB6B99">
        <w:rPr>
          <w:sz w:val="28"/>
          <w:szCs w:val="28"/>
          <w:lang w:val="ru-RU"/>
        </w:rPr>
        <w:t xml:space="preserve">■ </w:t>
      </w:r>
      <w:r w:rsidRPr="00FB6B99">
        <w:rPr>
          <w:sz w:val="28"/>
          <w:szCs w:val="28"/>
        </w:rPr>
        <w:t>надання якiсних житлово-комунальних послуг;</w:t>
      </w:r>
    </w:p>
    <w:p w14:paraId="0B408D36" w14:textId="77777777" w:rsidR="003653A5" w:rsidRPr="00FB6B99" w:rsidRDefault="003653A5" w:rsidP="00992071">
      <w:pPr>
        <w:shd w:val="clear" w:color="auto" w:fill="FFFFFF" w:themeFill="background1"/>
        <w:autoSpaceDE w:val="0"/>
        <w:autoSpaceDN w:val="0"/>
        <w:adjustRightInd w:val="0"/>
        <w:ind w:firstLine="426"/>
        <w:contextualSpacing/>
        <w:jc w:val="both"/>
        <w:rPr>
          <w:sz w:val="28"/>
          <w:szCs w:val="28"/>
        </w:rPr>
      </w:pPr>
      <w:r w:rsidRPr="00FB6B99">
        <w:rPr>
          <w:sz w:val="28"/>
          <w:szCs w:val="28"/>
          <w:lang w:val="ru-RU"/>
        </w:rPr>
        <w:t xml:space="preserve">■ </w:t>
      </w:r>
      <w:r w:rsidRPr="00FB6B99">
        <w:rPr>
          <w:sz w:val="28"/>
          <w:szCs w:val="28"/>
        </w:rPr>
        <w:t>поліпшення технiчного стану iснуючого житлового фонду;</w:t>
      </w:r>
    </w:p>
    <w:p w14:paraId="46760E48" w14:textId="77777777" w:rsidR="003653A5" w:rsidRPr="00FB6B99" w:rsidRDefault="003653A5" w:rsidP="00992071">
      <w:pPr>
        <w:shd w:val="clear" w:color="auto" w:fill="FFFFFF" w:themeFill="background1"/>
        <w:autoSpaceDE w:val="0"/>
        <w:autoSpaceDN w:val="0"/>
        <w:adjustRightInd w:val="0"/>
        <w:ind w:firstLine="426"/>
        <w:contextualSpacing/>
        <w:jc w:val="both"/>
        <w:rPr>
          <w:rFonts w:ascii="Tahoma" w:hAnsi="Tahoma" w:cs="Tahoma"/>
          <w:sz w:val="21"/>
          <w:szCs w:val="21"/>
        </w:rPr>
      </w:pPr>
      <w:r w:rsidRPr="00FB6B99">
        <w:rPr>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14:paraId="3A0ECCCE" w14:textId="77777777" w:rsidR="003653A5" w:rsidRPr="00FB6B99" w:rsidRDefault="003653A5" w:rsidP="00992071">
      <w:pPr>
        <w:shd w:val="clear" w:color="auto" w:fill="FFFFFF" w:themeFill="background1"/>
        <w:autoSpaceDE w:val="0"/>
        <w:autoSpaceDN w:val="0"/>
        <w:adjustRightInd w:val="0"/>
        <w:ind w:firstLine="426"/>
        <w:contextualSpacing/>
        <w:jc w:val="both"/>
        <w:rPr>
          <w:rFonts w:ascii="Tahoma" w:hAnsi="Tahoma" w:cs="Tahoma"/>
          <w:sz w:val="21"/>
          <w:szCs w:val="21"/>
        </w:rPr>
      </w:pPr>
      <w:r w:rsidRPr="00FB6B99">
        <w:rPr>
          <w:sz w:val="28"/>
          <w:szCs w:val="28"/>
          <w:lang w:val="ru-RU"/>
        </w:rPr>
        <w:t xml:space="preserve">■ </w:t>
      </w:r>
      <w:r w:rsidRPr="00FB6B99">
        <w:rPr>
          <w:sz w:val="28"/>
          <w:szCs w:val="28"/>
        </w:rPr>
        <w:t>забезпечення всіх населених пунктів громади якісною послугою з поводження з відходами;</w:t>
      </w:r>
    </w:p>
    <w:p w14:paraId="2A00ABA6" w14:textId="77777777" w:rsidR="003653A5" w:rsidRPr="00FB6B99" w:rsidRDefault="003653A5" w:rsidP="00992071">
      <w:pPr>
        <w:shd w:val="clear" w:color="auto" w:fill="FFFFFF" w:themeFill="background1"/>
        <w:autoSpaceDE w:val="0"/>
        <w:autoSpaceDN w:val="0"/>
        <w:adjustRightInd w:val="0"/>
        <w:ind w:firstLine="426"/>
        <w:contextualSpacing/>
        <w:jc w:val="both"/>
        <w:rPr>
          <w:rFonts w:ascii="Tahoma" w:hAnsi="Tahoma" w:cs="Tahoma"/>
          <w:sz w:val="21"/>
          <w:szCs w:val="21"/>
        </w:rPr>
      </w:pPr>
      <w:r w:rsidRPr="00FB6B99">
        <w:rPr>
          <w:sz w:val="28"/>
          <w:szCs w:val="28"/>
          <w:lang w:val="ru-RU"/>
        </w:rPr>
        <w:t xml:space="preserve">■ </w:t>
      </w:r>
      <w:r w:rsidRPr="00FB6B99">
        <w:rPr>
          <w:sz w:val="28"/>
          <w:szCs w:val="28"/>
        </w:rPr>
        <w:t>проведення капітальних ремонтів мереж зовнішнього освітлення внутрішньоквартальних міжбудинкових проїздів;</w:t>
      </w:r>
    </w:p>
    <w:p w14:paraId="76C5B879" w14:textId="77777777" w:rsidR="003653A5" w:rsidRPr="00FB6B99" w:rsidRDefault="003653A5" w:rsidP="00992071">
      <w:pPr>
        <w:shd w:val="clear" w:color="auto" w:fill="FFFFFF" w:themeFill="background1"/>
        <w:autoSpaceDE w:val="0"/>
        <w:autoSpaceDN w:val="0"/>
        <w:adjustRightInd w:val="0"/>
        <w:ind w:firstLine="426"/>
        <w:contextualSpacing/>
        <w:jc w:val="both"/>
        <w:rPr>
          <w:rFonts w:ascii="Tahoma" w:hAnsi="Tahoma" w:cs="Tahoma"/>
          <w:sz w:val="21"/>
          <w:szCs w:val="21"/>
        </w:rPr>
      </w:pPr>
      <w:r w:rsidRPr="00FB6B99">
        <w:rPr>
          <w:sz w:val="28"/>
          <w:szCs w:val="28"/>
          <w:lang w:val="ru-RU"/>
        </w:rPr>
        <w:t xml:space="preserve">■ </w:t>
      </w:r>
      <w:r w:rsidRPr="00FB6B99">
        <w:rPr>
          <w:sz w:val="28"/>
          <w:szCs w:val="28"/>
        </w:rPr>
        <w:t>продовження роботи щодо створення об'єднань співвласників багатоквартирних будинків;</w:t>
      </w:r>
    </w:p>
    <w:p w14:paraId="1A42EA81" w14:textId="48D6087C" w:rsidR="003653A5" w:rsidRPr="00FB6B99" w:rsidRDefault="003653A5" w:rsidP="00992071">
      <w:pPr>
        <w:shd w:val="clear" w:color="auto" w:fill="FFFFFF" w:themeFill="background1"/>
        <w:autoSpaceDE w:val="0"/>
        <w:autoSpaceDN w:val="0"/>
        <w:adjustRightInd w:val="0"/>
        <w:ind w:firstLine="426"/>
        <w:contextualSpacing/>
        <w:jc w:val="both"/>
        <w:rPr>
          <w:sz w:val="28"/>
          <w:szCs w:val="28"/>
        </w:rPr>
      </w:pPr>
      <w:r w:rsidRPr="00FB6B99">
        <w:rPr>
          <w:sz w:val="28"/>
          <w:szCs w:val="28"/>
          <w:lang w:val="ru-RU"/>
        </w:rPr>
        <w:t xml:space="preserve">■ </w:t>
      </w:r>
      <w:r w:rsidRPr="00FB6B99">
        <w:rPr>
          <w:sz w:val="28"/>
          <w:szCs w:val="28"/>
        </w:rPr>
        <w:t>виконання комплексу робіт з капітального ремонту мереж теплопостачання, водопостачання та водовідведення;</w:t>
      </w:r>
    </w:p>
    <w:p w14:paraId="4A6C64F3" w14:textId="1D94238C" w:rsidR="000B0C65" w:rsidRPr="0025131A" w:rsidRDefault="0025131A" w:rsidP="00992071">
      <w:pPr>
        <w:shd w:val="clear" w:color="auto" w:fill="FFFFFF" w:themeFill="background1"/>
        <w:overflowPunct w:val="0"/>
        <w:autoSpaceDE w:val="0"/>
        <w:autoSpaceDN w:val="0"/>
        <w:adjustRightInd w:val="0"/>
        <w:ind w:firstLine="426"/>
        <w:contextualSpacing/>
        <w:jc w:val="both"/>
        <w:textAlignment w:val="baseline"/>
        <w:rPr>
          <w:sz w:val="28"/>
          <w:szCs w:val="28"/>
        </w:rPr>
      </w:pPr>
      <w:r w:rsidRPr="0025131A">
        <w:rPr>
          <w:sz w:val="28"/>
          <w:szCs w:val="28"/>
        </w:rPr>
        <w:t>■</w:t>
      </w:r>
      <w:r>
        <w:rPr>
          <w:sz w:val="28"/>
          <w:szCs w:val="28"/>
        </w:rPr>
        <w:t xml:space="preserve"> </w:t>
      </w:r>
      <w:r w:rsidR="000B0C65" w:rsidRPr="0025131A">
        <w:rPr>
          <w:sz w:val="28"/>
          <w:szCs w:val="28"/>
        </w:rPr>
        <w:t>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w:t>
      </w:r>
    </w:p>
    <w:p w14:paraId="56104D25" w14:textId="57247B5D" w:rsidR="000B0C65" w:rsidRPr="0025131A" w:rsidRDefault="0025131A" w:rsidP="00992071">
      <w:pPr>
        <w:shd w:val="clear" w:color="auto" w:fill="FFFFFF" w:themeFill="background1"/>
        <w:tabs>
          <w:tab w:val="left" w:pos="142"/>
        </w:tabs>
        <w:overflowPunct w:val="0"/>
        <w:autoSpaceDE w:val="0"/>
        <w:autoSpaceDN w:val="0"/>
        <w:adjustRightInd w:val="0"/>
        <w:ind w:firstLine="426"/>
        <w:contextualSpacing/>
        <w:jc w:val="both"/>
        <w:textAlignment w:val="baseline"/>
        <w:rPr>
          <w:rFonts w:ascii="Tahoma" w:hAnsi="Tahoma" w:cs="Tahoma"/>
          <w:sz w:val="21"/>
          <w:szCs w:val="21"/>
        </w:rPr>
      </w:pPr>
      <w:r w:rsidRPr="0025131A">
        <w:rPr>
          <w:sz w:val="28"/>
          <w:szCs w:val="28"/>
        </w:rPr>
        <w:t xml:space="preserve"> </w:t>
      </w:r>
      <w:r w:rsidRPr="00FB6B99">
        <w:rPr>
          <w:sz w:val="28"/>
          <w:szCs w:val="28"/>
          <w:lang w:val="ru-RU"/>
        </w:rPr>
        <w:t>■</w:t>
      </w:r>
      <w:r>
        <w:rPr>
          <w:sz w:val="28"/>
          <w:szCs w:val="28"/>
          <w:lang w:val="ru-RU"/>
        </w:rPr>
        <w:t xml:space="preserve"> </w:t>
      </w:r>
      <w:r w:rsidR="000B0C65" w:rsidRPr="0025131A">
        <w:rPr>
          <w:sz w:val="28"/>
          <w:szCs w:val="28"/>
        </w:rPr>
        <w:t>забезпечення функціонування системи енергетичного менеджменту та моніторингу енергоспоживання;</w:t>
      </w:r>
    </w:p>
    <w:p w14:paraId="142B03C0" w14:textId="4646782C" w:rsidR="003653A5" w:rsidRPr="00FB6B99" w:rsidRDefault="003653A5" w:rsidP="00992071">
      <w:pPr>
        <w:shd w:val="clear" w:color="auto" w:fill="FFFFFF" w:themeFill="background1"/>
        <w:autoSpaceDE w:val="0"/>
        <w:autoSpaceDN w:val="0"/>
        <w:adjustRightInd w:val="0"/>
        <w:ind w:firstLine="426"/>
        <w:contextualSpacing/>
        <w:rPr>
          <w:sz w:val="28"/>
          <w:szCs w:val="28"/>
        </w:rPr>
      </w:pPr>
      <w:r w:rsidRPr="00FB6B99">
        <w:rPr>
          <w:sz w:val="28"/>
          <w:szCs w:val="28"/>
          <w:lang w:val="ru-RU"/>
        </w:rPr>
        <w:t xml:space="preserve">■ </w:t>
      </w:r>
      <w:r w:rsidRPr="00FB6B99">
        <w:rPr>
          <w:sz w:val="28"/>
          <w:szCs w:val="28"/>
        </w:rPr>
        <w:t xml:space="preserve">забезпечення озеленення </w:t>
      </w:r>
      <w:r w:rsidR="002E1BC8" w:rsidRPr="00FB6B99">
        <w:rPr>
          <w:sz w:val="28"/>
          <w:szCs w:val="28"/>
        </w:rPr>
        <w:t>території</w:t>
      </w:r>
      <w:r w:rsidRPr="00FB6B99">
        <w:rPr>
          <w:sz w:val="28"/>
          <w:szCs w:val="28"/>
        </w:rPr>
        <w:t xml:space="preserve"> громади;</w:t>
      </w:r>
    </w:p>
    <w:p w14:paraId="513B88A8" w14:textId="77777777" w:rsidR="003653A5" w:rsidRPr="00FB6B99" w:rsidRDefault="003653A5" w:rsidP="00992071">
      <w:pPr>
        <w:shd w:val="clear" w:color="auto" w:fill="FFFFFF" w:themeFill="background1"/>
        <w:autoSpaceDE w:val="0"/>
        <w:autoSpaceDN w:val="0"/>
        <w:adjustRightInd w:val="0"/>
        <w:ind w:firstLine="426"/>
        <w:contextualSpacing/>
        <w:rPr>
          <w:sz w:val="28"/>
          <w:szCs w:val="28"/>
        </w:rPr>
      </w:pPr>
      <w:r w:rsidRPr="00FB6B99">
        <w:rPr>
          <w:sz w:val="28"/>
          <w:szCs w:val="28"/>
          <w:lang w:val="ru-RU"/>
        </w:rPr>
        <w:t xml:space="preserve">■ </w:t>
      </w:r>
      <w:r w:rsidRPr="00FB6B99">
        <w:rPr>
          <w:sz w:val="28"/>
          <w:szCs w:val="28"/>
        </w:rPr>
        <w:t>збільшення паркових зон та зон відпочинку;</w:t>
      </w:r>
    </w:p>
    <w:p w14:paraId="73F67FCD" w14:textId="7E7E357D" w:rsidR="003653A5" w:rsidRDefault="003653A5" w:rsidP="00992071">
      <w:pPr>
        <w:shd w:val="clear" w:color="auto" w:fill="FFFFFF" w:themeFill="background1"/>
        <w:autoSpaceDE w:val="0"/>
        <w:autoSpaceDN w:val="0"/>
        <w:adjustRightInd w:val="0"/>
        <w:ind w:firstLine="426"/>
        <w:contextualSpacing/>
        <w:rPr>
          <w:sz w:val="28"/>
          <w:szCs w:val="28"/>
        </w:rPr>
      </w:pPr>
      <w:r w:rsidRPr="00FB6B99">
        <w:rPr>
          <w:sz w:val="28"/>
          <w:szCs w:val="28"/>
          <w:lang w:val="ru-RU"/>
        </w:rPr>
        <w:t xml:space="preserve">■ </w:t>
      </w:r>
      <w:r w:rsidRPr="00FB6B99">
        <w:rPr>
          <w:sz w:val="28"/>
          <w:szCs w:val="28"/>
        </w:rPr>
        <w:t>покращення стану благоустрою території громади.</w:t>
      </w:r>
    </w:p>
    <w:p w14:paraId="4AD6ECCD" w14:textId="77777777" w:rsidR="00E637AC" w:rsidRPr="00FB6B99" w:rsidRDefault="00E637AC" w:rsidP="00992071">
      <w:pPr>
        <w:shd w:val="clear" w:color="auto" w:fill="FFFFFF" w:themeFill="background1"/>
        <w:autoSpaceDE w:val="0"/>
        <w:autoSpaceDN w:val="0"/>
        <w:adjustRightInd w:val="0"/>
        <w:ind w:firstLine="426"/>
        <w:contextualSpacing/>
        <w:rPr>
          <w:sz w:val="28"/>
          <w:szCs w:val="28"/>
        </w:rPr>
      </w:pPr>
    </w:p>
    <w:p w14:paraId="5291D575" w14:textId="16155656" w:rsidR="003653A5" w:rsidRPr="00992071" w:rsidRDefault="003653A5" w:rsidP="00992071">
      <w:pPr>
        <w:shd w:val="clear" w:color="auto" w:fill="FFFFFF" w:themeFill="background1"/>
        <w:ind w:firstLine="426"/>
        <w:contextualSpacing/>
        <w:jc w:val="both"/>
        <w:rPr>
          <w:b/>
          <w:i/>
          <w:sz w:val="16"/>
          <w:szCs w:val="16"/>
          <w:u w:val="single"/>
        </w:rPr>
      </w:pPr>
      <w:r w:rsidRPr="00992071">
        <w:rPr>
          <w:b/>
          <w:i/>
          <w:sz w:val="28"/>
          <w:szCs w:val="28"/>
          <w:u w:val="single"/>
        </w:rPr>
        <w:t>Очікувані результати</w:t>
      </w:r>
      <w:r w:rsidR="00F25A1C" w:rsidRPr="00992071">
        <w:rPr>
          <w:b/>
          <w:i/>
          <w:sz w:val="28"/>
          <w:szCs w:val="28"/>
          <w:u w:val="single"/>
        </w:rPr>
        <w:t>:</w:t>
      </w:r>
    </w:p>
    <w:p w14:paraId="081AA4AA" w14:textId="77777777" w:rsidR="0020581C" w:rsidRPr="00FB6B99" w:rsidRDefault="0020581C" w:rsidP="00992071">
      <w:pPr>
        <w:pStyle w:val="af6"/>
        <w:numPr>
          <w:ilvl w:val="0"/>
          <w:numId w:val="8"/>
        </w:numPr>
        <w:shd w:val="clear" w:color="auto" w:fill="FFFFFF" w:themeFill="background1"/>
        <w:ind w:left="0" w:firstLine="426"/>
        <w:contextualSpacing/>
        <w:jc w:val="both"/>
        <w:rPr>
          <w:sz w:val="28"/>
          <w:szCs w:val="28"/>
        </w:rPr>
      </w:pPr>
      <w:r w:rsidRPr="00FB6B99">
        <w:rPr>
          <w:sz w:val="28"/>
          <w:szCs w:val="28"/>
        </w:rPr>
        <w:t>забезпечення населення якісними послугами з теплопостачання та постачання гарячої води;</w:t>
      </w:r>
    </w:p>
    <w:p w14:paraId="012BC38F" w14:textId="77777777" w:rsidR="0020581C" w:rsidRPr="00FB6B99" w:rsidRDefault="0020581C" w:rsidP="00992071">
      <w:pPr>
        <w:pStyle w:val="af6"/>
        <w:numPr>
          <w:ilvl w:val="0"/>
          <w:numId w:val="8"/>
        </w:numPr>
        <w:shd w:val="clear" w:color="auto" w:fill="FFFFFF" w:themeFill="background1"/>
        <w:ind w:left="0" w:firstLine="426"/>
        <w:contextualSpacing/>
        <w:jc w:val="both"/>
        <w:rPr>
          <w:sz w:val="28"/>
          <w:szCs w:val="28"/>
        </w:rPr>
      </w:pPr>
      <w:r w:rsidRPr="00FB6B99">
        <w:rPr>
          <w:sz w:val="28"/>
          <w:szCs w:val="28"/>
        </w:rPr>
        <w:t>поліпшення якості надання житлових послуг;</w:t>
      </w:r>
    </w:p>
    <w:p w14:paraId="06FA0877" w14:textId="77777777" w:rsidR="0020581C" w:rsidRPr="00FB6B99" w:rsidRDefault="0020581C" w:rsidP="00992071">
      <w:pPr>
        <w:pStyle w:val="af6"/>
        <w:numPr>
          <w:ilvl w:val="0"/>
          <w:numId w:val="8"/>
        </w:numPr>
        <w:shd w:val="clear" w:color="auto" w:fill="FFFFFF" w:themeFill="background1"/>
        <w:ind w:left="0" w:firstLine="426"/>
        <w:contextualSpacing/>
        <w:jc w:val="both"/>
        <w:rPr>
          <w:sz w:val="28"/>
          <w:szCs w:val="28"/>
        </w:rPr>
      </w:pPr>
      <w:r w:rsidRPr="00FB6B99">
        <w:rPr>
          <w:sz w:val="28"/>
          <w:szCs w:val="28"/>
        </w:rPr>
        <w:t xml:space="preserve">збільшення кількості </w:t>
      </w:r>
      <w:r w:rsidRPr="00FB6B99">
        <w:rPr>
          <w:rFonts w:eastAsia="Lucida Sans Unicode"/>
          <w:kern w:val="2"/>
          <w:sz w:val="28"/>
          <w:szCs w:val="28"/>
        </w:rPr>
        <w:t>об'єднань співвласників багатоквартирних будинків;</w:t>
      </w:r>
    </w:p>
    <w:p w14:paraId="41236398" w14:textId="77777777" w:rsidR="0020581C" w:rsidRPr="00FB6B99"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FB6B99">
        <w:rPr>
          <w:rFonts w:eastAsia="Lucida Sans Unicode"/>
          <w:kern w:val="2"/>
          <w:sz w:val="28"/>
          <w:szCs w:val="28"/>
        </w:rPr>
        <w:t xml:space="preserve">оновлення </w:t>
      </w:r>
      <w:r w:rsidRPr="00FB6B99">
        <w:rPr>
          <w:sz w:val="28"/>
          <w:szCs w:val="28"/>
        </w:rPr>
        <w:t xml:space="preserve">аварійних та зношених теплових мереж; </w:t>
      </w:r>
    </w:p>
    <w:p w14:paraId="05B0A390" w14:textId="77777777" w:rsidR="0020581C" w:rsidRPr="0025131A"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FB6B99">
        <w:rPr>
          <w:sz w:val="28"/>
          <w:szCs w:val="28"/>
        </w:rPr>
        <w:t>проведення капітального ремонту мереж зовнішнього освітлення по вул.</w:t>
      </w:r>
      <w:r>
        <w:rPr>
          <w:sz w:val="28"/>
          <w:szCs w:val="28"/>
        </w:rPr>
        <w:t xml:space="preserve"> </w:t>
      </w:r>
      <w:r w:rsidRPr="00FB6B99">
        <w:rPr>
          <w:sz w:val="28"/>
          <w:szCs w:val="28"/>
        </w:rPr>
        <w:t>Січових Стрільців у м.</w:t>
      </w:r>
      <w:r>
        <w:rPr>
          <w:sz w:val="28"/>
          <w:szCs w:val="28"/>
        </w:rPr>
        <w:t xml:space="preserve"> </w:t>
      </w:r>
      <w:r w:rsidRPr="00FB6B99">
        <w:rPr>
          <w:sz w:val="28"/>
          <w:szCs w:val="28"/>
        </w:rPr>
        <w:t>Бровари;</w:t>
      </w:r>
    </w:p>
    <w:p w14:paraId="647F854E" w14:textId="77777777" w:rsidR="0020581C" w:rsidRPr="00FB6B99"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Pr>
          <w:sz w:val="28"/>
          <w:szCs w:val="28"/>
        </w:rPr>
        <w:t>проведення капітального ремонту системи зовнішнього освітлення вулиць м. Бровари;</w:t>
      </w:r>
    </w:p>
    <w:p w14:paraId="0B29F1CF" w14:textId="77777777" w:rsidR="0020581C" w:rsidRPr="00FB6B99"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FB6B99">
        <w:rPr>
          <w:sz w:val="28"/>
          <w:szCs w:val="28"/>
          <w:lang w:eastAsia="uk-UA"/>
        </w:rPr>
        <w:t>проведення капітальних ремонтів шатрового даху 2-х житлових будинків;</w:t>
      </w:r>
    </w:p>
    <w:p w14:paraId="632E37F6" w14:textId="77777777" w:rsidR="0020581C" w:rsidRPr="00FB6B99"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FB6B99">
        <w:rPr>
          <w:sz w:val="28"/>
          <w:szCs w:val="28"/>
          <w:lang w:eastAsia="uk-UA"/>
        </w:rPr>
        <w:lastRenderedPageBreak/>
        <w:t>проведення капітальних ремонтів ГРЩ-0,4 кВ  в 13-ти житлових будинках в місті Бровари;</w:t>
      </w:r>
    </w:p>
    <w:p w14:paraId="7F25C72F" w14:textId="77777777" w:rsidR="0020581C" w:rsidRPr="0020581C"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20581C">
        <w:rPr>
          <w:sz w:val="28"/>
          <w:szCs w:val="28"/>
          <w:lang w:eastAsia="uk-UA"/>
        </w:rPr>
        <w:t>проведення капітального ремонту, утеплення фасаду житлового будинку по вул. Петлюри Симона, 25Б в м. Бровари;</w:t>
      </w:r>
    </w:p>
    <w:p w14:paraId="675748B6" w14:textId="77777777" w:rsidR="0020581C" w:rsidRPr="0020581C" w:rsidRDefault="0020581C" w:rsidP="00992071">
      <w:pPr>
        <w:pStyle w:val="af6"/>
        <w:numPr>
          <w:ilvl w:val="0"/>
          <w:numId w:val="8"/>
        </w:numPr>
        <w:shd w:val="clear" w:color="auto" w:fill="FFFFFF" w:themeFill="background1"/>
        <w:ind w:left="0" w:firstLine="426"/>
        <w:contextualSpacing/>
        <w:jc w:val="both"/>
        <w:rPr>
          <w:bCs/>
          <w:iCs/>
          <w:sz w:val="28"/>
          <w:szCs w:val="28"/>
        </w:rPr>
      </w:pPr>
      <w:r w:rsidRPr="0020581C">
        <w:rPr>
          <w:bCs/>
          <w:iCs/>
          <w:sz w:val="28"/>
          <w:szCs w:val="28"/>
        </w:rPr>
        <w:t>заміна 4-х ліфтів та проведення капітальних ремонтів 12 ліфтів;</w:t>
      </w:r>
    </w:p>
    <w:p w14:paraId="1A8D6B06" w14:textId="77777777" w:rsidR="0020581C" w:rsidRPr="0020581C"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20581C">
        <w:rPr>
          <w:sz w:val="28"/>
          <w:szCs w:val="28"/>
        </w:rPr>
        <w:t>завершення реконструкції пішохідного бульвару в районі 34-го мікрорайону від вул. Короленка до бульв. Незалежності;</w:t>
      </w:r>
    </w:p>
    <w:p w14:paraId="3E4F9727" w14:textId="6F2FC30E" w:rsidR="0020581C" w:rsidRPr="0020581C"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20581C">
        <w:rPr>
          <w:sz w:val="28"/>
          <w:szCs w:val="28"/>
        </w:rPr>
        <w:t>будівництво зон відпочинку в районі будинків в м.</w:t>
      </w:r>
      <w:r w:rsidR="0047486E">
        <w:rPr>
          <w:sz w:val="28"/>
          <w:szCs w:val="28"/>
        </w:rPr>
        <w:t xml:space="preserve"> </w:t>
      </w:r>
      <w:r w:rsidRPr="0020581C">
        <w:rPr>
          <w:sz w:val="28"/>
          <w:szCs w:val="28"/>
        </w:rPr>
        <w:t xml:space="preserve">Бровари: </w:t>
      </w:r>
      <w:r w:rsidRPr="0020581C">
        <w:rPr>
          <w:sz w:val="28"/>
          <w:szCs w:val="28"/>
          <w:lang w:eastAsia="uk-UA"/>
        </w:rPr>
        <w:t>№ 2, 4, 6 по вул. Москаленка Сергія в м. Бровари, № 12 по бульв. Незалежності; створення зеленого комфортного простору на території між будинками по вул.Грушевського,19 та 21;</w:t>
      </w:r>
    </w:p>
    <w:p w14:paraId="0E668212" w14:textId="77777777" w:rsidR="0020581C" w:rsidRPr="00FB6B99"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FB6B99">
        <w:rPr>
          <w:sz w:val="28"/>
          <w:szCs w:val="28"/>
          <w:lang w:eastAsia="uk-UA"/>
        </w:rPr>
        <w:t>переоснащення лабораторій контролю за якістю питної води;</w:t>
      </w:r>
    </w:p>
    <w:p w14:paraId="0D98AA49" w14:textId="77777777" w:rsidR="0020581C" w:rsidRPr="00FB6B99" w:rsidRDefault="0020581C" w:rsidP="00992071">
      <w:pPr>
        <w:pStyle w:val="afa"/>
        <w:numPr>
          <w:ilvl w:val="0"/>
          <w:numId w:val="8"/>
        </w:numPr>
        <w:shd w:val="clear" w:color="auto" w:fill="FFFFFF" w:themeFill="background1"/>
        <w:ind w:left="0" w:firstLine="426"/>
        <w:contextualSpacing/>
        <w:jc w:val="both"/>
        <w:rPr>
          <w:i/>
          <w:sz w:val="28"/>
          <w:szCs w:val="28"/>
          <w:u w:val="single"/>
        </w:rPr>
      </w:pPr>
      <w:r w:rsidRPr="00FB6B99">
        <w:rPr>
          <w:sz w:val="28"/>
          <w:szCs w:val="28"/>
        </w:rPr>
        <w:t xml:space="preserve">встановлення загальнобудинкових вузлів комерційного обліку водопостачання; </w:t>
      </w:r>
    </w:p>
    <w:p w14:paraId="34C95969" w14:textId="77777777" w:rsidR="0020581C" w:rsidRPr="00FB6B99" w:rsidRDefault="0020581C" w:rsidP="00992071">
      <w:pPr>
        <w:pStyle w:val="afa"/>
        <w:numPr>
          <w:ilvl w:val="0"/>
          <w:numId w:val="8"/>
        </w:numPr>
        <w:shd w:val="clear" w:color="auto" w:fill="FFFFFF" w:themeFill="background1"/>
        <w:ind w:left="0" w:firstLine="426"/>
        <w:contextualSpacing/>
        <w:jc w:val="both"/>
        <w:rPr>
          <w:i/>
          <w:sz w:val="28"/>
          <w:szCs w:val="28"/>
          <w:u w:val="single"/>
        </w:rPr>
      </w:pPr>
      <w:r w:rsidRPr="00FB6B99">
        <w:rPr>
          <w:sz w:val="28"/>
          <w:szCs w:val="28"/>
        </w:rPr>
        <w:t>проведення реконструкції  водоочисних споруд та</w:t>
      </w:r>
      <w:r w:rsidRPr="00FB6B99">
        <w:rPr>
          <w:bCs/>
          <w:sz w:val="28"/>
          <w:szCs w:val="28"/>
        </w:rPr>
        <w:t xml:space="preserve"> КНС№3 по бульв. Незалежності, 53/1 в м. Бровари;</w:t>
      </w:r>
    </w:p>
    <w:p w14:paraId="2B77CF09" w14:textId="77777777" w:rsidR="0020581C" w:rsidRPr="00FB6B99" w:rsidRDefault="0020581C" w:rsidP="00992071">
      <w:pPr>
        <w:pStyle w:val="afa"/>
        <w:numPr>
          <w:ilvl w:val="0"/>
          <w:numId w:val="8"/>
        </w:numPr>
        <w:shd w:val="clear" w:color="auto" w:fill="FFFFFF" w:themeFill="background1"/>
        <w:ind w:left="0" w:firstLine="426"/>
        <w:contextualSpacing/>
        <w:jc w:val="both"/>
        <w:rPr>
          <w:sz w:val="28"/>
          <w:szCs w:val="28"/>
          <w:u w:val="single"/>
        </w:rPr>
      </w:pPr>
      <w:r w:rsidRPr="00FB6B99">
        <w:rPr>
          <w:sz w:val="28"/>
          <w:szCs w:val="28"/>
        </w:rPr>
        <w:t>заміна теплових мереж загальною протяжністю 0,3 км;</w:t>
      </w:r>
    </w:p>
    <w:p w14:paraId="2E4E6775" w14:textId="77777777" w:rsidR="0020581C" w:rsidRPr="0025131A" w:rsidRDefault="0020581C" w:rsidP="00992071">
      <w:pPr>
        <w:pStyle w:val="afa"/>
        <w:numPr>
          <w:ilvl w:val="0"/>
          <w:numId w:val="8"/>
        </w:numPr>
        <w:shd w:val="clear" w:color="auto" w:fill="FFFFFF" w:themeFill="background1"/>
        <w:ind w:left="0" w:firstLine="426"/>
        <w:contextualSpacing/>
        <w:jc w:val="both"/>
        <w:rPr>
          <w:sz w:val="28"/>
          <w:szCs w:val="28"/>
          <w:u w:val="single"/>
        </w:rPr>
      </w:pPr>
      <w:r w:rsidRPr="00FB6B99">
        <w:rPr>
          <w:sz w:val="28"/>
          <w:szCs w:val="28"/>
        </w:rPr>
        <w:t>проведення капітальних ремонтів вузлів вводу теплопостачання</w:t>
      </w:r>
      <w:r w:rsidRPr="00FB6B99">
        <w:rPr>
          <w:bCs/>
          <w:iCs/>
          <w:sz w:val="28"/>
          <w:szCs w:val="28"/>
        </w:rPr>
        <w:t xml:space="preserve"> з установкою автоматизованого пристрою оптимізації теплоспоживання в 6-ти дошкільних закладах дошкільної освіти;</w:t>
      </w:r>
    </w:p>
    <w:p w14:paraId="10E3CF85" w14:textId="77777777" w:rsidR="0020581C" w:rsidRPr="00FB6B99" w:rsidRDefault="0020581C" w:rsidP="00992071">
      <w:pPr>
        <w:pStyle w:val="afa"/>
        <w:numPr>
          <w:ilvl w:val="0"/>
          <w:numId w:val="8"/>
        </w:numPr>
        <w:shd w:val="clear" w:color="auto" w:fill="FFFFFF" w:themeFill="background1"/>
        <w:ind w:left="0" w:firstLine="426"/>
        <w:contextualSpacing/>
        <w:jc w:val="both"/>
        <w:rPr>
          <w:sz w:val="28"/>
          <w:szCs w:val="28"/>
          <w:u w:val="single"/>
        </w:rPr>
      </w:pPr>
      <w:r>
        <w:rPr>
          <w:bCs/>
          <w:iCs/>
          <w:sz w:val="28"/>
          <w:szCs w:val="28"/>
        </w:rPr>
        <w:t>проведення капітальних ремонтів внутрішньоквартальних міжбудинкових проїздів та тротуарів;</w:t>
      </w:r>
    </w:p>
    <w:p w14:paraId="0E9CD6E5" w14:textId="77777777" w:rsidR="0020581C" w:rsidRPr="00594C18" w:rsidRDefault="0020581C" w:rsidP="00992071">
      <w:pPr>
        <w:pStyle w:val="af6"/>
        <w:numPr>
          <w:ilvl w:val="0"/>
          <w:numId w:val="8"/>
        </w:numPr>
        <w:shd w:val="clear" w:color="auto" w:fill="FFFFFF" w:themeFill="background1"/>
        <w:ind w:left="0" w:firstLine="426"/>
        <w:contextualSpacing/>
        <w:jc w:val="both"/>
        <w:rPr>
          <w:b/>
          <w:i/>
          <w:sz w:val="28"/>
          <w:szCs w:val="28"/>
          <w:u w:val="single"/>
        </w:rPr>
      </w:pPr>
      <w:r w:rsidRPr="00FB6B99">
        <w:rPr>
          <w:sz w:val="28"/>
          <w:szCs w:val="28"/>
          <w:shd w:val="clear" w:color="auto" w:fill="FFFFFF"/>
        </w:rPr>
        <w:t>покращення благоустрою населених пунктів громади</w:t>
      </w:r>
      <w:r w:rsidRPr="00FB6B99">
        <w:rPr>
          <w:sz w:val="28"/>
          <w:szCs w:val="28"/>
        </w:rPr>
        <w:t>.</w:t>
      </w:r>
    </w:p>
    <w:p w14:paraId="06B711E8" w14:textId="77777777" w:rsidR="003653A5" w:rsidRPr="00FB6B99" w:rsidRDefault="003653A5" w:rsidP="00992071">
      <w:pPr>
        <w:pStyle w:val="afa"/>
        <w:shd w:val="clear" w:color="auto" w:fill="FFFFFF" w:themeFill="background1"/>
        <w:autoSpaceDE w:val="0"/>
        <w:autoSpaceDN w:val="0"/>
        <w:adjustRightInd w:val="0"/>
        <w:ind w:left="0" w:firstLine="426"/>
        <w:contextualSpacing/>
        <w:rPr>
          <w:rFonts w:ascii="Tahoma" w:hAnsi="Tahoma" w:cs="Tahoma"/>
          <w:sz w:val="23"/>
          <w:szCs w:val="23"/>
        </w:rPr>
      </w:pPr>
    </w:p>
    <w:p w14:paraId="4D6934D0" w14:textId="77777777" w:rsidR="00996A1E" w:rsidRPr="00FB6B99" w:rsidRDefault="00996A1E" w:rsidP="00992071">
      <w:pPr>
        <w:pStyle w:val="afa"/>
        <w:shd w:val="clear" w:color="auto" w:fill="FFFFFF" w:themeFill="background1"/>
        <w:autoSpaceDE w:val="0"/>
        <w:autoSpaceDN w:val="0"/>
        <w:adjustRightInd w:val="0"/>
        <w:ind w:left="0" w:firstLine="426"/>
        <w:contextualSpacing/>
        <w:rPr>
          <w:rFonts w:ascii="Tahoma" w:hAnsi="Tahoma" w:cs="Tahoma"/>
          <w:sz w:val="23"/>
          <w:szCs w:val="23"/>
        </w:rPr>
      </w:pPr>
    </w:p>
    <w:p w14:paraId="581BE475" w14:textId="77777777" w:rsidR="00726D07" w:rsidRPr="00FB6B99" w:rsidRDefault="007B1E07" w:rsidP="00992071">
      <w:pPr>
        <w:pStyle w:val="3"/>
        <w:shd w:val="clear" w:color="auto" w:fill="FFFFFF" w:themeFill="background1"/>
        <w:ind w:left="0" w:firstLine="426"/>
        <w:contextualSpacing/>
        <w:jc w:val="center"/>
        <w:rPr>
          <w:b/>
          <w:bCs/>
          <w:sz w:val="28"/>
          <w:szCs w:val="28"/>
        </w:rPr>
      </w:pPr>
      <w:r w:rsidRPr="00FB6B99">
        <w:rPr>
          <w:b/>
          <w:bCs/>
          <w:sz w:val="28"/>
          <w:szCs w:val="28"/>
        </w:rPr>
        <w:t>Гуманітарна сфера</w:t>
      </w:r>
      <w:r w:rsidR="00726D07" w:rsidRPr="00FB6B99">
        <w:rPr>
          <w:b/>
          <w:bCs/>
          <w:sz w:val="28"/>
          <w:szCs w:val="28"/>
        </w:rPr>
        <w:t>.</w:t>
      </w:r>
    </w:p>
    <w:p w14:paraId="41182EA0" w14:textId="77777777" w:rsidR="00726D07" w:rsidRPr="00FB6B99" w:rsidRDefault="00726D07" w:rsidP="00992071">
      <w:pPr>
        <w:shd w:val="clear" w:color="auto" w:fill="FFFFFF" w:themeFill="background1"/>
        <w:spacing w:line="249" w:lineRule="auto"/>
        <w:ind w:firstLine="426"/>
        <w:contextualSpacing/>
        <w:jc w:val="center"/>
        <w:rPr>
          <w:sz w:val="28"/>
          <w:szCs w:val="28"/>
        </w:rPr>
      </w:pPr>
      <w:r w:rsidRPr="00FB6B99">
        <w:rPr>
          <w:b/>
          <w:bCs/>
          <w:sz w:val="28"/>
          <w:szCs w:val="28"/>
        </w:rPr>
        <w:t xml:space="preserve"> Охорона здоров'я.</w:t>
      </w:r>
    </w:p>
    <w:p w14:paraId="57C18CF6" w14:textId="23BFB98D" w:rsidR="00957941" w:rsidRPr="00FB6B99" w:rsidRDefault="00FC2701" w:rsidP="00992071">
      <w:pPr>
        <w:pStyle w:val="af6"/>
        <w:shd w:val="clear" w:color="auto" w:fill="FFFFFF" w:themeFill="background1"/>
        <w:tabs>
          <w:tab w:val="left" w:pos="9214"/>
        </w:tabs>
        <w:ind w:firstLine="426"/>
        <w:contextualSpacing/>
        <w:jc w:val="both"/>
        <w:rPr>
          <w:sz w:val="28"/>
          <w:szCs w:val="28"/>
        </w:rPr>
      </w:pPr>
      <w:r w:rsidRPr="00FB6B99">
        <w:rPr>
          <w:sz w:val="28"/>
          <w:szCs w:val="28"/>
        </w:rPr>
        <w:t>На території громади</w:t>
      </w:r>
      <w:r w:rsidR="007A7FD7" w:rsidRPr="00FB6B99">
        <w:rPr>
          <w:sz w:val="28"/>
          <w:szCs w:val="28"/>
        </w:rPr>
        <w:t xml:space="preserve"> функціонує Комунальне некомерційне підприємство «Броварська багатопрофільна клінічна лікарня»</w:t>
      </w:r>
      <w:r w:rsidRPr="00FB6B99">
        <w:rPr>
          <w:sz w:val="28"/>
          <w:szCs w:val="28"/>
        </w:rPr>
        <w:t xml:space="preserve"> </w:t>
      </w:r>
      <w:r w:rsidR="007027F8">
        <w:rPr>
          <w:sz w:val="28"/>
          <w:szCs w:val="28"/>
        </w:rPr>
        <w:t>територіальних громад Броварського району Київської області</w:t>
      </w:r>
      <w:r w:rsidR="007A7FD7" w:rsidRPr="00FB6B99">
        <w:rPr>
          <w:sz w:val="28"/>
          <w:szCs w:val="28"/>
        </w:rPr>
        <w:t xml:space="preserve"> (далі - КНП «ББКЛ»), станція екстреної медичної допомоги, Комунальн</w:t>
      </w:r>
      <w:r w:rsidR="00D75912" w:rsidRPr="00FB6B99">
        <w:rPr>
          <w:sz w:val="28"/>
          <w:szCs w:val="28"/>
        </w:rPr>
        <w:t>е некомерційне підприємство</w:t>
      </w:r>
      <w:r w:rsidRPr="00FB6B99">
        <w:rPr>
          <w:sz w:val="28"/>
          <w:szCs w:val="28"/>
        </w:rPr>
        <w:t xml:space="preserve"> </w:t>
      </w:r>
      <w:r w:rsidR="006A1D69" w:rsidRPr="00FB6B99">
        <w:rPr>
          <w:sz w:val="28"/>
          <w:szCs w:val="28"/>
          <w:shd w:val="clear" w:color="auto" w:fill="FFFFFF"/>
        </w:rPr>
        <w:t>Броварської міської ради Броварського району Київської області</w:t>
      </w:r>
      <w:r w:rsidR="006A1D69" w:rsidRPr="00FB6B99">
        <w:rPr>
          <w:shd w:val="clear" w:color="auto" w:fill="FFFFFF"/>
        </w:rPr>
        <w:t> </w:t>
      </w:r>
      <w:r w:rsidR="007A7FD7" w:rsidRPr="00FB6B99">
        <w:rPr>
          <w:sz w:val="28"/>
          <w:szCs w:val="28"/>
        </w:rPr>
        <w:t xml:space="preserve">«Броварський міський центр первинної медико-санітарної допомоги» (далі -  </w:t>
      </w:r>
      <w:r w:rsidR="00AE17C4" w:rsidRPr="00FB6B99">
        <w:rPr>
          <w:sz w:val="28"/>
          <w:szCs w:val="28"/>
        </w:rPr>
        <w:t>КНП</w:t>
      </w:r>
      <w:r w:rsidR="006A1D69" w:rsidRPr="00FB6B99">
        <w:rPr>
          <w:sz w:val="28"/>
          <w:szCs w:val="28"/>
        </w:rPr>
        <w:t>БМР БР КО</w:t>
      </w:r>
      <w:r w:rsidR="007A7FD7" w:rsidRPr="00FB6B99">
        <w:rPr>
          <w:sz w:val="28"/>
          <w:szCs w:val="28"/>
        </w:rPr>
        <w:t xml:space="preserve"> «БМЦПМСД») та Комунальне некомерційне підприємств</w:t>
      </w:r>
      <w:r w:rsidR="00AE17C4" w:rsidRPr="00FB6B99">
        <w:rPr>
          <w:sz w:val="28"/>
          <w:szCs w:val="28"/>
        </w:rPr>
        <w:t>о</w:t>
      </w:r>
      <w:r w:rsidR="007A7FD7" w:rsidRPr="00FB6B99">
        <w:rPr>
          <w:sz w:val="28"/>
          <w:szCs w:val="28"/>
        </w:rPr>
        <w:t xml:space="preserve"> Броварської міської ради </w:t>
      </w:r>
      <w:r w:rsidR="006A1D69" w:rsidRPr="00FB6B99">
        <w:rPr>
          <w:sz w:val="28"/>
          <w:szCs w:val="28"/>
        </w:rPr>
        <w:t xml:space="preserve">Броварського району </w:t>
      </w:r>
      <w:r w:rsidR="007A7FD7" w:rsidRPr="00FB6B99">
        <w:rPr>
          <w:sz w:val="28"/>
          <w:szCs w:val="28"/>
        </w:rPr>
        <w:t xml:space="preserve">Київської області </w:t>
      </w:r>
      <w:r w:rsidR="005C1D8F" w:rsidRPr="00FB6B99">
        <w:rPr>
          <w:sz w:val="28"/>
          <w:szCs w:val="28"/>
        </w:rPr>
        <w:t>«</w:t>
      </w:r>
      <w:r w:rsidR="007A7FD7" w:rsidRPr="00FB6B99">
        <w:rPr>
          <w:sz w:val="28"/>
          <w:szCs w:val="28"/>
        </w:rPr>
        <w:t>Броварська стоматологічна поліклініка</w:t>
      </w:r>
      <w:r w:rsidR="005C1D8F" w:rsidRPr="00FB6B99">
        <w:rPr>
          <w:sz w:val="28"/>
          <w:szCs w:val="28"/>
        </w:rPr>
        <w:t>»</w:t>
      </w:r>
      <w:r w:rsidR="007A7FD7" w:rsidRPr="00FB6B99">
        <w:rPr>
          <w:sz w:val="28"/>
          <w:szCs w:val="28"/>
        </w:rPr>
        <w:t xml:space="preserve"> (далі – КНПБМР«БСП»).</w:t>
      </w:r>
      <w:r w:rsidR="00957941" w:rsidRPr="00FB6B99">
        <w:rPr>
          <w:sz w:val="28"/>
          <w:szCs w:val="28"/>
        </w:rPr>
        <w:t xml:space="preserve"> </w:t>
      </w:r>
    </w:p>
    <w:p w14:paraId="19478D2F" w14:textId="21BF625E" w:rsidR="00D223C7" w:rsidRPr="00FB6B99" w:rsidRDefault="00D03116" w:rsidP="00992071">
      <w:pPr>
        <w:pStyle w:val="af6"/>
        <w:shd w:val="clear" w:color="auto" w:fill="FFFFFF" w:themeFill="background1"/>
        <w:tabs>
          <w:tab w:val="left" w:pos="9214"/>
        </w:tabs>
        <w:ind w:firstLine="426"/>
        <w:contextualSpacing/>
        <w:jc w:val="both"/>
        <w:rPr>
          <w:sz w:val="28"/>
          <w:szCs w:val="28"/>
        </w:rPr>
      </w:pPr>
      <w:r w:rsidRPr="00FB6B99">
        <w:rPr>
          <w:rFonts w:eastAsia="Calibri"/>
          <w:sz w:val="28"/>
          <w:szCs w:val="28"/>
        </w:rPr>
        <w:t xml:space="preserve">В структурі </w:t>
      </w:r>
      <w:r w:rsidR="006A1D69" w:rsidRPr="00FB6B99">
        <w:rPr>
          <w:sz w:val="28"/>
          <w:szCs w:val="28"/>
        </w:rPr>
        <w:t xml:space="preserve">КНПБМР БР КО «БМЦПМСД» </w:t>
      </w:r>
      <w:r w:rsidR="00D223C7" w:rsidRPr="00FB6B99">
        <w:rPr>
          <w:sz w:val="28"/>
          <w:szCs w:val="28"/>
        </w:rPr>
        <w:t>функціонує</w:t>
      </w:r>
      <w:r w:rsidRPr="00FB6B99">
        <w:rPr>
          <w:rFonts w:eastAsia="Calibri"/>
          <w:sz w:val="28"/>
          <w:szCs w:val="28"/>
        </w:rPr>
        <w:t xml:space="preserve"> </w:t>
      </w:r>
      <w:r w:rsidR="00D223C7" w:rsidRPr="00FB6B99">
        <w:rPr>
          <w:rFonts w:eastAsia="Calibri"/>
          <w:sz w:val="28"/>
          <w:szCs w:val="28"/>
        </w:rPr>
        <w:t>9</w:t>
      </w:r>
      <w:r w:rsidRPr="00FB6B99">
        <w:rPr>
          <w:rFonts w:eastAsia="Calibri"/>
          <w:sz w:val="28"/>
          <w:szCs w:val="28"/>
        </w:rPr>
        <w:t xml:space="preserve"> амбулаторій</w:t>
      </w:r>
      <w:r w:rsidR="00D223C7" w:rsidRPr="00FB6B99">
        <w:rPr>
          <w:rFonts w:eastAsia="Calibri"/>
          <w:sz w:val="28"/>
          <w:szCs w:val="28"/>
        </w:rPr>
        <w:t xml:space="preserve"> та</w:t>
      </w:r>
      <w:r w:rsidRPr="00FB6B99">
        <w:rPr>
          <w:rFonts w:eastAsia="Calibri"/>
          <w:sz w:val="28"/>
          <w:szCs w:val="28"/>
        </w:rPr>
        <w:t xml:space="preserve"> одне відділення невідкладної допомоги</w:t>
      </w:r>
      <w:r w:rsidR="00D223C7" w:rsidRPr="00FB6B99">
        <w:rPr>
          <w:rFonts w:eastAsia="Calibri"/>
          <w:sz w:val="28"/>
          <w:szCs w:val="28"/>
        </w:rPr>
        <w:t>. В місті Бровари функціонує 7 амбулаторій,  в як</w:t>
      </w:r>
      <w:r w:rsidR="00FF309F">
        <w:rPr>
          <w:rFonts w:eastAsia="Calibri"/>
          <w:sz w:val="28"/>
          <w:szCs w:val="28"/>
        </w:rPr>
        <w:t>их</w:t>
      </w:r>
      <w:r w:rsidR="00D223C7" w:rsidRPr="00FB6B99">
        <w:rPr>
          <w:rFonts w:eastAsia="Calibri"/>
          <w:sz w:val="28"/>
          <w:szCs w:val="28"/>
        </w:rPr>
        <w:t xml:space="preserve"> працює </w:t>
      </w:r>
      <w:r w:rsidRPr="00FB6B99">
        <w:rPr>
          <w:rFonts w:eastAsia="Calibri"/>
          <w:sz w:val="28"/>
          <w:szCs w:val="28"/>
        </w:rPr>
        <w:t xml:space="preserve"> 84 лікарі та 102 особи середнього медичного персоналу. </w:t>
      </w:r>
      <w:r w:rsidR="00D223C7" w:rsidRPr="00FB6B99">
        <w:rPr>
          <w:sz w:val="28"/>
          <w:szCs w:val="28"/>
        </w:rPr>
        <w:t xml:space="preserve">В селі Княжичі - 1 амбулаторія, в якій працюють 3 лікарі та 4 особи середнього медичного персоналу. В селі Требухів -  1 амбулаторія, в якій працюють 3 лікарі та 7 осіб середнього медичного персоналу. </w:t>
      </w:r>
    </w:p>
    <w:p w14:paraId="3749953B" w14:textId="68FFFFDD" w:rsidR="00D03116" w:rsidRPr="00FB6B99" w:rsidRDefault="00D03116" w:rsidP="00992071">
      <w:pPr>
        <w:pStyle w:val="af6"/>
        <w:shd w:val="clear" w:color="auto" w:fill="FFFFFF" w:themeFill="background1"/>
        <w:tabs>
          <w:tab w:val="left" w:pos="9214"/>
        </w:tabs>
        <w:ind w:firstLine="426"/>
        <w:contextualSpacing/>
        <w:jc w:val="both"/>
        <w:rPr>
          <w:rFonts w:eastAsia="Calibri"/>
          <w:sz w:val="28"/>
          <w:szCs w:val="28"/>
        </w:rPr>
      </w:pPr>
      <w:r w:rsidRPr="00FB6B99">
        <w:rPr>
          <w:rFonts w:eastAsia="Calibri"/>
          <w:sz w:val="28"/>
          <w:szCs w:val="28"/>
        </w:rPr>
        <w:t>Забезпеченість лікарями на 10 тис. населення складала 7,8.</w:t>
      </w:r>
    </w:p>
    <w:p w14:paraId="1CEEC670" w14:textId="7B1B648F" w:rsidR="006F7CED" w:rsidRPr="00FB6B99" w:rsidRDefault="007A7FD7" w:rsidP="00992071">
      <w:pPr>
        <w:pStyle w:val="af6"/>
        <w:shd w:val="clear" w:color="auto" w:fill="FFFFFF" w:themeFill="background1"/>
        <w:tabs>
          <w:tab w:val="left" w:pos="9214"/>
        </w:tabs>
        <w:ind w:firstLine="426"/>
        <w:contextualSpacing/>
        <w:jc w:val="both"/>
        <w:rPr>
          <w:sz w:val="28"/>
          <w:szCs w:val="28"/>
        </w:rPr>
      </w:pPr>
      <w:r w:rsidRPr="00FB6B99">
        <w:rPr>
          <w:sz w:val="28"/>
          <w:szCs w:val="28"/>
        </w:rPr>
        <w:t>На 01.</w:t>
      </w:r>
      <w:r w:rsidR="00E74BBD" w:rsidRPr="00FB6B99">
        <w:rPr>
          <w:sz w:val="28"/>
          <w:szCs w:val="28"/>
        </w:rPr>
        <w:t>10</w:t>
      </w:r>
      <w:r w:rsidRPr="00FB6B99">
        <w:rPr>
          <w:sz w:val="28"/>
          <w:szCs w:val="28"/>
        </w:rPr>
        <w:t xml:space="preserve">.2021 року згідно приписної кампанії «Лікар для кожної сім’ї» укладено </w:t>
      </w:r>
      <w:r w:rsidR="00E74BBD" w:rsidRPr="00FB6B99">
        <w:rPr>
          <w:sz w:val="28"/>
          <w:szCs w:val="28"/>
        </w:rPr>
        <w:t>95899</w:t>
      </w:r>
      <w:r w:rsidRPr="00FB6B99">
        <w:rPr>
          <w:sz w:val="28"/>
          <w:szCs w:val="28"/>
        </w:rPr>
        <w:t xml:space="preserve"> декларацій з лікарями закладу, що складало 8</w:t>
      </w:r>
      <w:r w:rsidR="00E74BBD" w:rsidRPr="00FB6B99">
        <w:rPr>
          <w:sz w:val="28"/>
          <w:szCs w:val="28"/>
        </w:rPr>
        <w:t>0,7</w:t>
      </w:r>
      <w:r w:rsidRPr="00FB6B99">
        <w:rPr>
          <w:sz w:val="28"/>
          <w:szCs w:val="28"/>
        </w:rPr>
        <w:t>% від загальної чисельності зареєстрованого населення.</w:t>
      </w:r>
    </w:p>
    <w:p w14:paraId="0F3F6D8A" w14:textId="33542DA7" w:rsidR="006F7CED" w:rsidRPr="00FB6B99" w:rsidRDefault="007A7FD7" w:rsidP="00992071">
      <w:pPr>
        <w:pStyle w:val="af6"/>
        <w:shd w:val="clear" w:color="auto" w:fill="FFFFFF" w:themeFill="background1"/>
        <w:tabs>
          <w:tab w:val="left" w:pos="9214"/>
        </w:tabs>
        <w:ind w:firstLine="426"/>
        <w:contextualSpacing/>
        <w:jc w:val="both"/>
        <w:rPr>
          <w:sz w:val="28"/>
          <w:szCs w:val="28"/>
        </w:rPr>
      </w:pPr>
      <w:r w:rsidRPr="00FB6B99">
        <w:rPr>
          <w:sz w:val="28"/>
          <w:szCs w:val="28"/>
        </w:rPr>
        <w:lastRenderedPageBreak/>
        <w:t xml:space="preserve">КНП «ББКЛ» надає медичну допомогу жителям </w:t>
      </w:r>
      <w:r w:rsidR="00E74BBD" w:rsidRPr="00FB6B99">
        <w:rPr>
          <w:sz w:val="28"/>
          <w:szCs w:val="28"/>
        </w:rPr>
        <w:t xml:space="preserve">Броварської міської територіальної громади </w:t>
      </w:r>
      <w:r w:rsidRPr="00FB6B99">
        <w:rPr>
          <w:sz w:val="28"/>
          <w:szCs w:val="28"/>
        </w:rPr>
        <w:t xml:space="preserve"> та Броварського району. В стаціонарних відділеннях «дорослої» лікарні - 692 ліжка та в центрі «Дитяча лікарня» </w:t>
      </w:r>
      <w:r w:rsidR="00914D15">
        <w:rPr>
          <w:sz w:val="28"/>
          <w:szCs w:val="28"/>
        </w:rPr>
        <w:t>-</w:t>
      </w:r>
      <w:r w:rsidRPr="00FB6B99">
        <w:rPr>
          <w:sz w:val="28"/>
          <w:szCs w:val="28"/>
        </w:rPr>
        <w:t xml:space="preserve"> 170 ліжок</w:t>
      </w:r>
      <w:r w:rsidR="00914D15">
        <w:rPr>
          <w:sz w:val="28"/>
          <w:szCs w:val="28"/>
        </w:rPr>
        <w:t xml:space="preserve"> (</w:t>
      </w:r>
      <w:r w:rsidRPr="00FB6B99">
        <w:rPr>
          <w:sz w:val="28"/>
          <w:szCs w:val="28"/>
        </w:rPr>
        <w:t>у відділеннях молодшого дитинства - 60, старшого дитинства - 50, дитячого інфекційного на 60 ліжок</w:t>
      </w:r>
      <w:r w:rsidR="00914D15">
        <w:rPr>
          <w:sz w:val="28"/>
          <w:szCs w:val="28"/>
        </w:rPr>
        <w:t>)</w:t>
      </w:r>
      <w:r w:rsidRPr="00FB6B99">
        <w:rPr>
          <w:sz w:val="28"/>
          <w:szCs w:val="28"/>
        </w:rPr>
        <w:t>.</w:t>
      </w:r>
      <w:r w:rsidR="00914D15">
        <w:rPr>
          <w:sz w:val="28"/>
          <w:szCs w:val="28"/>
        </w:rPr>
        <w:t xml:space="preserve"> </w:t>
      </w:r>
    </w:p>
    <w:p w14:paraId="0F59F91D" w14:textId="7DBAA374" w:rsidR="007A7FD7" w:rsidRPr="00FB6B99" w:rsidRDefault="007A7FD7" w:rsidP="00992071">
      <w:pPr>
        <w:pStyle w:val="af6"/>
        <w:shd w:val="clear" w:color="auto" w:fill="FFFFFF" w:themeFill="background1"/>
        <w:tabs>
          <w:tab w:val="left" w:pos="9214"/>
        </w:tabs>
        <w:ind w:firstLine="426"/>
        <w:contextualSpacing/>
        <w:jc w:val="both"/>
        <w:rPr>
          <w:sz w:val="28"/>
          <w:szCs w:val="28"/>
        </w:rPr>
      </w:pPr>
      <w:r w:rsidRPr="00FB6B99">
        <w:rPr>
          <w:sz w:val="28"/>
          <w:szCs w:val="28"/>
        </w:rPr>
        <w:t>В стаціонарах лікарні  проліковано протягом</w:t>
      </w:r>
      <w:r w:rsidR="00E74BBD" w:rsidRPr="00FB6B99">
        <w:rPr>
          <w:sz w:val="28"/>
          <w:szCs w:val="28"/>
        </w:rPr>
        <w:t xml:space="preserve"> 9 місяців</w:t>
      </w:r>
      <w:r w:rsidRPr="00FB6B99">
        <w:rPr>
          <w:sz w:val="28"/>
          <w:szCs w:val="28"/>
        </w:rPr>
        <w:t xml:space="preserve"> 202</w:t>
      </w:r>
      <w:r w:rsidR="00E74BBD" w:rsidRPr="00FB6B99">
        <w:rPr>
          <w:sz w:val="28"/>
          <w:szCs w:val="28"/>
        </w:rPr>
        <w:t>1</w:t>
      </w:r>
      <w:r w:rsidRPr="00FB6B99">
        <w:rPr>
          <w:sz w:val="28"/>
          <w:szCs w:val="28"/>
        </w:rPr>
        <w:t xml:space="preserve"> року – </w:t>
      </w:r>
      <w:r w:rsidR="00E74BBD" w:rsidRPr="00FB6B99">
        <w:rPr>
          <w:sz w:val="28"/>
          <w:szCs w:val="28"/>
        </w:rPr>
        <w:t>12588</w:t>
      </w:r>
      <w:r w:rsidRPr="00FB6B99">
        <w:rPr>
          <w:sz w:val="28"/>
          <w:szCs w:val="28"/>
        </w:rPr>
        <w:t xml:space="preserve">  хворих,</w:t>
      </w:r>
      <w:r w:rsidR="00E74BBD" w:rsidRPr="00FB6B99">
        <w:rPr>
          <w:sz w:val="28"/>
          <w:szCs w:val="28"/>
        </w:rPr>
        <w:t xml:space="preserve"> з них планово – 4722 хворих, </w:t>
      </w:r>
      <w:r w:rsidR="00D14EDF" w:rsidRPr="00FB6B99">
        <w:rPr>
          <w:sz w:val="28"/>
          <w:szCs w:val="28"/>
        </w:rPr>
        <w:t xml:space="preserve">ургентно - </w:t>
      </w:r>
      <w:r w:rsidR="00E74BBD" w:rsidRPr="00FB6B99">
        <w:rPr>
          <w:sz w:val="28"/>
          <w:szCs w:val="28"/>
        </w:rPr>
        <w:t>7866 хворих</w:t>
      </w:r>
      <w:r w:rsidRPr="00FB6B99">
        <w:rPr>
          <w:sz w:val="28"/>
          <w:szCs w:val="28"/>
        </w:rPr>
        <w:t>.</w:t>
      </w:r>
    </w:p>
    <w:p w14:paraId="2C153112" w14:textId="07D770C4" w:rsidR="00322CDF" w:rsidRPr="00FB6B99" w:rsidRDefault="007A7FD7" w:rsidP="00992071">
      <w:pPr>
        <w:shd w:val="clear" w:color="auto" w:fill="FFFFFF" w:themeFill="background1"/>
        <w:ind w:firstLine="426"/>
        <w:contextualSpacing/>
        <w:jc w:val="both"/>
        <w:rPr>
          <w:i/>
          <w:sz w:val="28"/>
          <w:szCs w:val="28"/>
        </w:rPr>
      </w:pPr>
      <w:r w:rsidRPr="00FB6B99">
        <w:rPr>
          <w:sz w:val="28"/>
          <w:szCs w:val="28"/>
        </w:rPr>
        <w:t>В КНП «ББКЛ» проводи</w:t>
      </w:r>
      <w:r w:rsidR="00F02ACC" w:rsidRPr="00FB6B99">
        <w:rPr>
          <w:sz w:val="28"/>
          <w:szCs w:val="28"/>
        </w:rPr>
        <w:t>ться</w:t>
      </w:r>
      <w:r w:rsidRPr="00FB6B99">
        <w:rPr>
          <w:sz w:val="28"/>
          <w:szCs w:val="28"/>
        </w:rPr>
        <w:t xml:space="preserve"> постійне оновлення лікувально-діагностичного обладнання, апаратури та інструментарію. </w:t>
      </w:r>
    </w:p>
    <w:p w14:paraId="44085110" w14:textId="77777777" w:rsidR="00322CDF" w:rsidRPr="00FB6B99" w:rsidRDefault="00322CDF" w:rsidP="00992071">
      <w:pPr>
        <w:shd w:val="clear" w:color="auto" w:fill="FFFFFF" w:themeFill="background1"/>
        <w:ind w:firstLine="426"/>
        <w:contextualSpacing/>
        <w:jc w:val="both"/>
        <w:rPr>
          <w:sz w:val="28"/>
          <w:szCs w:val="28"/>
        </w:rPr>
      </w:pPr>
      <w:r w:rsidRPr="00FB6B99">
        <w:rPr>
          <w:sz w:val="28"/>
          <w:szCs w:val="28"/>
        </w:rPr>
        <w:t>Станом на 01.10.21 інфекційне відділення  для дорослих забезпечене 8 апаратами ШВЛ та 110 ліжками, які підключені до джерел кисню.</w:t>
      </w:r>
    </w:p>
    <w:p w14:paraId="1FE65C3C" w14:textId="323A2407" w:rsidR="005659B9" w:rsidRPr="00FB6B99" w:rsidRDefault="007A7FD7" w:rsidP="00992071">
      <w:pPr>
        <w:shd w:val="clear" w:color="auto" w:fill="FFFFFF" w:themeFill="background1"/>
        <w:ind w:firstLine="426"/>
        <w:contextualSpacing/>
        <w:jc w:val="both"/>
        <w:rPr>
          <w:rStyle w:val="af0"/>
          <w:i w:val="0"/>
          <w:iCs w:val="0"/>
          <w:sz w:val="28"/>
          <w:szCs w:val="28"/>
        </w:rPr>
      </w:pPr>
      <w:r w:rsidRPr="00FB6B99">
        <w:rPr>
          <w:sz w:val="28"/>
          <w:szCs w:val="28"/>
        </w:rPr>
        <w:t>КНПБМР «БСП»</w:t>
      </w:r>
      <w:r w:rsidRPr="00FB6B99">
        <w:rPr>
          <w:rFonts w:eastAsia="Calibri"/>
          <w:sz w:val="28"/>
          <w:szCs w:val="28"/>
          <w:lang w:eastAsia="en-US"/>
        </w:rPr>
        <w:t xml:space="preserve"> </w:t>
      </w:r>
      <w:r w:rsidR="005659B9" w:rsidRPr="00FB6B99">
        <w:rPr>
          <w:rStyle w:val="af0"/>
          <w:i w:val="0"/>
          <w:iCs w:val="0"/>
          <w:sz w:val="28"/>
          <w:szCs w:val="28"/>
        </w:rPr>
        <w:t>проводить свою діяльність у сфері надання стоматологічних, ортопедичних та ортодонтичних послуг дорослому та дитячому населенню громади. Великий спектр послуг надається окремим  громадян</w:t>
      </w:r>
      <w:r w:rsidR="00162A55">
        <w:rPr>
          <w:rStyle w:val="af0"/>
          <w:i w:val="0"/>
          <w:iCs w:val="0"/>
          <w:sz w:val="28"/>
          <w:szCs w:val="28"/>
        </w:rPr>
        <w:t>ам</w:t>
      </w:r>
      <w:r w:rsidR="005659B9" w:rsidRPr="00FB6B99">
        <w:rPr>
          <w:rStyle w:val="af0"/>
          <w:i w:val="0"/>
          <w:iCs w:val="0"/>
          <w:sz w:val="28"/>
          <w:szCs w:val="28"/>
        </w:rPr>
        <w:t xml:space="preserve"> пільгових категорій і дітям громади безкоштовно.</w:t>
      </w:r>
    </w:p>
    <w:p w14:paraId="2BBCC996" w14:textId="235D588D" w:rsidR="00D929ED" w:rsidRPr="00FB6B99" w:rsidRDefault="00D929ED" w:rsidP="00992071">
      <w:pPr>
        <w:shd w:val="clear" w:color="auto" w:fill="FFFFFF" w:themeFill="background1"/>
        <w:ind w:firstLine="426"/>
        <w:contextualSpacing/>
        <w:jc w:val="both"/>
        <w:rPr>
          <w:rFonts w:eastAsia="Calibri"/>
          <w:sz w:val="28"/>
          <w:szCs w:val="28"/>
          <w:lang w:eastAsia="en-US"/>
        </w:rPr>
      </w:pPr>
      <w:r w:rsidRPr="00FB6B99">
        <w:rPr>
          <w:rFonts w:eastAsia="Calibri"/>
          <w:sz w:val="28"/>
          <w:szCs w:val="28"/>
          <w:lang w:eastAsia="en-US"/>
        </w:rPr>
        <w:t>Також, в громаді активно розвиваються приватні медичні заклади.</w:t>
      </w:r>
    </w:p>
    <w:p w14:paraId="198DD8AE" w14:textId="77777777" w:rsidR="001E155D" w:rsidRPr="00FB6B99" w:rsidRDefault="001E155D" w:rsidP="00992071">
      <w:pPr>
        <w:shd w:val="clear" w:color="auto" w:fill="FFFFFF" w:themeFill="background1"/>
        <w:ind w:firstLine="426"/>
        <w:contextualSpacing/>
        <w:jc w:val="both"/>
        <w:rPr>
          <w:b/>
          <w:bCs/>
        </w:rPr>
      </w:pPr>
    </w:p>
    <w:p w14:paraId="71BE4D4C" w14:textId="709943CC" w:rsidR="00726D07" w:rsidRPr="00FB6B99" w:rsidRDefault="00726D07" w:rsidP="00992071">
      <w:pPr>
        <w:shd w:val="clear" w:color="auto" w:fill="FFFFFF" w:themeFill="background1"/>
        <w:tabs>
          <w:tab w:val="left" w:pos="993"/>
        </w:tabs>
        <w:ind w:firstLine="426"/>
        <w:contextualSpacing/>
        <w:jc w:val="both"/>
        <w:rPr>
          <w:b/>
          <w:bCs/>
          <w:i/>
          <w:sz w:val="28"/>
          <w:szCs w:val="28"/>
          <w:u w:val="single"/>
        </w:rPr>
      </w:pPr>
      <w:r w:rsidRPr="00FB6B99">
        <w:rPr>
          <w:b/>
          <w:bCs/>
          <w:i/>
          <w:sz w:val="28"/>
          <w:szCs w:val="28"/>
          <w:u w:val="single"/>
        </w:rPr>
        <w:t>Головні цілі на 2</w:t>
      </w:r>
      <w:r w:rsidR="00C94693" w:rsidRPr="00FB6B99">
        <w:rPr>
          <w:b/>
          <w:bCs/>
          <w:i/>
          <w:sz w:val="28"/>
          <w:szCs w:val="28"/>
          <w:u w:val="single"/>
        </w:rPr>
        <w:t>02</w:t>
      </w:r>
      <w:r w:rsidR="005773A2" w:rsidRPr="00FB6B99">
        <w:rPr>
          <w:b/>
          <w:bCs/>
          <w:i/>
          <w:sz w:val="28"/>
          <w:szCs w:val="28"/>
          <w:u w:val="single"/>
        </w:rPr>
        <w:t>2</w:t>
      </w:r>
      <w:r w:rsidRPr="00FB6B99">
        <w:rPr>
          <w:b/>
          <w:bCs/>
          <w:i/>
          <w:sz w:val="28"/>
          <w:szCs w:val="28"/>
          <w:u w:val="single"/>
        </w:rPr>
        <w:t xml:space="preserve"> рік:</w:t>
      </w:r>
    </w:p>
    <w:p w14:paraId="2CA83E64" w14:textId="77777777" w:rsidR="00726D07" w:rsidRPr="00FB6B99" w:rsidRDefault="00726D07" w:rsidP="00992071">
      <w:pPr>
        <w:shd w:val="clear" w:color="auto" w:fill="FFFFFF" w:themeFill="background1"/>
        <w:tabs>
          <w:tab w:val="left" w:pos="993"/>
        </w:tabs>
        <w:ind w:firstLine="426"/>
        <w:contextualSpacing/>
        <w:jc w:val="both"/>
        <w:rPr>
          <w:sz w:val="28"/>
          <w:szCs w:val="28"/>
        </w:rPr>
      </w:pPr>
      <w:r w:rsidRPr="00FB6B99">
        <w:rPr>
          <w:sz w:val="28"/>
          <w:szCs w:val="28"/>
        </w:rPr>
        <w:t xml:space="preserve">  Подальший розвиток системи охорони здоров'я, спрямований на підвищення якості медичної допомоги населенню.</w:t>
      </w:r>
    </w:p>
    <w:p w14:paraId="7C556011" w14:textId="77777777" w:rsidR="00992071" w:rsidRDefault="00992071" w:rsidP="00992071">
      <w:pPr>
        <w:shd w:val="clear" w:color="auto" w:fill="FFFFFF" w:themeFill="background1"/>
        <w:spacing w:line="249" w:lineRule="auto"/>
        <w:ind w:firstLine="426"/>
        <w:contextualSpacing/>
        <w:jc w:val="both"/>
        <w:rPr>
          <w:b/>
          <w:bCs/>
          <w:sz w:val="28"/>
          <w:szCs w:val="28"/>
        </w:rPr>
      </w:pPr>
    </w:p>
    <w:p w14:paraId="4D6E5DD1" w14:textId="2152B0CD" w:rsidR="00726D07" w:rsidRPr="00FB6B99" w:rsidRDefault="00726D07" w:rsidP="00992071">
      <w:pPr>
        <w:shd w:val="clear" w:color="auto" w:fill="FFFFFF" w:themeFill="background1"/>
        <w:spacing w:line="249" w:lineRule="auto"/>
        <w:ind w:firstLine="426"/>
        <w:contextualSpacing/>
        <w:jc w:val="both"/>
        <w:rPr>
          <w:b/>
          <w:bCs/>
          <w:i/>
          <w:sz w:val="28"/>
          <w:szCs w:val="28"/>
          <w:u w:val="single"/>
        </w:rPr>
      </w:pPr>
      <w:r w:rsidRPr="00FB6B99">
        <w:rPr>
          <w:b/>
          <w:bCs/>
          <w:sz w:val="28"/>
          <w:szCs w:val="28"/>
        </w:rPr>
        <w:t xml:space="preserve"> </w:t>
      </w:r>
      <w:r w:rsidRPr="00FB6B99">
        <w:rPr>
          <w:b/>
          <w:bCs/>
          <w:i/>
          <w:sz w:val="28"/>
          <w:szCs w:val="28"/>
          <w:u w:val="single"/>
        </w:rPr>
        <w:t>Основні завдання та заходи</w:t>
      </w:r>
      <w:r w:rsidR="00C94693" w:rsidRPr="00FB6B99">
        <w:rPr>
          <w:b/>
          <w:bCs/>
          <w:i/>
          <w:sz w:val="28"/>
          <w:szCs w:val="28"/>
          <w:u w:val="single"/>
        </w:rPr>
        <w:t xml:space="preserve"> на 202</w:t>
      </w:r>
      <w:r w:rsidR="005773A2" w:rsidRPr="00FB6B99">
        <w:rPr>
          <w:b/>
          <w:bCs/>
          <w:i/>
          <w:sz w:val="28"/>
          <w:szCs w:val="28"/>
          <w:u w:val="single"/>
        </w:rPr>
        <w:t>2</w:t>
      </w:r>
      <w:r w:rsidR="00C94693" w:rsidRPr="00FB6B99">
        <w:rPr>
          <w:b/>
          <w:bCs/>
          <w:i/>
          <w:sz w:val="28"/>
          <w:szCs w:val="28"/>
          <w:u w:val="single"/>
        </w:rPr>
        <w:t xml:space="preserve"> рік</w:t>
      </w:r>
      <w:r w:rsidRPr="00FB6B99">
        <w:rPr>
          <w:b/>
          <w:bCs/>
          <w:i/>
          <w:sz w:val="28"/>
          <w:szCs w:val="28"/>
          <w:u w:val="single"/>
        </w:rPr>
        <w:t>:</w:t>
      </w:r>
    </w:p>
    <w:p w14:paraId="1E11EC73" w14:textId="77777777" w:rsidR="009154E8" w:rsidRPr="00FB6B99" w:rsidRDefault="00366C8E" w:rsidP="00992071">
      <w:pPr>
        <w:shd w:val="clear" w:color="auto" w:fill="FFFFFF" w:themeFill="background1"/>
        <w:tabs>
          <w:tab w:val="left" w:pos="0"/>
        </w:tabs>
        <w:ind w:firstLine="426"/>
        <w:contextualSpacing/>
        <w:jc w:val="both"/>
        <w:rPr>
          <w:sz w:val="28"/>
          <w:szCs w:val="28"/>
        </w:rPr>
      </w:pPr>
      <w:r w:rsidRPr="00FB6B99">
        <w:rPr>
          <w:sz w:val="28"/>
          <w:szCs w:val="28"/>
          <w:lang w:val="ru-RU"/>
        </w:rPr>
        <w:t>■</w:t>
      </w:r>
      <w:r w:rsidR="009154E8" w:rsidRPr="00FB6B99">
        <w:rPr>
          <w:sz w:val="28"/>
          <w:szCs w:val="28"/>
        </w:rPr>
        <w:t xml:space="preserve">  забезпечення реалізації державної політики в галузі охорони здоров’я; </w:t>
      </w:r>
    </w:p>
    <w:p w14:paraId="30A8C33B" w14:textId="32475FFF" w:rsidR="009154E8" w:rsidRPr="00FB6B99" w:rsidRDefault="00366C8E" w:rsidP="00992071">
      <w:pPr>
        <w:shd w:val="clear" w:color="auto" w:fill="FFFFFF" w:themeFill="background1"/>
        <w:tabs>
          <w:tab w:val="left" w:pos="0"/>
        </w:tabs>
        <w:ind w:firstLine="426"/>
        <w:contextualSpacing/>
        <w:jc w:val="both"/>
        <w:rPr>
          <w:sz w:val="28"/>
          <w:szCs w:val="28"/>
        </w:rPr>
      </w:pPr>
      <w:r w:rsidRPr="00FB6B99">
        <w:rPr>
          <w:sz w:val="28"/>
          <w:szCs w:val="28"/>
        </w:rPr>
        <w:t>■</w:t>
      </w:r>
      <w:r w:rsidR="00E637AC">
        <w:rPr>
          <w:sz w:val="28"/>
          <w:szCs w:val="28"/>
        </w:rPr>
        <w:t xml:space="preserve"> </w:t>
      </w:r>
      <w:r w:rsidR="009154E8" w:rsidRPr="00FB6B99">
        <w:rPr>
          <w:sz w:val="28"/>
          <w:szCs w:val="28"/>
        </w:rPr>
        <w:t>здійснення заходів, спрямованих на запобігання інфекційним захворюванням, епідеміям, їх ліквідацію</w:t>
      </w:r>
      <w:r w:rsidR="00BD4998" w:rsidRPr="00FB6B99">
        <w:rPr>
          <w:sz w:val="28"/>
          <w:szCs w:val="28"/>
        </w:rPr>
        <w:t>,</w:t>
      </w:r>
      <w:r w:rsidR="00D24EA2" w:rsidRPr="00FB6B99">
        <w:rPr>
          <w:sz w:val="28"/>
          <w:szCs w:val="28"/>
        </w:rPr>
        <w:t xml:space="preserve"> </w:t>
      </w:r>
      <w:r w:rsidR="00BD4998" w:rsidRPr="00FB6B99">
        <w:rPr>
          <w:sz w:val="28"/>
          <w:szCs w:val="28"/>
        </w:rPr>
        <w:t>проведення профілактичних щеплень;</w:t>
      </w:r>
    </w:p>
    <w:p w14:paraId="555684E6" w14:textId="0107BC0C" w:rsidR="000167F5" w:rsidRPr="00FB6B99" w:rsidRDefault="00366C8E" w:rsidP="00992071">
      <w:pPr>
        <w:pStyle w:val="afa"/>
        <w:shd w:val="clear" w:color="auto" w:fill="FFFFFF" w:themeFill="background1"/>
        <w:tabs>
          <w:tab w:val="left" w:pos="0"/>
        </w:tabs>
        <w:ind w:left="0" w:firstLine="426"/>
        <w:contextualSpacing/>
        <w:jc w:val="both"/>
        <w:rPr>
          <w:sz w:val="28"/>
          <w:szCs w:val="28"/>
        </w:rPr>
      </w:pPr>
      <w:r w:rsidRPr="00FB6B99">
        <w:rPr>
          <w:sz w:val="28"/>
          <w:szCs w:val="28"/>
        </w:rPr>
        <w:t>■</w:t>
      </w:r>
      <w:r w:rsidR="00E637AC">
        <w:rPr>
          <w:sz w:val="28"/>
          <w:szCs w:val="28"/>
        </w:rPr>
        <w:t xml:space="preserve"> </w:t>
      </w:r>
      <w:r w:rsidR="000167F5" w:rsidRPr="00FB6B99">
        <w:rPr>
          <w:sz w:val="28"/>
          <w:szCs w:val="28"/>
        </w:rPr>
        <w:t xml:space="preserve">забезпечення консультативно-діагностичними послугами на базі </w:t>
      </w:r>
      <w:r w:rsidR="00B84812" w:rsidRPr="00FB6B99">
        <w:rPr>
          <w:sz w:val="28"/>
          <w:szCs w:val="28"/>
        </w:rPr>
        <w:t>КНП</w:t>
      </w:r>
      <w:r w:rsidR="00162A55">
        <w:rPr>
          <w:sz w:val="28"/>
          <w:szCs w:val="28"/>
        </w:rPr>
        <w:t xml:space="preserve">БМР БР КО </w:t>
      </w:r>
      <w:r w:rsidR="00B84812" w:rsidRPr="00FB6B99">
        <w:rPr>
          <w:sz w:val="28"/>
          <w:szCs w:val="28"/>
        </w:rPr>
        <w:t>«БМЦПМСД»</w:t>
      </w:r>
      <w:r w:rsidR="000167F5" w:rsidRPr="00FB6B99">
        <w:rPr>
          <w:sz w:val="28"/>
          <w:szCs w:val="28"/>
        </w:rPr>
        <w:t>, з метою покращення своєчасного амбулаторного обстеження  пацієнтів, діагностики та вирішення питання щодо лікування;</w:t>
      </w:r>
    </w:p>
    <w:p w14:paraId="2B6D833A" w14:textId="7F840635" w:rsidR="0025131A" w:rsidRPr="00FB6B99" w:rsidRDefault="00366C8E" w:rsidP="00992071">
      <w:pPr>
        <w:pStyle w:val="afa"/>
        <w:shd w:val="clear" w:color="auto" w:fill="FFFFFF" w:themeFill="background1"/>
        <w:tabs>
          <w:tab w:val="left" w:pos="-4820"/>
          <w:tab w:val="left" w:pos="0"/>
        </w:tabs>
        <w:ind w:left="0" w:firstLine="426"/>
        <w:contextualSpacing/>
        <w:jc w:val="both"/>
        <w:rPr>
          <w:sz w:val="28"/>
          <w:szCs w:val="28"/>
        </w:rPr>
      </w:pPr>
      <w:r w:rsidRPr="000F65B1">
        <w:rPr>
          <w:sz w:val="28"/>
          <w:szCs w:val="28"/>
        </w:rPr>
        <w:t>■</w:t>
      </w:r>
      <w:r w:rsidR="00E637AC" w:rsidRPr="000F65B1">
        <w:rPr>
          <w:sz w:val="28"/>
          <w:szCs w:val="28"/>
        </w:rPr>
        <w:t xml:space="preserve"> </w:t>
      </w:r>
      <w:r w:rsidR="00752F97" w:rsidRPr="00FB6B99">
        <w:rPr>
          <w:sz w:val="28"/>
          <w:szCs w:val="28"/>
        </w:rPr>
        <w:t xml:space="preserve">сприяння у </w:t>
      </w:r>
      <w:r w:rsidR="007A1035" w:rsidRPr="00FB6B99">
        <w:rPr>
          <w:sz w:val="28"/>
          <w:szCs w:val="28"/>
        </w:rPr>
        <w:t>відкритт</w:t>
      </w:r>
      <w:r w:rsidR="00752F97" w:rsidRPr="00FB6B99">
        <w:rPr>
          <w:sz w:val="28"/>
          <w:szCs w:val="28"/>
        </w:rPr>
        <w:t>і</w:t>
      </w:r>
      <w:r w:rsidR="007A1035" w:rsidRPr="00FB6B99">
        <w:rPr>
          <w:sz w:val="28"/>
          <w:szCs w:val="28"/>
        </w:rPr>
        <w:t xml:space="preserve"> нов</w:t>
      </w:r>
      <w:r w:rsidR="00BC3809" w:rsidRPr="00FB6B99">
        <w:rPr>
          <w:sz w:val="28"/>
          <w:szCs w:val="28"/>
        </w:rPr>
        <w:t>их</w:t>
      </w:r>
      <w:r w:rsidR="007A1035" w:rsidRPr="00FB6B99">
        <w:rPr>
          <w:sz w:val="28"/>
          <w:szCs w:val="28"/>
        </w:rPr>
        <w:t xml:space="preserve"> амбулаторі</w:t>
      </w:r>
      <w:r w:rsidR="00752F97" w:rsidRPr="00FB6B99">
        <w:rPr>
          <w:sz w:val="28"/>
          <w:szCs w:val="28"/>
        </w:rPr>
        <w:t>й</w:t>
      </w:r>
      <w:r w:rsidR="007A1035" w:rsidRPr="00FB6B99">
        <w:rPr>
          <w:sz w:val="28"/>
          <w:szCs w:val="28"/>
        </w:rPr>
        <w:t xml:space="preserve"> сімейної медицини</w:t>
      </w:r>
      <w:r w:rsidR="000F65B1">
        <w:rPr>
          <w:sz w:val="28"/>
          <w:szCs w:val="28"/>
        </w:rPr>
        <w:t>, проведенні ремонтів діючих амбулаторій;</w:t>
      </w:r>
      <w:r w:rsidR="00E637AC" w:rsidRPr="000F65B1">
        <w:rPr>
          <w:sz w:val="28"/>
          <w:szCs w:val="28"/>
        </w:rPr>
        <w:t xml:space="preserve"> </w:t>
      </w:r>
    </w:p>
    <w:p w14:paraId="209C7BD8" w14:textId="7DCE4CE0" w:rsidR="00552FD9" w:rsidRPr="00FB6B99" w:rsidRDefault="00366C8E" w:rsidP="00992071">
      <w:pPr>
        <w:pStyle w:val="afa"/>
        <w:shd w:val="clear" w:color="auto" w:fill="FFFFFF" w:themeFill="background1"/>
        <w:tabs>
          <w:tab w:val="left" w:pos="-4820"/>
          <w:tab w:val="left" w:pos="0"/>
        </w:tabs>
        <w:ind w:left="0" w:firstLine="426"/>
        <w:contextualSpacing/>
        <w:jc w:val="both"/>
        <w:rPr>
          <w:sz w:val="28"/>
          <w:szCs w:val="28"/>
        </w:rPr>
      </w:pPr>
      <w:r w:rsidRPr="00FB6B99">
        <w:rPr>
          <w:sz w:val="28"/>
          <w:szCs w:val="28"/>
          <w:lang w:val="ru-RU"/>
        </w:rPr>
        <w:t>■</w:t>
      </w:r>
      <w:r w:rsidR="00E637AC">
        <w:rPr>
          <w:sz w:val="28"/>
          <w:szCs w:val="28"/>
          <w:lang w:val="ru-RU"/>
        </w:rPr>
        <w:t xml:space="preserve"> </w:t>
      </w:r>
      <w:r w:rsidR="00552FD9" w:rsidRPr="00FB6B99">
        <w:rPr>
          <w:sz w:val="28"/>
          <w:szCs w:val="28"/>
        </w:rPr>
        <w:t>завершення приписної кампанії «Лікар для кожної сім</w:t>
      </w:r>
      <w:r w:rsidR="00552FD9" w:rsidRPr="00FB6B99">
        <w:rPr>
          <w:sz w:val="28"/>
          <w:szCs w:val="28"/>
          <w:lang w:val="ru-RU"/>
        </w:rPr>
        <w:t>’ї»;</w:t>
      </w:r>
    </w:p>
    <w:p w14:paraId="2E47DE3E" w14:textId="6E6822C9" w:rsidR="00352CF5" w:rsidRPr="00FB6B99" w:rsidRDefault="00366C8E" w:rsidP="00992071">
      <w:pPr>
        <w:pStyle w:val="afa"/>
        <w:shd w:val="clear" w:color="auto" w:fill="FFFFFF" w:themeFill="background1"/>
        <w:tabs>
          <w:tab w:val="left" w:pos="-4820"/>
        </w:tabs>
        <w:ind w:left="0" w:firstLine="426"/>
        <w:contextualSpacing/>
        <w:jc w:val="both"/>
        <w:rPr>
          <w:sz w:val="28"/>
          <w:szCs w:val="28"/>
        </w:rPr>
      </w:pPr>
      <w:r w:rsidRPr="00FB6B99">
        <w:rPr>
          <w:sz w:val="28"/>
          <w:szCs w:val="28"/>
        </w:rPr>
        <w:t>■</w:t>
      </w:r>
      <w:r w:rsidR="00E637AC">
        <w:rPr>
          <w:sz w:val="28"/>
          <w:szCs w:val="28"/>
        </w:rPr>
        <w:t xml:space="preserve"> </w:t>
      </w:r>
      <w:r w:rsidR="00352CF5" w:rsidRPr="00FB6B99">
        <w:rPr>
          <w:sz w:val="28"/>
          <w:szCs w:val="28"/>
        </w:rPr>
        <w:t>розширення</w:t>
      </w:r>
      <w:r w:rsidR="00D24EA2" w:rsidRPr="00FB6B99">
        <w:rPr>
          <w:sz w:val="28"/>
          <w:szCs w:val="28"/>
        </w:rPr>
        <w:t xml:space="preserve"> </w:t>
      </w:r>
      <w:r w:rsidR="00352CF5" w:rsidRPr="00FB6B99">
        <w:rPr>
          <w:sz w:val="28"/>
          <w:szCs w:val="28"/>
        </w:rPr>
        <w:t>мережі</w:t>
      </w:r>
      <w:r w:rsidR="00D24EA2" w:rsidRPr="00FB6B99">
        <w:rPr>
          <w:sz w:val="28"/>
          <w:szCs w:val="28"/>
        </w:rPr>
        <w:t xml:space="preserve"> </w:t>
      </w:r>
      <w:r w:rsidR="00352CF5" w:rsidRPr="00FB6B99">
        <w:rPr>
          <w:sz w:val="28"/>
          <w:szCs w:val="28"/>
        </w:rPr>
        <w:t>аптечних</w:t>
      </w:r>
      <w:r w:rsidR="00D24EA2" w:rsidRPr="00FB6B99">
        <w:rPr>
          <w:sz w:val="28"/>
          <w:szCs w:val="28"/>
        </w:rPr>
        <w:t xml:space="preserve"> </w:t>
      </w:r>
      <w:r w:rsidR="00352CF5" w:rsidRPr="00FB6B99">
        <w:rPr>
          <w:sz w:val="28"/>
          <w:szCs w:val="28"/>
        </w:rPr>
        <w:t>закладів, які</w:t>
      </w:r>
      <w:r w:rsidR="00D24EA2" w:rsidRPr="00FB6B99">
        <w:rPr>
          <w:sz w:val="28"/>
          <w:szCs w:val="28"/>
        </w:rPr>
        <w:t xml:space="preserve"> </w:t>
      </w:r>
      <w:r w:rsidR="00352CF5" w:rsidRPr="00FB6B99">
        <w:rPr>
          <w:sz w:val="28"/>
          <w:szCs w:val="28"/>
        </w:rPr>
        <w:t>прац</w:t>
      </w:r>
      <w:r w:rsidR="009154E8" w:rsidRPr="00FB6B99">
        <w:rPr>
          <w:sz w:val="28"/>
          <w:szCs w:val="28"/>
        </w:rPr>
        <w:t>юють в рамках Урядової</w:t>
      </w:r>
      <w:r w:rsidR="00D24EA2" w:rsidRPr="00FB6B99">
        <w:rPr>
          <w:sz w:val="28"/>
          <w:szCs w:val="28"/>
        </w:rPr>
        <w:t xml:space="preserve"> </w:t>
      </w:r>
      <w:r w:rsidR="009154E8" w:rsidRPr="00FB6B99">
        <w:rPr>
          <w:sz w:val="28"/>
          <w:szCs w:val="28"/>
        </w:rPr>
        <w:t>програми;</w:t>
      </w:r>
    </w:p>
    <w:p w14:paraId="1625C306" w14:textId="2C0B6B23" w:rsidR="00726D07" w:rsidRPr="00FB6B99" w:rsidRDefault="00366C8E" w:rsidP="00992071">
      <w:pPr>
        <w:pStyle w:val="afa"/>
        <w:shd w:val="clear" w:color="auto" w:fill="FFFFFF" w:themeFill="background1"/>
        <w:tabs>
          <w:tab w:val="left" w:pos="0"/>
        </w:tabs>
        <w:ind w:left="0" w:firstLine="426"/>
        <w:contextualSpacing/>
        <w:jc w:val="both"/>
        <w:rPr>
          <w:sz w:val="28"/>
          <w:szCs w:val="28"/>
        </w:rPr>
      </w:pPr>
      <w:r w:rsidRPr="00FB6B99">
        <w:rPr>
          <w:sz w:val="28"/>
          <w:szCs w:val="28"/>
          <w:lang w:val="ru-RU"/>
        </w:rPr>
        <w:t>■</w:t>
      </w:r>
      <w:r w:rsidR="00E637AC">
        <w:rPr>
          <w:sz w:val="28"/>
          <w:szCs w:val="28"/>
          <w:lang w:val="ru-RU"/>
        </w:rPr>
        <w:t xml:space="preserve"> </w:t>
      </w:r>
      <w:r w:rsidR="0066607B" w:rsidRPr="00FB6B99">
        <w:rPr>
          <w:sz w:val="28"/>
          <w:szCs w:val="28"/>
        </w:rPr>
        <w:t>з</w:t>
      </w:r>
      <w:r w:rsidR="00726D07" w:rsidRPr="00FB6B99">
        <w:rPr>
          <w:sz w:val="28"/>
          <w:szCs w:val="28"/>
        </w:rPr>
        <w:t>абезпечення лікарями педіатричних дільниць;</w:t>
      </w:r>
    </w:p>
    <w:p w14:paraId="41B77022" w14:textId="4D19E9C4" w:rsidR="00726D07" w:rsidRPr="00FB6B99" w:rsidRDefault="00366C8E" w:rsidP="00992071">
      <w:pPr>
        <w:pStyle w:val="afa"/>
        <w:shd w:val="clear" w:color="auto" w:fill="FFFFFF" w:themeFill="background1"/>
        <w:tabs>
          <w:tab w:val="left" w:pos="0"/>
        </w:tabs>
        <w:ind w:left="0" w:firstLine="426"/>
        <w:contextualSpacing/>
        <w:jc w:val="both"/>
        <w:rPr>
          <w:sz w:val="28"/>
          <w:szCs w:val="28"/>
        </w:rPr>
      </w:pPr>
      <w:r w:rsidRPr="00FB6B99">
        <w:rPr>
          <w:sz w:val="28"/>
          <w:szCs w:val="28"/>
          <w:lang w:val="ru-RU"/>
        </w:rPr>
        <w:t>■</w:t>
      </w:r>
      <w:r w:rsidR="00E637AC">
        <w:rPr>
          <w:sz w:val="28"/>
          <w:szCs w:val="28"/>
          <w:lang w:val="ru-RU"/>
        </w:rPr>
        <w:t xml:space="preserve"> </w:t>
      </w:r>
      <w:r w:rsidR="0066607B" w:rsidRPr="00FB6B99">
        <w:rPr>
          <w:sz w:val="28"/>
          <w:szCs w:val="28"/>
        </w:rPr>
        <w:t>з</w:t>
      </w:r>
      <w:r w:rsidR="00726D07" w:rsidRPr="00FB6B99">
        <w:rPr>
          <w:sz w:val="28"/>
          <w:szCs w:val="28"/>
        </w:rPr>
        <w:t>абезпечення середнім медичним пер</w:t>
      </w:r>
      <w:r w:rsidR="0066607B" w:rsidRPr="00FB6B99">
        <w:rPr>
          <w:sz w:val="28"/>
          <w:szCs w:val="28"/>
        </w:rPr>
        <w:t>соналом терапевтичних дільниць;</w:t>
      </w:r>
    </w:p>
    <w:p w14:paraId="35558F9C" w14:textId="316EF1CE" w:rsidR="008167E3" w:rsidRPr="00FB6B99" w:rsidRDefault="00366C8E" w:rsidP="00992071">
      <w:pPr>
        <w:pStyle w:val="afa"/>
        <w:shd w:val="clear" w:color="auto" w:fill="FFFFFF" w:themeFill="background1"/>
        <w:tabs>
          <w:tab w:val="left" w:pos="0"/>
        </w:tabs>
        <w:ind w:left="0" w:firstLine="426"/>
        <w:contextualSpacing/>
        <w:jc w:val="both"/>
        <w:rPr>
          <w:sz w:val="28"/>
          <w:szCs w:val="28"/>
        </w:rPr>
      </w:pPr>
      <w:r w:rsidRPr="00FB6B99">
        <w:rPr>
          <w:sz w:val="28"/>
          <w:szCs w:val="28"/>
          <w:lang w:val="ru-RU"/>
        </w:rPr>
        <w:t>■</w:t>
      </w:r>
      <w:r w:rsidR="00E637AC">
        <w:rPr>
          <w:sz w:val="28"/>
          <w:szCs w:val="28"/>
          <w:lang w:val="ru-RU"/>
        </w:rPr>
        <w:t xml:space="preserve"> </w:t>
      </w:r>
      <w:r w:rsidR="00B27F35" w:rsidRPr="00FB6B99">
        <w:rPr>
          <w:sz w:val="28"/>
          <w:szCs w:val="28"/>
        </w:rPr>
        <w:t xml:space="preserve">надання </w:t>
      </w:r>
      <w:r w:rsidR="000F65B1">
        <w:rPr>
          <w:sz w:val="28"/>
          <w:szCs w:val="28"/>
        </w:rPr>
        <w:t xml:space="preserve">доступних </w:t>
      </w:r>
      <w:r w:rsidR="00B27F35" w:rsidRPr="00FB6B99">
        <w:rPr>
          <w:sz w:val="28"/>
          <w:szCs w:val="28"/>
        </w:rPr>
        <w:t>стомато</w:t>
      </w:r>
      <w:r w:rsidR="009154E8" w:rsidRPr="00FB6B99">
        <w:rPr>
          <w:sz w:val="28"/>
          <w:szCs w:val="28"/>
        </w:rPr>
        <w:t xml:space="preserve">логічних послуг мешканцям </w:t>
      </w:r>
      <w:r w:rsidR="009A358F" w:rsidRPr="00FB6B99">
        <w:rPr>
          <w:sz w:val="28"/>
          <w:szCs w:val="28"/>
        </w:rPr>
        <w:t>громади</w:t>
      </w:r>
      <w:r w:rsidR="009154E8" w:rsidRPr="00FB6B99">
        <w:rPr>
          <w:sz w:val="28"/>
          <w:szCs w:val="28"/>
        </w:rPr>
        <w:t>.</w:t>
      </w:r>
    </w:p>
    <w:p w14:paraId="0429E5BB" w14:textId="77777777" w:rsidR="00992071" w:rsidRDefault="00992071" w:rsidP="00992071">
      <w:pPr>
        <w:shd w:val="clear" w:color="auto" w:fill="FFFFFF" w:themeFill="background1"/>
        <w:tabs>
          <w:tab w:val="left" w:pos="993"/>
        </w:tabs>
        <w:ind w:firstLine="426"/>
        <w:contextualSpacing/>
        <w:rPr>
          <w:b/>
          <w:i/>
          <w:sz w:val="28"/>
          <w:szCs w:val="28"/>
          <w:u w:val="single"/>
        </w:rPr>
      </w:pPr>
    </w:p>
    <w:p w14:paraId="2E73238C" w14:textId="725363D5" w:rsidR="008167E3" w:rsidRPr="00FB6B99" w:rsidRDefault="00D72059" w:rsidP="00992071">
      <w:pPr>
        <w:shd w:val="clear" w:color="auto" w:fill="FFFFFF" w:themeFill="background1"/>
        <w:tabs>
          <w:tab w:val="left" w:pos="993"/>
        </w:tabs>
        <w:ind w:firstLine="426"/>
        <w:contextualSpacing/>
        <w:rPr>
          <w:b/>
          <w:bCs/>
          <w:i/>
          <w:sz w:val="28"/>
          <w:szCs w:val="28"/>
          <w:u w:val="single"/>
        </w:rPr>
      </w:pPr>
      <w:r w:rsidRPr="00FB6B99">
        <w:rPr>
          <w:b/>
          <w:i/>
          <w:sz w:val="28"/>
          <w:szCs w:val="28"/>
          <w:u w:val="single"/>
        </w:rPr>
        <w:t>Очікувані результати:</w:t>
      </w:r>
    </w:p>
    <w:p w14:paraId="12277D77" w14:textId="4C554B49" w:rsidR="00D72059" w:rsidRDefault="00BC3809"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наближення медичної допомоги до пацієнтів за сімейно-територіальним принципом;</w:t>
      </w:r>
    </w:p>
    <w:p w14:paraId="58457241" w14:textId="77777777" w:rsidR="000F65B1" w:rsidRDefault="000F65B1" w:rsidP="00992071">
      <w:pPr>
        <w:pStyle w:val="afa"/>
        <w:numPr>
          <w:ilvl w:val="0"/>
          <w:numId w:val="9"/>
        </w:numPr>
        <w:shd w:val="clear" w:color="auto" w:fill="FFFFFF" w:themeFill="background1"/>
        <w:tabs>
          <w:tab w:val="left" w:pos="-4820"/>
        </w:tabs>
        <w:ind w:left="0" w:firstLine="426"/>
        <w:contextualSpacing/>
        <w:jc w:val="both"/>
        <w:rPr>
          <w:sz w:val="28"/>
          <w:szCs w:val="28"/>
        </w:rPr>
      </w:pPr>
      <w:r w:rsidRPr="00FB6B99">
        <w:rPr>
          <w:sz w:val="28"/>
          <w:szCs w:val="28"/>
        </w:rPr>
        <w:t>проведення капітальн</w:t>
      </w:r>
      <w:r>
        <w:rPr>
          <w:sz w:val="28"/>
          <w:szCs w:val="28"/>
        </w:rPr>
        <w:t>ого</w:t>
      </w:r>
      <w:r w:rsidRPr="00FB6B99">
        <w:rPr>
          <w:sz w:val="28"/>
          <w:szCs w:val="28"/>
        </w:rPr>
        <w:t xml:space="preserve"> ремонт</w:t>
      </w:r>
      <w:r>
        <w:rPr>
          <w:sz w:val="28"/>
          <w:szCs w:val="28"/>
        </w:rPr>
        <w:t>у</w:t>
      </w:r>
      <w:r w:rsidRPr="00FB6B99">
        <w:rPr>
          <w:sz w:val="28"/>
          <w:szCs w:val="28"/>
        </w:rPr>
        <w:t xml:space="preserve"> амбулаторі</w:t>
      </w:r>
      <w:r>
        <w:rPr>
          <w:sz w:val="28"/>
          <w:szCs w:val="28"/>
        </w:rPr>
        <w:t>ї</w:t>
      </w:r>
      <w:r w:rsidRPr="00FB6B99">
        <w:rPr>
          <w:sz w:val="28"/>
          <w:szCs w:val="28"/>
        </w:rPr>
        <w:t xml:space="preserve"> с. Требухів;</w:t>
      </w:r>
    </w:p>
    <w:p w14:paraId="7B3D147B" w14:textId="4D2DD754" w:rsidR="000F65B1" w:rsidRPr="00FB6B99" w:rsidRDefault="000F65B1" w:rsidP="00992071">
      <w:pPr>
        <w:pStyle w:val="afa"/>
        <w:numPr>
          <w:ilvl w:val="0"/>
          <w:numId w:val="9"/>
        </w:numPr>
        <w:shd w:val="clear" w:color="auto" w:fill="FFFFFF" w:themeFill="background1"/>
        <w:tabs>
          <w:tab w:val="left" w:pos="-4820"/>
        </w:tabs>
        <w:ind w:left="0" w:firstLine="426"/>
        <w:contextualSpacing/>
        <w:jc w:val="both"/>
        <w:rPr>
          <w:sz w:val="28"/>
          <w:szCs w:val="28"/>
        </w:rPr>
      </w:pPr>
      <w:r>
        <w:rPr>
          <w:sz w:val="28"/>
          <w:szCs w:val="28"/>
        </w:rPr>
        <w:t xml:space="preserve"> </w:t>
      </w:r>
      <w:r w:rsidRPr="00E91241">
        <w:rPr>
          <w:sz w:val="28"/>
          <w:szCs w:val="28"/>
        </w:rPr>
        <w:t>будівництво</w:t>
      </w:r>
      <w:r w:rsidRPr="00FB6B99">
        <w:rPr>
          <w:sz w:val="28"/>
          <w:szCs w:val="28"/>
        </w:rPr>
        <w:t xml:space="preserve"> </w:t>
      </w:r>
      <w:r>
        <w:rPr>
          <w:sz w:val="28"/>
          <w:szCs w:val="28"/>
        </w:rPr>
        <w:t xml:space="preserve">нової </w:t>
      </w:r>
      <w:r w:rsidRPr="00FB6B99">
        <w:rPr>
          <w:sz w:val="28"/>
          <w:szCs w:val="28"/>
        </w:rPr>
        <w:t>амбулаторі</w:t>
      </w:r>
      <w:r>
        <w:rPr>
          <w:sz w:val="28"/>
          <w:szCs w:val="28"/>
        </w:rPr>
        <w:t>ї</w:t>
      </w:r>
      <w:r w:rsidRPr="00FB6B99">
        <w:rPr>
          <w:sz w:val="28"/>
          <w:szCs w:val="28"/>
        </w:rPr>
        <w:t xml:space="preserve">  с. Княжичі;</w:t>
      </w:r>
    </w:p>
    <w:p w14:paraId="2A4ECC31" w14:textId="77777777" w:rsidR="00034BF0" w:rsidRPr="00FB6B99" w:rsidRDefault="00752F97"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відкриття нових амбулаторій сімейної медицини;</w:t>
      </w:r>
    </w:p>
    <w:p w14:paraId="2BFC4792" w14:textId="77777777" w:rsidR="00BC3809" w:rsidRPr="00FB6B99" w:rsidRDefault="00BC3809"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забезпечення надання кваліфікованої лікувально-профілактичної допомоги на первинному рівні;</w:t>
      </w:r>
    </w:p>
    <w:p w14:paraId="085288BB" w14:textId="77777777" w:rsidR="00BC3809" w:rsidRPr="00FB6B99" w:rsidRDefault="00BC3809"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зниженн</w:t>
      </w:r>
      <w:r w:rsidR="00D72059" w:rsidRPr="00FB6B99">
        <w:rPr>
          <w:sz w:val="28"/>
          <w:szCs w:val="28"/>
        </w:rPr>
        <w:t>я</w:t>
      </w:r>
      <w:r w:rsidRPr="00FB6B99">
        <w:rPr>
          <w:sz w:val="28"/>
          <w:szCs w:val="28"/>
        </w:rPr>
        <w:t xml:space="preserve"> захворюваності,</w:t>
      </w:r>
      <w:r w:rsidR="00D24EA2" w:rsidRPr="00FB6B99">
        <w:rPr>
          <w:sz w:val="28"/>
          <w:szCs w:val="28"/>
        </w:rPr>
        <w:t xml:space="preserve"> </w:t>
      </w:r>
      <w:r w:rsidRPr="00FB6B99">
        <w:rPr>
          <w:sz w:val="28"/>
          <w:szCs w:val="28"/>
        </w:rPr>
        <w:t>і</w:t>
      </w:r>
      <w:r w:rsidR="00752F97" w:rsidRPr="00FB6B99">
        <w:rPr>
          <w:sz w:val="28"/>
          <w:szCs w:val="28"/>
        </w:rPr>
        <w:t>нвалідності і смертності серед</w:t>
      </w:r>
      <w:r w:rsidRPr="00FB6B99">
        <w:rPr>
          <w:sz w:val="28"/>
          <w:szCs w:val="28"/>
        </w:rPr>
        <w:t xml:space="preserve"> населення</w:t>
      </w:r>
      <w:r w:rsidR="00752F97" w:rsidRPr="00FB6B99">
        <w:rPr>
          <w:sz w:val="28"/>
          <w:szCs w:val="28"/>
        </w:rPr>
        <w:t xml:space="preserve"> громади;</w:t>
      </w:r>
    </w:p>
    <w:p w14:paraId="6154157E" w14:textId="77777777" w:rsidR="00BC3809" w:rsidRPr="00FB6B99" w:rsidRDefault="00BC3809"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lastRenderedPageBreak/>
        <w:t>своєчасне амбулаторне  обстеження та лікування хворих,</w:t>
      </w:r>
      <w:r w:rsidR="00D24EA2" w:rsidRPr="00FB6B99">
        <w:rPr>
          <w:sz w:val="28"/>
          <w:szCs w:val="28"/>
        </w:rPr>
        <w:t xml:space="preserve"> </w:t>
      </w:r>
      <w:r w:rsidRPr="00FB6B99">
        <w:rPr>
          <w:sz w:val="28"/>
          <w:szCs w:val="28"/>
        </w:rPr>
        <w:t>можливість лікування у денних стаціонарах;</w:t>
      </w:r>
    </w:p>
    <w:p w14:paraId="71C97F60" w14:textId="77777777" w:rsidR="00BC3809" w:rsidRPr="00FB6B99" w:rsidRDefault="00BC3809"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доступність та своєчасність отримання необхідної консультації та обстеження;</w:t>
      </w:r>
    </w:p>
    <w:p w14:paraId="5A2888B3" w14:textId="4151A57C" w:rsidR="00706632" w:rsidRDefault="00706632"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покращення надання медичної допомоги мешканцям громади вторинною ланкою;</w:t>
      </w:r>
    </w:p>
    <w:p w14:paraId="3B8F1FFC" w14:textId="3B13B5C1" w:rsidR="003653A5" w:rsidRPr="00FB6B99" w:rsidRDefault="003653A5" w:rsidP="00992071">
      <w:pPr>
        <w:numPr>
          <w:ilvl w:val="0"/>
          <w:numId w:val="9"/>
        </w:numPr>
        <w:shd w:val="clear" w:color="auto" w:fill="FFFFFF" w:themeFill="background1"/>
        <w:tabs>
          <w:tab w:val="left" w:pos="851"/>
        </w:tabs>
        <w:overflowPunct w:val="0"/>
        <w:autoSpaceDE w:val="0"/>
        <w:autoSpaceDN w:val="0"/>
        <w:adjustRightInd w:val="0"/>
        <w:ind w:left="0" w:firstLine="426"/>
        <w:contextualSpacing/>
        <w:jc w:val="both"/>
        <w:textAlignment w:val="baseline"/>
        <w:rPr>
          <w:spacing w:val="-4"/>
          <w:sz w:val="28"/>
          <w:szCs w:val="28"/>
        </w:rPr>
      </w:pPr>
      <w:r w:rsidRPr="00FB6B99">
        <w:rPr>
          <w:spacing w:val="-4"/>
          <w:sz w:val="28"/>
          <w:szCs w:val="28"/>
        </w:rPr>
        <w:t>зменшення середньої тривалості госпіталізації пацієнтів;</w:t>
      </w:r>
    </w:p>
    <w:p w14:paraId="28038150" w14:textId="1843C755" w:rsidR="000B0C65" w:rsidRPr="00FB6B99" w:rsidRDefault="000B0C65" w:rsidP="00992071">
      <w:pPr>
        <w:numPr>
          <w:ilvl w:val="0"/>
          <w:numId w:val="9"/>
        </w:numPr>
        <w:shd w:val="clear" w:color="auto" w:fill="FFFFFF" w:themeFill="background1"/>
        <w:tabs>
          <w:tab w:val="left" w:pos="851"/>
        </w:tabs>
        <w:overflowPunct w:val="0"/>
        <w:autoSpaceDE w:val="0"/>
        <w:autoSpaceDN w:val="0"/>
        <w:adjustRightInd w:val="0"/>
        <w:ind w:left="0" w:firstLine="426"/>
        <w:contextualSpacing/>
        <w:jc w:val="both"/>
        <w:textAlignment w:val="baseline"/>
        <w:rPr>
          <w:spacing w:val="-4"/>
          <w:sz w:val="28"/>
          <w:szCs w:val="28"/>
        </w:rPr>
      </w:pPr>
      <w:r w:rsidRPr="00FB6B99">
        <w:rPr>
          <w:spacing w:val="-4"/>
          <w:sz w:val="28"/>
          <w:szCs w:val="28"/>
        </w:rPr>
        <w:t>зниження рівня смертності та втрати працездатності від захворювань;</w:t>
      </w:r>
    </w:p>
    <w:p w14:paraId="60111A8F" w14:textId="77777777" w:rsidR="00FD1A51" w:rsidRPr="00FB6B99" w:rsidRDefault="00FD1A51"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своєчасна вакцинація дорослого та дитячого населення від інфекційних хвороб</w:t>
      </w:r>
      <w:r w:rsidR="00706632" w:rsidRPr="00FB6B99">
        <w:rPr>
          <w:sz w:val="28"/>
          <w:szCs w:val="28"/>
        </w:rPr>
        <w:t>;</w:t>
      </w:r>
    </w:p>
    <w:p w14:paraId="0B34D07F" w14:textId="77777777" w:rsidR="00706632" w:rsidRPr="00FB6B99" w:rsidRDefault="00706632" w:rsidP="00992071">
      <w:pPr>
        <w:pStyle w:val="afa"/>
        <w:numPr>
          <w:ilvl w:val="0"/>
          <w:numId w:val="9"/>
        </w:numPr>
        <w:shd w:val="clear" w:color="auto" w:fill="FFFFFF" w:themeFill="background1"/>
        <w:ind w:left="0" w:firstLine="426"/>
        <w:contextualSpacing/>
        <w:jc w:val="both"/>
        <w:rPr>
          <w:sz w:val="28"/>
          <w:szCs w:val="28"/>
        </w:rPr>
      </w:pPr>
      <w:r w:rsidRPr="00FB6B99">
        <w:rPr>
          <w:sz w:val="28"/>
          <w:szCs w:val="28"/>
        </w:rPr>
        <w:t>надання доступних стоматологічних послуг</w:t>
      </w:r>
      <w:r w:rsidR="006C3AC7" w:rsidRPr="00FB6B99">
        <w:rPr>
          <w:sz w:val="28"/>
          <w:szCs w:val="28"/>
        </w:rPr>
        <w:t xml:space="preserve"> населенню громади</w:t>
      </w:r>
      <w:r w:rsidRPr="00FB6B99">
        <w:rPr>
          <w:sz w:val="28"/>
          <w:szCs w:val="28"/>
        </w:rPr>
        <w:t>.</w:t>
      </w:r>
    </w:p>
    <w:p w14:paraId="042F44DF" w14:textId="77777777" w:rsidR="00BC3809" w:rsidRPr="00FB6B99" w:rsidRDefault="00BC3809" w:rsidP="00992071">
      <w:pPr>
        <w:shd w:val="clear" w:color="auto" w:fill="FFFFFF" w:themeFill="background1"/>
        <w:ind w:firstLine="426"/>
        <w:contextualSpacing/>
        <w:jc w:val="both"/>
        <w:rPr>
          <w:sz w:val="28"/>
          <w:szCs w:val="28"/>
        </w:rPr>
      </w:pPr>
    </w:p>
    <w:p w14:paraId="466EBBC6" w14:textId="77777777" w:rsidR="00726D07" w:rsidRPr="00FB6B99" w:rsidRDefault="00726D07" w:rsidP="00992071">
      <w:pPr>
        <w:shd w:val="clear" w:color="auto" w:fill="FFFFFF" w:themeFill="background1"/>
        <w:tabs>
          <w:tab w:val="left" w:pos="993"/>
        </w:tabs>
        <w:ind w:firstLine="426"/>
        <w:contextualSpacing/>
        <w:jc w:val="center"/>
        <w:rPr>
          <w:b/>
          <w:bCs/>
          <w:sz w:val="28"/>
          <w:szCs w:val="28"/>
        </w:rPr>
      </w:pPr>
      <w:r w:rsidRPr="00FB6B99">
        <w:rPr>
          <w:b/>
          <w:bCs/>
          <w:sz w:val="28"/>
          <w:szCs w:val="28"/>
        </w:rPr>
        <w:t>Освіта.</w:t>
      </w:r>
    </w:p>
    <w:p w14:paraId="21266CAE" w14:textId="66E4BDF6" w:rsidR="009A358F" w:rsidRPr="00FB6B99" w:rsidRDefault="009A358F" w:rsidP="00992071">
      <w:pPr>
        <w:pStyle w:val="afa"/>
        <w:shd w:val="clear" w:color="auto" w:fill="FFFFFF" w:themeFill="background1"/>
        <w:tabs>
          <w:tab w:val="left" w:pos="10489"/>
        </w:tabs>
        <w:ind w:left="0" w:firstLine="426"/>
        <w:contextualSpacing/>
        <w:jc w:val="both"/>
        <w:rPr>
          <w:sz w:val="28"/>
          <w:szCs w:val="28"/>
        </w:rPr>
      </w:pPr>
      <w:r w:rsidRPr="00FB6B99">
        <w:rPr>
          <w:sz w:val="28"/>
          <w:szCs w:val="28"/>
        </w:rPr>
        <w:t>Мережу</w:t>
      </w:r>
      <w:r w:rsidR="00D24EA2" w:rsidRPr="00FB6B99">
        <w:rPr>
          <w:sz w:val="28"/>
          <w:szCs w:val="28"/>
        </w:rPr>
        <w:t xml:space="preserve"> </w:t>
      </w:r>
      <w:r w:rsidRPr="00FB6B99">
        <w:rPr>
          <w:sz w:val="28"/>
          <w:szCs w:val="28"/>
        </w:rPr>
        <w:t>закладів дошкільної освіти (далі - ЗДО) міста</w:t>
      </w:r>
      <w:r w:rsidR="009E5491" w:rsidRPr="00FB6B99">
        <w:rPr>
          <w:sz w:val="28"/>
          <w:szCs w:val="28"/>
        </w:rPr>
        <w:t xml:space="preserve"> Бровари</w:t>
      </w:r>
      <w:r w:rsidRPr="00FB6B99">
        <w:rPr>
          <w:sz w:val="28"/>
          <w:szCs w:val="28"/>
        </w:rPr>
        <w:t xml:space="preserve"> складають 21 ЗДО (у тому числі Центр розвитку дитини навчально-виховного об’єднання) комунальної власності, а також </w:t>
      </w:r>
      <w:r w:rsidR="009E5491" w:rsidRPr="00FB6B99">
        <w:rPr>
          <w:sz w:val="28"/>
          <w:szCs w:val="28"/>
        </w:rPr>
        <w:t>6</w:t>
      </w:r>
      <w:r w:rsidRPr="00FB6B99">
        <w:rPr>
          <w:sz w:val="28"/>
          <w:szCs w:val="28"/>
        </w:rPr>
        <w:t xml:space="preserve"> ЗДО приватної власності. </w:t>
      </w:r>
      <w:r w:rsidR="00957941" w:rsidRPr="00FB6B99">
        <w:rPr>
          <w:sz w:val="28"/>
          <w:szCs w:val="28"/>
        </w:rPr>
        <w:t>Крім того</w:t>
      </w:r>
      <w:r w:rsidR="00366C8E" w:rsidRPr="00FB6B99">
        <w:rPr>
          <w:sz w:val="28"/>
          <w:szCs w:val="28"/>
        </w:rPr>
        <w:t>,</w:t>
      </w:r>
      <w:r w:rsidR="00957941" w:rsidRPr="00FB6B99">
        <w:rPr>
          <w:sz w:val="28"/>
          <w:szCs w:val="28"/>
        </w:rPr>
        <w:t xml:space="preserve"> в селах Требухів та Княжичі працює по 1 закладу.</w:t>
      </w:r>
    </w:p>
    <w:p w14:paraId="5A240934" w14:textId="711C2BD3" w:rsidR="00957941" w:rsidRPr="00FB6B99" w:rsidRDefault="009A358F" w:rsidP="00992071">
      <w:pPr>
        <w:pStyle w:val="afa"/>
        <w:shd w:val="clear" w:color="auto" w:fill="FFFFFF" w:themeFill="background1"/>
        <w:tabs>
          <w:tab w:val="left" w:pos="10489"/>
        </w:tabs>
        <w:ind w:left="0" w:firstLine="426"/>
        <w:contextualSpacing/>
        <w:jc w:val="both"/>
        <w:rPr>
          <w:sz w:val="28"/>
          <w:szCs w:val="28"/>
        </w:rPr>
      </w:pPr>
      <w:r w:rsidRPr="00FB6B99">
        <w:rPr>
          <w:sz w:val="28"/>
          <w:szCs w:val="28"/>
        </w:rPr>
        <w:t>У м</w:t>
      </w:r>
      <w:r w:rsidR="009E5491" w:rsidRPr="00FB6B99">
        <w:rPr>
          <w:sz w:val="28"/>
          <w:szCs w:val="28"/>
        </w:rPr>
        <w:t>істі</w:t>
      </w:r>
      <w:r w:rsidRPr="00FB6B99">
        <w:rPr>
          <w:sz w:val="28"/>
          <w:szCs w:val="28"/>
        </w:rPr>
        <w:t xml:space="preserve"> Бровари функціону</w:t>
      </w:r>
      <w:r w:rsidR="009E5491" w:rsidRPr="00FB6B99">
        <w:rPr>
          <w:sz w:val="28"/>
          <w:szCs w:val="28"/>
        </w:rPr>
        <w:t>ють</w:t>
      </w:r>
      <w:r w:rsidRPr="00FB6B99">
        <w:rPr>
          <w:sz w:val="28"/>
          <w:szCs w:val="28"/>
        </w:rPr>
        <w:t xml:space="preserve"> 11 комунальних загальноосвітніх навчальних заклади (у тому числі загальноосвітня школа І-ІІ ступенів та ліцей технологічного профілю навчально-виховного об’єднання), </w:t>
      </w:r>
      <w:r w:rsidR="0027144C" w:rsidRPr="00FB6B99">
        <w:rPr>
          <w:sz w:val="28"/>
          <w:szCs w:val="28"/>
        </w:rPr>
        <w:t>крім того</w:t>
      </w:r>
      <w:r w:rsidR="00366C8E" w:rsidRPr="00FB6B99">
        <w:rPr>
          <w:sz w:val="28"/>
          <w:szCs w:val="28"/>
        </w:rPr>
        <w:t>,</w:t>
      </w:r>
      <w:r w:rsidR="0027144C" w:rsidRPr="00FB6B99">
        <w:rPr>
          <w:sz w:val="28"/>
          <w:szCs w:val="28"/>
        </w:rPr>
        <w:t xml:space="preserve"> в селах Требухів та Княжичі працює  по  1 закладу. Також функціонує </w:t>
      </w:r>
      <w:r w:rsidRPr="00FB6B99">
        <w:rPr>
          <w:sz w:val="28"/>
          <w:szCs w:val="28"/>
        </w:rPr>
        <w:t xml:space="preserve">ТОВ «Приватна загальноосвітня школа «Фортуна». Організовано роботу початкових класів у ТОВ «Навчально-реабілітаційний центр «Мозаїка» та ТОВ «Центр корекції та розвитку дитини «Сіалія». </w:t>
      </w:r>
    </w:p>
    <w:p w14:paraId="3382005C" w14:textId="77777777" w:rsidR="009A358F" w:rsidRPr="00FB6B99" w:rsidRDefault="009A358F" w:rsidP="00992071">
      <w:pPr>
        <w:pStyle w:val="afa"/>
        <w:shd w:val="clear" w:color="auto" w:fill="FFFFFF" w:themeFill="background1"/>
        <w:tabs>
          <w:tab w:val="left" w:pos="10489"/>
        </w:tabs>
        <w:ind w:left="0" w:firstLine="426"/>
        <w:contextualSpacing/>
        <w:jc w:val="both"/>
        <w:rPr>
          <w:sz w:val="28"/>
          <w:szCs w:val="28"/>
        </w:rPr>
      </w:pPr>
      <w:r w:rsidRPr="00FB6B99">
        <w:rPr>
          <w:sz w:val="28"/>
          <w:szCs w:val="28"/>
        </w:rPr>
        <w:t xml:space="preserve">У місті працює 5 позашкільних закладів комунальної власності: Палац творчості дітей та юнацтва, Дитячий естетико-натуралістичний центр «Камелія», Центр позашкільної освіти Броварського навчально-виховного об'єднання, Дитячо-юнацька спортивна школа, Центр національно-патріотичного виховання  та </w:t>
      </w:r>
      <w:r w:rsidRPr="00FB6B99">
        <w:rPr>
          <w:spacing w:val="-2"/>
          <w:sz w:val="28"/>
          <w:szCs w:val="28"/>
        </w:rPr>
        <w:t xml:space="preserve">приватний позашкільний заклад </w:t>
      </w:r>
      <w:r w:rsidRPr="00FB6B99">
        <w:rPr>
          <w:sz w:val="28"/>
          <w:szCs w:val="28"/>
        </w:rPr>
        <w:t xml:space="preserve">ТОВ «Центр іноземних мов «Спік Інглиш». </w:t>
      </w:r>
    </w:p>
    <w:p w14:paraId="1D54958D" w14:textId="5E634B56" w:rsidR="002175CE" w:rsidRPr="00FB6B99" w:rsidRDefault="00530C5F" w:rsidP="00992071">
      <w:pPr>
        <w:shd w:val="clear" w:color="auto" w:fill="FFFFFF" w:themeFill="background1"/>
        <w:tabs>
          <w:tab w:val="left" w:pos="6662"/>
        </w:tabs>
        <w:ind w:firstLine="426"/>
        <w:contextualSpacing/>
        <w:jc w:val="both"/>
        <w:rPr>
          <w:spacing w:val="-2"/>
          <w:sz w:val="28"/>
          <w:szCs w:val="28"/>
        </w:rPr>
      </w:pPr>
      <w:r w:rsidRPr="00FB6B99">
        <w:rPr>
          <w:spacing w:val="-2"/>
          <w:sz w:val="28"/>
          <w:szCs w:val="28"/>
        </w:rPr>
        <w:t>В 202</w:t>
      </w:r>
      <w:r w:rsidR="009E5491" w:rsidRPr="00FB6B99">
        <w:rPr>
          <w:spacing w:val="-2"/>
          <w:sz w:val="28"/>
          <w:szCs w:val="28"/>
        </w:rPr>
        <w:t>2</w:t>
      </w:r>
      <w:r w:rsidRPr="00FB6B99">
        <w:rPr>
          <w:spacing w:val="-2"/>
          <w:sz w:val="28"/>
          <w:szCs w:val="28"/>
        </w:rPr>
        <w:t xml:space="preserve"> році збережеться тенденція щодо забезпечення належного функціонування закладів освіти, впровадження </w:t>
      </w:r>
      <w:r w:rsidR="00162A55">
        <w:rPr>
          <w:spacing w:val="-2"/>
          <w:sz w:val="28"/>
          <w:szCs w:val="28"/>
        </w:rPr>
        <w:t>Н</w:t>
      </w:r>
      <w:r w:rsidRPr="00FB6B99">
        <w:rPr>
          <w:spacing w:val="-2"/>
          <w:sz w:val="28"/>
          <w:szCs w:val="28"/>
        </w:rPr>
        <w:t xml:space="preserve">ової української школи, виконання капітальних та поточних ремонтів закладів освіти, </w:t>
      </w:r>
      <w:r w:rsidRPr="00FB6B99">
        <w:rPr>
          <w:sz w:val="28"/>
          <w:szCs w:val="28"/>
        </w:rPr>
        <w:t>розширення мережі закладів освіти різних типів і форм власності</w:t>
      </w:r>
      <w:r w:rsidRPr="00FB6B99">
        <w:rPr>
          <w:spacing w:val="-2"/>
          <w:sz w:val="28"/>
          <w:szCs w:val="28"/>
        </w:rPr>
        <w:t>.</w:t>
      </w:r>
    </w:p>
    <w:p w14:paraId="50FA0AAD" w14:textId="77777777" w:rsidR="002175CE" w:rsidRPr="00FB6B99" w:rsidRDefault="002175CE" w:rsidP="00992071">
      <w:pPr>
        <w:shd w:val="clear" w:color="auto" w:fill="FFFFFF" w:themeFill="background1"/>
        <w:ind w:firstLine="426"/>
        <w:contextualSpacing/>
        <w:rPr>
          <w:i/>
          <w:spacing w:val="-2"/>
          <w:sz w:val="28"/>
          <w:szCs w:val="28"/>
        </w:rPr>
      </w:pPr>
    </w:p>
    <w:p w14:paraId="2378817D" w14:textId="0B49ED97" w:rsidR="00F14DE8" w:rsidRPr="00FB6B99" w:rsidRDefault="00F14DE8" w:rsidP="00992071">
      <w:pPr>
        <w:shd w:val="clear" w:color="auto" w:fill="FFFFFF" w:themeFill="background1"/>
        <w:tabs>
          <w:tab w:val="left" w:pos="567"/>
        </w:tabs>
        <w:ind w:firstLine="426"/>
        <w:contextualSpacing/>
        <w:rPr>
          <w:b/>
          <w:i/>
          <w:sz w:val="28"/>
          <w:szCs w:val="28"/>
          <w:u w:val="single"/>
        </w:rPr>
      </w:pPr>
      <w:r w:rsidRPr="00FB6B99">
        <w:rPr>
          <w:b/>
          <w:i/>
          <w:sz w:val="28"/>
          <w:szCs w:val="28"/>
          <w:u w:val="single"/>
        </w:rPr>
        <w:t>Головні цілі та завдання освітньої галузі міста на 20</w:t>
      </w:r>
      <w:r w:rsidR="00B908B4" w:rsidRPr="00FB6B99">
        <w:rPr>
          <w:b/>
          <w:i/>
          <w:sz w:val="28"/>
          <w:szCs w:val="28"/>
          <w:u w:val="single"/>
        </w:rPr>
        <w:t>2</w:t>
      </w:r>
      <w:r w:rsidR="009E5491" w:rsidRPr="00FB6B99">
        <w:rPr>
          <w:b/>
          <w:i/>
          <w:sz w:val="28"/>
          <w:szCs w:val="28"/>
          <w:u w:val="single"/>
        </w:rPr>
        <w:t>2</w:t>
      </w:r>
      <w:r w:rsidRPr="00FB6B99">
        <w:rPr>
          <w:b/>
          <w:i/>
          <w:sz w:val="28"/>
          <w:szCs w:val="28"/>
          <w:u w:val="single"/>
        </w:rPr>
        <w:t xml:space="preserve"> рік</w:t>
      </w:r>
      <w:r w:rsidR="00C57E4A" w:rsidRPr="00FB6B99">
        <w:rPr>
          <w:b/>
          <w:i/>
          <w:sz w:val="28"/>
          <w:szCs w:val="28"/>
          <w:u w:val="single"/>
        </w:rPr>
        <w:t>:</w:t>
      </w:r>
    </w:p>
    <w:p w14:paraId="610C6ECD" w14:textId="77777777" w:rsidR="00F14DE8" w:rsidRPr="00FB6B99" w:rsidRDefault="00F14DE8" w:rsidP="00992071">
      <w:pPr>
        <w:shd w:val="clear" w:color="auto" w:fill="FFFFFF" w:themeFill="background1"/>
        <w:tabs>
          <w:tab w:val="left" w:pos="567"/>
        </w:tabs>
        <w:ind w:firstLine="426"/>
        <w:contextualSpacing/>
        <w:jc w:val="both"/>
        <w:rPr>
          <w:sz w:val="28"/>
          <w:szCs w:val="28"/>
        </w:rPr>
      </w:pPr>
      <w:r w:rsidRPr="00FB6B99">
        <w:rPr>
          <w:sz w:val="28"/>
          <w:szCs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14:paraId="350398DF" w14:textId="7AF215F6" w:rsidR="00F14DE8" w:rsidRPr="00FB6B99" w:rsidRDefault="00F14DE8" w:rsidP="00992071">
      <w:pPr>
        <w:shd w:val="clear" w:color="auto" w:fill="FFFFFF" w:themeFill="background1"/>
        <w:tabs>
          <w:tab w:val="left" w:pos="567"/>
        </w:tabs>
        <w:ind w:firstLine="426"/>
        <w:contextualSpacing/>
        <w:jc w:val="both"/>
        <w:rPr>
          <w:sz w:val="28"/>
          <w:szCs w:val="28"/>
        </w:rPr>
      </w:pPr>
      <w:r w:rsidRPr="00FB6B99">
        <w:rPr>
          <w:sz w:val="28"/>
          <w:szCs w:val="28"/>
        </w:rPr>
        <w:t>Основною метою діяльності закладів освіти, усієї педагогічної громадськості у 20</w:t>
      </w:r>
      <w:r w:rsidR="00B908B4" w:rsidRPr="00FB6B99">
        <w:rPr>
          <w:sz w:val="28"/>
          <w:szCs w:val="28"/>
        </w:rPr>
        <w:t>2</w:t>
      </w:r>
      <w:r w:rsidR="009E5491" w:rsidRPr="00FB6B99">
        <w:rPr>
          <w:sz w:val="28"/>
          <w:szCs w:val="28"/>
        </w:rPr>
        <w:t>2</w:t>
      </w:r>
      <w:r w:rsidRPr="00FB6B99">
        <w:rPr>
          <w:sz w:val="28"/>
          <w:szCs w:val="28"/>
        </w:rPr>
        <w:t xml:space="preserve"> році є формування простору освітніх можливостей дітей та учнівської молоді </w:t>
      </w:r>
      <w:r w:rsidR="00FC2701" w:rsidRPr="00FB6B99">
        <w:rPr>
          <w:sz w:val="28"/>
          <w:szCs w:val="28"/>
        </w:rPr>
        <w:t>громади</w:t>
      </w:r>
      <w:r w:rsidRPr="00FB6B99">
        <w:rPr>
          <w:sz w:val="28"/>
          <w:szCs w:val="28"/>
        </w:rPr>
        <w:t xml:space="preserve"> у світлі реалізації засад Нової української школи</w:t>
      </w:r>
      <w:r w:rsidR="00DB1522" w:rsidRPr="00FB6B99">
        <w:rPr>
          <w:sz w:val="28"/>
          <w:szCs w:val="28"/>
        </w:rPr>
        <w:t>, реалізація  державної політики щодо створення у закладах освіти безпечного для життя і здоров’я дитини середовища</w:t>
      </w:r>
      <w:r w:rsidRPr="00FB6B99">
        <w:rPr>
          <w:sz w:val="28"/>
          <w:szCs w:val="28"/>
        </w:rPr>
        <w:t>.</w:t>
      </w:r>
    </w:p>
    <w:p w14:paraId="093A0232" w14:textId="438397F3" w:rsidR="00992071" w:rsidRDefault="00992071" w:rsidP="00992071">
      <w:pPr>
        <w:pStyle w:val="af6"/>
        <w:shd w:val="clear" w:color="auto" w:fill="FFFFFF" w:themeFill="background1"/>
        <w:tabs>
          <w:tab w:val="left" w:pos="567"/>
        </w:tabs>
        <w:ind w:firstLine="426"/>
        <w:contextualSpacing/>
        <w:jc w:val="both"/>
        <w:rPr>
          <w:b/>
          <w:bCs/>
          <w:i/>
          <w:sz w:val="28"/>
          <w:szCs w:val="28"/>
          <w:u w:val="single"/>
        </w:rPr>
      </w:pPr>
    </w:p>
    <w:p w14:paraId="2A692184" w14:textId="1E378F6F" w:rsidR="00010B12" w:rsidRDefault="00010B12" w:rsidP="00992071">
      <w:pPr>
        <w:pStyle w:val="af6"/>
        <w:shd w:val="clear" w:color="auto" w:fill="FFFFFF" w:themeFill="background1"/>
        <w:tabs>
          <w:tab w:val="left" w:pos="567"/>
        </w:tabs>
        <w:ind w:firstLine="426"/>
        <w:contextualSpacing/>
        <w:jc w:val="both"/>
        <w:rPr>
          <w:b/>
          <w:bCs/>
          <w:i/>
          <w:sz w:val="28"/>
          <w:szCs w:val="28"/>
          <w:u w:val="single"/>
        </w:rPr>
      </w:pPr>
    </w:p>
    <w:p w14:paraId="54865DEE" w14:textId="41CE4DAD" w:rsidR="00010B12" w:rsidRDefault="00010B12" w:rsidP="00992071">
      <w:pPr>
        <w:pStyle w:val="af6"/>
        <w:shd w:val="clear" w:color="auto" w:fill="FFFFFF" w:themeFill="background1"/>
        <w:tabs>
          <w:tab w:val="left" w:pos="567"/>
        </w:tabs>
        <w:ind w:firstLine="426"/>
        <w:contextualSpacing/>
        <w:jc w:val="both"/>
        <w:rPr>
          <w:b/>
          <w:bCs/>
          <w:i/>
          <w:sz w:val="28"/>
          <w:szCs w:val="28"/>
          <w:u w:val="single"/>
        </w:rPr>
      </w:pPr>
    </w:p>
    <w:p w14:paraId="2286B400" w14:textId="24B428C9" w:rsidR="00010B12" w:rsidRDefault="00010B12" w:rsidP="00992071">
      <w:pPr>
        <w:pStyle w:val="af6"/>
        <w:shd w:val="clear" w:color="auto" w:fill="FFFFFF" w:themeFill="background1"/>
        <w:tabs>
          <w:tab w:val="left" w:pos="567"/>
        </w:tabs>
        <w:ind w:firstLine="426"/>
        <w:contextualSpacing/>
        <w:jc w:val="both"/>
        <w:rPr>
          <w:b/>
          <w:bCs/>
          <w:i/>
          <w:sz w:val="28"/>
          <w:szCs w:val="28"/>
          <w:u w:val="single"/>
        </w:rPr>
      </w:pPr>
    </w:p>
    <w:p w14:paraId="2E8D771F" w14:textId="77777777" w:rsidR="00010B12" w:rsidRDefault="00010B12" w:rsidP="00992071">
      <w:pPr>
        <w:pStyle w:val="af6"/>
        <w:shd w:val="clear" w:color="auto" w:fill="FFFFFF" w:themeFill="background1"/>
        <w:tabs>
          <w:tab w:val="left" w:pos="567"/>
        </w:tabs>
        <w:ind w:firstLine="426"/>
        <w:contextualSpacing/>
        <w:jc w:val="both"/>
        <w:rPr>
          <w:b/>
          <w:bCs/>
          <w:i/>
          <w:sz w:val="28"/>
          <w:szCs w:val="28"/>
          <w:u w:val="single"/>
        </w:rPr>
      </w:pPr>
    </w:p>
    <w:p w14:paraId="660C7A27" w14:textId="3835F663" w:rsidR="00F14DE8" w:rsidRPr="00FB6B99" w:rsidRDefault="00F14DE8" w:rsidP="00992071">
      <w:pPr>
        <w:pStyle w:val="af6"/>
        <w:shd w:val="clear" w:color="auto" w:fill="FFFFFF" w:themeFill="background1"/>
        <w:tabs>
          <w:tab w:val="left" w:pos="567"/>
        </w:tabs>
        <w:ind w:firstLine="426"/>
        <w:contextualSpacing/>
        <w:jc w:val="both"/>
        <w:rPr>
          <w:b/>
          <w:bCs/>
          <w:i/>
          <w:sz w:val="28"/>
          <w:szCs w:val="28"/>
          <w:u w:val="single"/>
        </w:rPr>
      </w:pPr>
      <w:r w:rsidRPr="00FB6B99">
        <w:rPr>
          <w:b/>
          <w:bCs/>
          <w:i/>
          <w:sz w:val="28"/>
          <w:szCs w:val="28"/>
          <w:u w:val="single"/>
        </w:rPr>
        <w:t>Основні завдання та заходи на 20</w:t>
      </w:r>
      <w:r w:rsidR="00B908B4" w:rsidRPr="00FB6B99">
        <w:rPr>
          <w:b/>
          <w:bCs/>
          <w:i/>
          <w:sz w:val="28"/>
          <w:szCs w:val="28"/>
          <w:u w:val="single"/>
        </w:rPr>
        <w:t>2</w:t>
      </w:r>
      <w:r w:rsidR="009E5491" w:rsidRPr="00FB6B99">
        <w:rPr>
          <w:b/>
          <w:bCs/>
          <w:i/>
          <w:sz w:val="28"/>
          <w:szCs w:val="28"/>
          <w:u w:val="single"/>
        </w:rPr>
        <w:t>2</w:t>
      </w:r>
      <w:r w:rsidRPr="00FB6B99">
        <w:rPr>
          <w:b/>
          <w:bCs/>
          <w:i/>
          <w:sz w:val="28"/>
          <w:szCs w:val="28"/>
          <w:u w:val="single"/>
        </w:rPr>
        <w:t xml:space="preserve"> рік:</w:t>
      </w:r>
    </w:p>
    <w:p w14:paraId="07B70D87"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продовжити роботу з розширення мережі закладів дошкільної освіти різних типів і форм власності, у тому числі шляхом урізноманітнення моделей організації дошкільної освіти;</w:t>
      </w:r>
    </w:p>
    <w:p w14:paraId="148EA1FA" w14:textId="224E16F2" w:rsidR="00DB1522"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підтримувати приватні ініціативи щодо розширення мережі закладів</w:t>
      </w:r>
      <w:r w:rsidR="00366C8E" w:rsidRPr="00FB6B99">
        <w:rPr>
          <w:sz w:val="28"/>
          <w:szCs w:val="28"/>
        </w:rPr>
        <w:t xml:space="preserve"> дошкільної</w:t>
      </w:r>
      <w:r w:rsidRPr="00FB6B99">
        <w:rPr>
          <w:sz w:val="28"/>
          <w:szCs w:val="28"/>
        </w:rPr>
        <w:t xml:space="preserve"> освіти;</w:t>
      </w:r>
    </w:p>
    <w:p w14:paraId="3EE8B48F"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створювати матеріально-технічні умови у закладах освіти, відповідно до нових Державних стандартів</w:t>
      </w:r>
      <w:r w:rsidR="00D24EA2" w:rsidRPr="00FB6B99">
        <w:rPr>
          <w:sz w:val="28"/>
          <w:szCs w:val="28"/>
        </w:rPr>
        <w:t xml:space="preserve"> </w:t>
      </w:r>
      <w:r w:rsidRPr="00FB6B99">
        <w:rPr>
          <w:sz w:val="28"/>
          <w:szCs w:val="28"/>
        </w:rPr>
        <w:t>початкової загальної освіти,</w:t>
      </w:r>
      <w:r w:rsidR="00D24EA2" w:rsidRPr="00FB6B99">
        <w:rPr>
          <w:sz w:val="28"/>
          <w:szCs w:val="28"/>
        </w:rPr>
        <w:t xml:space="preserve"> </w:t>
      </w:r>
      <w:r w:rsidRPr="00FB6B99">
        <w:rPr>
          <w:sz w:val="28"/>
          <w:szCs w:val="28"/>
        </w:rPr>
        <w:t>базової середньої освіти;</w:t>
      </w:r>
    </w:p>
    <w:p w14:paraId="0063A965"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забезпечувати заклади загальної середньої освіти сучасними засобами навчання з природничо-математичного, філологічного та технологічного профілів;</w:t>
      </w:r>
    </w:p>
    <w:p w14:paraId="0A663A32"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підтримувати розвиток учнівського самоврядування;</w:t>
      </w:r>
    </w:p>
    <w:p w14:paraId="5C496E6F" w14:textId="77777777" w:rsidR="00DB1522" w:rsidRPr="00FB6B99" w:rsidRDefault="00DB1522" w:rsidP="00992071">
      <w:pPr>
        <w:pStyle w:val="14"/>
        <w:numPr>
          <w:ilvl w:val="0"/>
          <w:numId w:val="11"/>
        </w:numPr>
        <w:shd w:val="clear" w:color="auto" w:fill="FFFFFF" w:themeFill="background1"/>
        <w:tabs>
          <w:tab w:val="left" w:pos="567"/>
          <w:tab w:val="left" w:pos="709"/>
          <w:tab w:val="left" w:pos="851"/>
        </w:tabs>
        <w:ind w:left="0" w:firstLine="426"/>
        <w:contextualSpacing/>
        <w:jc w:val="both"/>
        <w:rPr>
          <w:rFonts w:ascii="Times New Roman" w:hAnsi="Times New Roman" w:cs="Times New Roman"/>
          <w:sz w:val="28"/>
          <w:szCs w:val="28"/>
        </w:rPr>
      </w:pPr>
      <w:r w:rsidRPr="00FB6B99">
        <w:rPr>
          <w:rFonts w:ascii="Times New Roman" w:hAnsi="Times New Roman" w:cs="Times New Roman"/>
          <w:sz w:val="28"/>
          <w:szCs w:val="28"/>
        </w:rPr>
        <w:t>забезпечувати належну підготовку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14:paraId="081E7401" w14:textId="77777777" w:rsidR="00DB1522" w:rsidRPr="00FB6B99" w:rsidRDefault="00DB1522" w:rsidP="00992071">
      <w:pPr>
        <w:pStyle w:val="14"/>
        <w:numPr>
          <w:ilvl w:val="0"/>
          <w:numId w:val="11"/>
        </w:numPr>
        <w:shd w:val="clear" w:color="auto" w:fill="FFFFFF" w:themeFill="background1"/>
        <w:tabs>
          <w:tab w:val="left" w:pos="567"/>
        </w:tabs>
        <w:ind w:left="0" w:firstLine="426"/>
        <w:contextualSpacing/>
        <w:jc w:val="both"/>
        <w:rPr>
          <w:rFonts w:ascii="Times New Roman" w:hAnsi="Times New Roman" w:cs="Times New Roman"/>
          <w:sz w:val="28"/>
          <w:szCs w:val="28"/>
          <w:lang w:eastAsia="ru-RU"/>
        </w:rPr>
      </w:pPr>
      <w:r w:rsidRPr="00FB6B99">
        <w:rPr>
          <w:rFonts w:ascii="Times New Roman" w:hAnsi="Times New Roman" w:cs="Times New Roman"/>
          <w:sz w:val="28"/>
          <w:szCs w:val="28"/>
          <w:lang w:eastAsia="ru-RU"/>
        </w:rPr>
        <w:t>забезпечити належний безпечний, протипожежний стан закладів освіти;</w:t>
      </w:r>
    </w:p>
    <w:p w14:paraId="1354F3BA" w14:textId="77777777" w:rsidR="00DB1522" w:rsidRPr="00FB6B99" w:rsidRDefault="00DB1522" w:rsidP="00992071">
      <w:pPr>
        <w:pStyle w:val="14"/>
        <w:numPr>
          <w:ilvl w:val="0"/>
          <w:numId w:val="11"/>
        </w:numPr>
        <w:shd w:val="clear" w:color="auto" w:fill="FFFFFF" w:themeFill="background1"/>
        <w:tabs>
          <w:tab w:val="left" w:pos="567"/>
        </w:tabs>
        <w:ind w:left="0" w:firstLine="426"/>
        <w:contextualSpacing/>
        <w:jc w:val="both"/>
        <w:rPr>
          <w:rFonts w:ascii="Times New Roman" w:hAnsi="Times New Roman" w:cs="Times New Roman"/>
          <w:sz w:val="28"/>
          <w:szCs w:val="28"/>
          <w:lang w:eastAsia="ru-RU"/>
        </w:rPr>
      </w:pPr>
      <w:r w:rsidRPr="00FB6B99">
        <w:rPr>
          <w:rFonts w:ascii="Times New Roman" w:hAnsi="Times New Roman" w:cs="Times New Roman"/>
          <w:sz w:val="28"/>
          <w:szCs w:val="28"/>
          <w:lang w:eastAsia="ru-RU"/>
        </w:rPr>
        <w:t>сприяти професійному розвитку педагогічних працівників, здійснювати їх психологічну підтримку;</w:t>
      </w:r>
    </w:p>
    <w:p w14:paraId="3D16E43D"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 xml:space="preserve">забезпечити інтеграцію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14:paraId="323EBE72"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продовжити роботу з упровадження інклюзивної освіти у закладах дошкільної освіти;</w:t>
      </w:r>
    </w:p>
    <w:p w14:paraId="2C1CDD6D"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створити умови в закладах позашкільної освіти для дітей з особливими потребами та дітей, які потребують особливої соціальної уваги;</w:t>
      </w:r>
    </w:p>
    <w:p w14:paraId="6A677969" w14:textId="77777777" w:rsidR="00DB1522" w:rsidRPr="00FB6B99" w:rsidRDefault="00DB1522" w:rsidP="00992071">
      <w:pPr>
        <w:pStyle w:val="afa"/>
        <w:numPr>
          <w:ilvl w:val="0"/>
          <w:numId w:val="11"/>
        </w:numPr>
        <w:shd w:val="clear" w:color="auto" w:fill="FFFFFF" w:themeFill="background1"/>
        <w:ind w:left="0" w:firstLine="426"/>
        <w:contextualSpacing/>
        <w:jc w:val="both"/>
        <w:rPr>
          <w:sz w:val="28"/>
          <w:szCs w:val="28"/>
        </w:rPr>
      </w:pPr>
      <w:r w:rsidRPr="00FB6B99">
        <w:rPr>
          <w:sz w:val="28"/>
          <w:szCs w:val="28"/>
        </w:rPr>
        <w:t>організувати та проводити навчання педагогічних працівників з питань підтримки дітей з особливими освітніми потребами в освітньому процесі та запобігання проявам насильства;</w:t>
      </w:r>
    </w:p>
    <w:p w14:paraId="1EA990AE"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здійснювати психолого-педагогічний супровід батьків дітей з особливими освітніми потребами та дітей з інвалідністю з метою залучення їх до освітнього процесу;</w:t>
      </w:r>
    </w:p>
    <w:p w14:paraId="6A202D63"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удосконалити просвітницьку роботу серед громади з питань навчання та виховання дітей з психофізичними вадами;</w:t>
      </w:r>
    </w:p>
    <w:p w14:paraId="6F7A286C" w14:textId="77777777" w:rsidR="00DB1522" w:rsidRPr="00FB6B99" w:rsidRDefault="00DB1522" w:rsidP="00992071">
      <w:pPr>
        <w:pStyle w:val="afa"/>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продовжити роботу працівників соціально-психологічної служби закладів освіти</w:t>
      </w:r>
      <w:r w:rsidR="00B3705F" w:rsidRPr="00FB6B99">
        <w:rPr>
          <w:sz w:val="28"/>
          <w:szCs w:val="28"/>
        </w:rPr>
        <w:t>,</w:t>
      </w:r>
      <w:r w:rsidRPr="00FB6B99">
        <w:rPr>
          <w:sz w:val="28"/>
          <w:szCs w:val="28"/>
        </w:rPr>
        <w:t xml:space="preserve"> з метою організації належного супроводу дітей, постраждалих внаслідок військових дій, а також їх батьків;</w:t>
      </w:r>
    </w:p>
    <w:p w14:paraId="3C6DA1EF" w14:textId="77777777" w:rsidR="00DB1522" w:rsidRPr="00FB6B99" w:rsidRDefault="00DB1522" w:rsidP="00992071">
      <w:pPr>
        <w:pStyle w:val="afa"/>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налагодити взаємодію з відповідними інституціями щодо проведення  профілактичної роботи з питань запобігання булінгу, протиправній поведінці, алкогольній та наркотичній залежності дітей, учнівської та студентської молоді;</w:t>
      </w:r>
    </w:p>
    <w:p w14:paraId="34068D31" w14:textId="77777777" w:rsidR="00DB1522" w:rsidRPr="00FB6B99" w:rsidRDefault="00DB1522" w:rsidP="00992071">
      <w:pPr>
        <w:pStyle w:val="afa"/>
        <w:widowControl w:val="0"/>
        <w:numPr>
          <w:ilvl w:val="0"/>
          <w:numId w:val="11"/>
        </w:numPr>
        <w:shd w:val="clear" w:color="auto" w:fill="FFFFFF" w:themeFill="background1"/>
        <w:tabs>
          <w:tab w:val="left" w:pos="0"/>
          <w:tab w:val="left" w:pos="567"/>
        </w:tabs>
        <w:ind w:left="0" w:firstLine="426"/>
        <w:contextualSpacing/>
        <w:jc w:val="both"/>
        <w:rPr>
          <w:sz w:val="28"/>
          <w:szCs w:val="28"/>
        </w:rPr>
      </w:pPr>
      <w:r w:rsidRPr="00FB6B99">
        <w:rPr>
          <w:sz w:val="28"/>
          <w:szCs w:val="28"/>
        </w:rPr>
        <w:t>забезпечити 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14:paraId="7A636697" w14:textId="77777777" w:rsidR="00DB1522" w:rsidRPr="00FB6B99" w:rsidRDefault="00DB1522" w:rsidP="00992071">
      <w:pPr>
        <w:pStyle w:val="afa"/>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 xml:space="preserve">активізувати роботу з обдарованими і талановитими дітьми, створюючи умови для розвитку їх  талантів, інтелектуальних, творчих і фізичних здібностей; </w:t>
      </w:r>
    </w:p>
    <w:p w14:paraId="5263AE3C" w14:textId="77777777" w:rsidR="00DB1522" w:rsidRPr="00FB6B99" w:rsidRDefault="00DB1522" w:rsidP="00992071">
      <w:pPr>
        <w:pStyle w:val="afa"/>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створити сприятливі умови для роботи молодих спеціалістів;</w:t>
      </w:r>
    </w:p>
    <w:p w14:paraId="5520058B" w14:textId="77777777" w:rsidR="00DB1522" w:rsidRPr="00FB6B99" w:rsidRDefault="00DB1522" w:rsidP="00992071">
      <w:pPr>
        <w:pStyle w:val="afa"/>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lastRenderedPageBreak/>
        <w:t>продовжити сп</w:t>
      </w:r>
      <w:r w:rsidR="00B3705F" w:rsidRPr="00FB6B99">
        <w:rPr>
          <w:sz w:val="28"/>
          <w:szCs w:val="28"/>
        </w:rPr>
        <w:t>івпрацю з батьківською громадою</w:t>
      </w:r>
      <w:r w:rsidRPr="00FB6B99">
        <w:rPr>
          <w:sz w:val="28"/>
          <w:szCs w:val="28"/>
        </w:rPr>
        <w:t>;</w:t>
      </w:r>
    </w:p>
    <w:p w14:paraId="488185DB"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продовжити проведення інформаційних акцій, роз’яснювальної роботи серед педагогів та громади щодо змісту освітньої реформи в Україні;</w:t>
      </w:r>
    </w:p>
    <w:p w14:paraId="2BF8ECAA"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 xml:space="preserve">продовжити методичний супровід дослідно-експериментальної роботи, інноваційної проєктної діяльності у закладах освіти </w:t>
      </w:r>
      <w:r w:rsidR="00B3705F" w:rsidRPr="00FB6B99">
        <w:rPr>
          <w:sz w:val="28"/>
          <w:szCs w:val="28"/>
        </w:rPr>
        <w:t>громади</w:t>
      </w:r>
      <w:r w:rsidRPr="00FB6B99">
        <w:rPr>
          <w:sz w:val="28"/>
          <w:szCs w:val="28"/>
        </w:rPr>
        <w:t>;</w:t>
      </w:r>
    </w:p>
    <w:p w14:paraId="079C01E4"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розширити напрямки партнерської взаємодії та співпраці з закладами вищої освіти і провідними науковими установами України;</w:t>
      </w:r>
    </w:p>
    <w:p w14:paraId="070129ED" w14:textId="77777777" w:rsidR="00DB1522" w:rsidRPr="00FB6B99" w:rsidRDefault="00DB1522"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продовжити створювати умови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14:paraId="52B20F03" w14:textId="77777777" w:rsidR="00957941" w:rsidRPr="00FB6B99" w:rsidRDefault="00957941" w:rsidP="00992071">
      <w:pPr>
        <w:pStyle w:val="af6"/>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 xml:space="preserve">продовжити </w:t>
      </w:r>
      <w:r w:rsidR="00A55DD7" w:rsidRPr="00FB6B99">
        <w:rPr>
          <w:sz w:val="28"/>
          <w:szCs w:val="28"/>
        </w:rPr>
        <w:t>капітальні ремонти та реконструкції закладів освіти;</w:t>
      </w:r>
    </w:p>
    <w:p w14:paraId="13F6BC7C" w14:textId="77777777" w:rsidR="00DB1522" w:rsidRPr="00FB6B99" w:rsidRDefault="00DB1522" w:rsidP="00992071">
      <w:pPr>
        <w:pStyle w:val="afa"/>
        <w:numPr>
          <w:ilvl w:val="0"/>
          <w:numId w:val="11"/>
        </w:numPr>
        <w:shd w:val="clear" w:color="auto" w:fill="FFFFFF" w:themeFill="background1"/>
        <w:tabs>
          <w:tab w:val="left" w:pos="567"/>
        </w:tabs>
        <w:ind w:left="0" w:firstLine="426"/>
        <w:contextualSpacing/>
        <w:jc w:val="both"/>
        <w:rPr>
          <w:sz w:val="28"/>
          <w:szCs w:val="28"/>
        </w:rPr>
      </w:pPr>
      <w:r w:rsidRPr="00FB6B99">
        <w:rPr>
          <w:sz w:val="28"/>
          <w:szCs w:val="28"/>
        </w:rPr>
        <w:t>запроваджувати нові підходи до організації здорового, раціонального та безпечного харчування учнів і вихованців закладів освіти.</w:t>
      </w:r>
    </w:p>
    <w:p w14:paraId="7EAA5C8F" w14:textId="77777777" w:rsidR="00992071" w:rsidRDefault="00992071" w:rsidP="00992071">
      <w:pPr>
        <w:pStyle w:val="afa"/>
        <w:shd w:val="clear" w:color="auto" w:fill="FFFFFF" w:themeFill="background1"/>
        <w:tabs>
          <w:tab w:val="left" w:pos="567"/>
        </w:tabs>
        <w:ind w:left="0" w:firstLine="426"/>
        <w:contextualSpacing/>
        <w:jc w:val="both"/>
        <w:rPr>
          <w:b/>
          <w:i/>
          <w:sz w:val="28"/>
          <w:szCs w:val="28"/>
          <w:u w:val="single"/>
        </w:rPr>
      </w:pPr>
    </w:p>
    <w:p w14:paraId="7BA9A514" w14:textId="1172DD8E" w:rsidR="00A55DD7" w:rsidRPr="00FB6B99" w:rsidRDefault="00A55DD7" w:rsidP="00992071">
      <w:pPr>
        <w:pStyle w:val="afa"/>
        <w:shd w:val="clear" w:color="auto" w:fill="FFFFFF" w:themeFill="background1"/>
        <w:tabs>
          <w:tab w:val="left" w:pos="567"/>
        </w:tabs>
        <w:ind w:left="0" w:firstLine="426"/>
        <w:contextualSpacing/>
        <w:jc w:val="both"/>
        <w:rPr>
          <w:b/>
          <w:i/>
          <w:sz w:val="28"/>
          <w:szCs w:val="28"/>
          <w:u w:val="single"/>
        </w:rPr>
      </w:pPr>
      <w:r w:rsidRPr="00FB6B99">
        <w:rPr>
          <w:b/>
          <w:i/>
          <w:sz w:val="28"/>
          <w:szCs w:val="28"/>
          <w:u w:val="single"/>
        </w:rPr>
        <w:t>Очікувані результати</w:t>
      </w:r>
      <w:r w:rsidR="00C57E4A" w:rsidRPr="00FB6B99">
        <w:rPr>
          <w:b/>
          <w:i/>
          <w:sz w:val="28"/>
          <w:szCs w:val="28"/>
          <w:u w:val="single"/>
        </w:rPr>
        <w:t>:</w:t>
      </w:r>
    </w:p>
    <w:p w14:paraId="362EEDC5" w14:textId="77777777" w:rsidR="00BA24DA" w:rsidRPr="00FB6B99" w:rsidRDefault="00BA24DA"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розширення мережі приватних</w:t>
      </w:r>
      <w:r w:rsidR="00D24EA2" w:rsidRPr="00FB6B99">
        <w:rPr>
          <w:sz w:val="28"/>
          <w:szCs w:val="28"/>
        </w:rPr>
        <w:t xml:space="preserve"> </w:t>
      </w:r>
      <w:r w:rsidR="00B3705F" w:rsidRPr="00FB6B99">
        <w:rPr>
          <w:sz w:val="28"/>
          <w:szCs w:val="28"/>
        </w:rPr>
        <w:t>ЗДО</w:t>
      </w:r>
      <w:r w:rsidRPr="00FB6B99">
        <w:rPr>
          <w:sz w:val="28"/>
          <w:szCs w:val="28"/>
        </w:rPr>
        <w:t>;</w:t>
      </w:r>
    </w:p>
    <w:p w14:paraId="416481FF" w14:textId="696469A1" w:rsidR="0027144C" w:rsidRPr="00FB6B99" w:rsidRDefault="0027144C"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збільшення місць в закладах загальної середньої освіти</w:t>
      </w:r>
      <w:r w:rsidR="00010B12" w:rsidRPr="00010B12">
        <w:rPr>
          <w:sz w:val="28"/>
          <w:szCs w:val="28"/>
        </w:rPr>
        <w:t xml:space="preserve"> </w:t>
      </w:r>
      <w:r w:rsidR="00010B12">
        <w:rPr>
          <w:sz w:val="28"/>
          <w:szCs w:val="28"/>
        </w:rPr>
        <w:t>та ЗДО</w:t>
      </w:r>
      <w:r w:rsidRPr="00FB6B99">
        <w:rPr>
          <w:sz w:val="28"/>
          <w:szCs w:val="28"/>
        </w:rPr>
        <w:t>;</w:t>
      </w:r>
    </w:p>
    <w:p w14:paraId="47DBEEE6" w14:textId="77777777" w:rsidR="00BA24DA" w:rsidRPr="00FB6B99" w:rsidRDefault="00BA24DA"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створ</w:t>
      </w:r>
      <w:r w:rsidR="0027144C" w:rsidRPr="00FB6B99">
        <w:rPr>
          <w:sz w:val="28"/>
          <w:szCs w:val="28"/>
        </w:rPr>
        <w:t>ення</w:t>
      </w:r>
      <w:r w:rsidRPr="00FB6B99">
        <w:rPr>
          <w:sz w:val="28"/>
          <w:szCs w:val="28"/>
        </w:rPr>
        <w:t xml:space="preserve"> матеріально-технічн</w:t>
      </w:r>
      <w:r w:rsidR="0027144C" w:rsidRPr="00FB6B99">
        <w:rPr>
          <w:sz w:val="28"/>
          <w:szCs w:val="28"/>
        </w:rPr>
        <w:t>их</w:t>
      </w:r>
      <w:r w:rsidRPr="00FB6B99">
        <w:rPr>
          <w:sz w:val="28"/>
          <w:szCs w:val="28"/>
        </w:rPr>
        <w:t xml:space="preserve"> умови у закладах освіти, відповідно до нових Державних стандартів</w:t>
      </w:r>
      <w:r w:rsidR="00D24EA2" w:rsidRPr="00FB6B99">
        <w:rPr>
          <w:sz w:val="28"/>
          <w:szCs w:val="28"/>
        </w:rPr>
        <w:t xml:space="preserve"> </w:t>
      </w:r>
      <w:r w:rsidRPr="00FB6B99">
        <w:rPr>
          <w:sz w:val="28"/>
          <w:szCs w:val="28"/>
        </w:rPr>
        <w:t>початкової загальної освіти,</w:t>
      </w:r>
      <w:r w:rsidR="00D24EA2" w:rsidRPr="00FB6B99">
        <w:rPr>
          <w:sz w:val="28"/>
          <w:szCs w:val="28"/>
        </w:rPr>
        <w:t xml:space="preserve"> </w:t>
      </w:r>
      <w:r w:rsidRPr="00FB6B99">
        <w:rPr>
          <w:sz w:val="28"/>
          <w:szCs w:val="28"/>
        </w:rPr>
        <w:t>базової середньої освіти;</w:t>
      </w:r>
    </w:p>
    <w:p w14:paraId="5B68D089" w14:textId="77777777" w:rsidR="00BA24DA" w:rsidRPr="00FB6B99" w:rsidRDefault="00BA24DA"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забезпеч</w:t>
      </w:r>
      <w:r w:rsidR="0027144C" w:rsidRPr="00FB6B99">
        <w:rPr>
          <w:sz w:val="28"/>
          <w:szCs w:val="28"/>
        </w:rPr>
        <w:t>ення</w:t>
      </w:r>
      <w:r w:rsidRPr="00FB6B99">
        <w:rPr>
          <w:sz w:val="28"/>
          <w:szCs w:val="28"/>
        </w:rPr>
        <w:t xml:space="preserve"> заклад</w:t>
      </w:r>
      <w:r w:rsidR="0027144C" w:rsidRPr="00FB6B99">
        <w:rPr>
          <w:sz w:val="28"/>
          <w:szCs w:val="28"/>
        </w:rPr>
        <w:t>ів</w:t>
      </w:r>
      <w:r w:rsidRPr="00FB6B99">
        <w:rPr>
          <w:sz w:val="28"/>
          <w:szCs w:val="28"/>
        </w:rPr>
        <w:t xml:space="preserve"> загальної середньої освіти сучасним обладнанням з природничо-математичного, філологічного та технологічного профілів до 72%;</w:t>
      </w:r>
    </w:p>
    <w:p w14:paraId="413822D6" w14:textId="77777777" w:rsidR="00BA24DA" w:rsidRPr="00FB6B99" w:rsidRDefault="00BA24DA" w:rsidP="00992071">
      <w:pPr>
        <w:pStyle w:val="14"/>
        <w:numPr>
          <w:ilvl w:val="0"/>
          <w:numId w:val="10"/>
        </w:numPr>
        <w:shd w:val="clear" w:color="auto" w:fill="FFFFFF" w:themeFill="background1"/>
        <w:tabs>
          <w:tab w:val="left" w:pos="567"/>
        </w:tabs>
        <w:ind w:left="0" w:firstLine="426"/>
        <w:contextualSpacing/>
        <w:jc w:val="both"/>
        <w:rPr>
          <w:rFonts w:ascii="Times New Roman" w:hAnsi="Times New Roman" w:cs="Times New Roman"/>
          <w:sz w:val="28"/>
          <w:szCs w:val="28"/>
          <w:lang w:eastAsia="ru-RU"/>
        </w:rPr>
      </w:pPr>
      <w:r w:rsidRPr="00FB6B99">
        <w:rPr>
          <w:rFonts w:ascii="Times New Roman" w:hAnsi="Times New Roman" w:cs="Times New Roman"/>
          <w:sz w:val="28"/>
          <w:szCs w:val="28"/>
          <w:lang w:eastAsia="ru-RU"/>
        </w:rPr>
        <w:t>забезпеч</w:t>
      </w:r>
      <w:r w:rsidR="0027144C" w:rsidRPr="00FB6B99">
        <w:rPr>
          <w:rFonts w:ascii="Times New Roman" w:hAnsi="Times New Roman" w:cs="Times New Roman"/>
          <w:sz w:val="28"/>
          <w:szCs w:val="28"/>
          <w:lang w:eastAsia="ru-RU"/>
        </w:rPr>
        <w:t>ення</w:t>
      </w:r>
      <w:r w:rsidRPr="00FB6B99">
        <w:rPr>
          <w:rFonts w:ascii="Times New Roman" w:hAnsi="Times New Roman" w:cs="Times New Roman"/>
          <w:sz w:val="28"/>
          <w:szCs w:val="28"/>
          <w:lang w:eastAsia="ru-RU"/>
        </w:rPr>
        <w:t xml:space="preserve"> належн</w:t>
      </w:r>
      <w:r w:rsidR="0027144C" w:rsidRPr="00FB6B99">
        <w:rPr>
          <w:rFonts w:ascii="Times New Roman" w:hAnsi="Times New Roman" w:cs="Times New Roman"/>
          <w:sz w:val="28"/>
          <w:szCs w:val="28"/>
          <w:lang w:eastAsia="ru-RU"/>
        </w:rPr>
        <w:t>ого</w:t>
      </w:r>
      <w:r w:rsidRPr="00FB6B99">
        <w:rPr>
          <w:rFonts w:ascii="Times New Roman" w:hAnsi="Times New Roman" w:cs="Times New Roman"/>
          <w:sz w:val="28"/>
          <w:szCs w:val="28"/>
          <w:lang w:eastAsia="ru-RU"/>
        </w:rPr>
        <w:t xml:space="preserve"> безпечн</w:t>
      </w:r>
      <w:r w:rsidR="0027144C" w:rsidRPr="00FB6B99">
        <w:rPr>
          <w:rFonts w:ascii="Times New Roman" w:hAnsi="Times New Roman" w:cs="Times New Roman"/>
          <w:sz w:val="28"/>
          <w:szCs w:val="28"/>
          <w:lang w:eastAsia="ru-RU"/>
        </w:rPr>
        <w:t>ого</w:t>
      </w:r>
      <w:r w:rsidRPr="00FB6B99">
        <w:rPr>
          <w:rFonts w:ascii="Times New Roman" w:hAnsi="Times New Roman" w:cs="Times New Roman"/>
          <w:sz w:val="28"/>
          <w:szCs w:val="28"/>
          <w:lang w:eastAsia="ru-RU"/>
        </w:rPr>
        <w:t>, протипожежн</w:t>
      </w:r>
      <w:r w:rsidR="0027144C" w:rsidRPr="00FB6B99">
        <w:rPr>
          <w:rFonts w:ascii="Times New Roman" w:hAnsi="Times New Roman" w:cs="Times New Roman"/>
          <w:sz w:val="28"/>
          <w:szCs w:val="28"/>
          <w:lang w:eastAsia="ru-RU"/>
        </w:rPr>
        <w:t>ого</w:t>
      </w:r>
      <w:r w:rsidRPr="00FB6B99">
        <w:rPr>
          <w:rFonts w:ascii="Times New Roman" w:hAnsi="Times New Roman" w:cs="Times New Roman"/>
          <w:sz w:val="28"/>
          <w:szCs w:val="28"/>
          <w:lang w:eastAsia="ru-RU"/>
        </w:rPr>
        <w:t xml:space="preserve"> стан</w:t>
      </w:r>
      <w:r w:rsidR="0027144C" w:rsidRPr="00FB6B99">
        <w:rPr>
          <w:rFonts w:ascii="Times New Roman" w:hAnsi="Times New Roman" w:cs="Times New Roman"/>
          <w:sz w:val="28"/>
          <w:szCs w:val="28"/>
          <w:lang w:eastAsia="ru-RU"/>
        </w:rPr>
        <w:t>у</w:t>
      </w:r>
      <w:r w:rsidRPr="00FB6B99">
        <w:rPr>
          <w:rFonts w:ascii="Times New Roman" w:hAnsi="Times New Roman" w:cs="Times New Roman"/>
          <w:sz w:val="28"/>
          <w:szCs w:val="28"/>
          <w:lang w:eastAsia="ru-RU"/>
        </w:rPr>
        <w:t xml:space="preserve"> закладів освіти;</w:t>
      </w:r>
    </w:p>
    <w:p w14:paraId="219D4150" w14:textId="77777777" w:rsidR="00BA24DA" w:rsidRPr="00FB6B99" w:rsidRDefault="00BA24DA"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забезпеч</w:t>
      </w:r>
      <w:r w:rsidR="0027144C" w:rsidRPr="00FB6B99">
        <w:rPr>
          <w:sz w:val="28"/>
          <w:szCs w:val="28"/>
        </w:rPr>
        <w:t>ення</w:t>
      </w:r>
      <w:r w:rsidRPr="00FB6B99">
        <w:rPr>
          <w:sz w:val="28"/>
          <w:szCs w:val="28"/>
        </w:rPr>
        <w:t xml:space="preserve"> інтеграці</w:t>
      </w:r>
      <w:r w:rsidR="0027144C" w:rsidRPr="00FB6B99">
        <w:rPr>
          <w:sz w:val="28"/>
          <w:szCs w:val="28"/>
        </w:rPr>
        <w:t>ї</w:t>
      </w:r>
      <w:r w:rsidRPr="00FB6B99">
        <w:rPr>
          <w:sz w:val="28"/>
          <w:szCs w:val="28"/>
        </w:rPr>
        <w:t xml:space="preserve">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14:paraId="28DF5E2D" w14:textId="77777777" w:rsidR="00BA24DA" w:rsidRPr="00FB6B99" w:rsidRDefault="00BA24DA"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 xml:space="preserve">упровадження інклюзивної освіти у </w:t>
      </w:r>
      <w:r w:rsidR="00B3705F" w:rsidRPr="00FB6B99">
        <w:rPr>
          <w:sz w:val="28"/>
          <w:szCs w:val="28"/>
        </w:rPr>
        <w:t>ЗДО</w:t>
      </w:r>
      <w:r w:rsidRPr="00FB6B99">
        <w:rPr>
          <w:sz w:val="28"/>
          <w:szCs w:val="28"/>
        </w:rPr>
        <w:t>;</w:t>
      </w:r>
    </w:p>
    <w:p w14:paraId="1C2C9C19" w14:textId="77777777" w:rsidR="0027144C" w:rsidRPr="00FB6B99" w:rsidRDefault="00BA24DA" w:rsidP="00992071">
      <w:pPr>
        <w:pStyle w:val="afa"/>
        <w:numPr>
          <w:ilvl w:val="0"/>
          <w:numId w:val="12"/>
        </w:numPr>
        <w:shd w:val="clear" w:color="auto" w:fill="FFFFFF" w:themeFill="background1"/>
        <w:ind w:left="0" w:firstLine="426"/>
        <w:contextualSpacing/>
        <w:jc w:val="both"/>
        <w:rPr>
          <w:sz w:val="28"/>
          <w:szCs w:val="28"/>
        </w:rPr>
      </w:pPr>
      <w:r w:rsidRPr="00FB6B99">
        <w:rPr>
          <w:sz w:val="28"/>
          <w:szCs w:val="28"/>
        </w:rPr>
        <w:t xml:space="preserve">завершення будівництва </w:t>
      </w:r>
      <w:r w:rsidR="0027144C" w:rsidRPr="00FB6B99">
        <w:rPr>
          <w:sz w:val="28"/>
          <w:szCs w:val="28"/>
        </w:rPr>
        <w:t>загальноосвітньої школи І</w:t>
      </w:r>
      <w:r w:rsidR="00DE05FB" w:rsidRPr="00FB6B99">
        <w:rPr>
          <w:sz w:val="28"/>
          <w:szCs w:val="28"/>
        </w:rPr>
        <w:t xml:space="preserve"> ступеню по вул. Петлюри Симона</w:t>
      </w:r>
      <w:r w:rsidR="0027144C" w:rsidRPr="00FB6B99">
        <w:rPr>
          <w:sz w:val="28"/>
          <w:szCs w:val="28"/>
        </w:rPr>
        <w:t>, 17-Б</w:t>
      </w:r>
      <w:r w:rsidR="009A020A" w:rsidRPr="00FB6B99">
        <w:rPr>
          <w:sz w:val="28"/>
          <w:szCs w:val="28"/>
        </w:rPr>
        <w:t>, м. Бровари</w:t>
      </w:r>
      <w:r w:rsidR="0027144C" w:rsidRPr="00FB6B99">
        <w:rPr>
          <w:sz w:val="28"/>
          <w:szCs w:val="28"/>
        </w:rPr>
        <w:t>;</w:t>
      </w:r>
    </w:p>
    <w:p w14:paraId="766D23F3" w14:textId="77777777" w:rsidR="0027144C" w:rsidRPr="00FB6B99" w:rsidRDefault="009722AC" w:rsidP="00992071">
      <w:pPr>
        <w:pStyle w:val="afa"/>
        <w:numPr>
          <w:ilvl w:val="0"/>
          <w:numId w:val="13"/>
        </w:numPr>
        <w:shd w:val="clear" w:color="auto" w:fill="FFFFFF" w:themeFill="background1"/>
        <w:ind w:left="0" w:firstLine="426"/>
        <w:contextualSpacing/>
        <w:jc w:val="both"/>
        <w:rPr>
          <w:sz w:val="28"/>
          <w:szCs w:val="28"/>
        </w:rPr>
      </w:pPr>
      <w:r w:rsidRPr="00FB6B99">
        <w:rPr>
          <w:sz w:val="28"/>
          <w:szCs w:val="28"/>
        </w:rPr>
        <w:t>проведення реконструкції ЗДО</w:t>
      </w:r>
      <w:r w:rsidR="0027144C" w:rsidRPr="00FB6B99">
        <w:rPr>
          <w:sz w:val="28"/>
          <w:szCs w:val="28"/>
        </w:rPr>
        <w:t xml:space="preserve"> (ясла-садок) комбінованого типу «Зі</w:t>
      </w:r>
      <w:r w:rsidR="00FC2701" w:rsidRPr="00FB6B99">
        <w:rPr>
          <w:sz w:val="28"/>
          <w:szCs w:val="28"/>
        </w:rPr>
        <w:t>рочка» по вул. Ярослава Мудрого</w:t>
      </w:r>
      <w:r w:rsidR="0027144C" w:rsidRPr="00FB6B99">
        <w:rPr>
          <w:sz w:val="28"/>
          <w:szCs w:val="28"/>
        </w:rPr>
        <w:t>, 3</w:t>
      </w:r>
      <w:r w:rsidR="009A020A" w:rsidRPr="00FB6B99">
        <w:rPr>
          <w:sz w:val="28"/>
          <w:szCs w:val="28"/>
        </w:rPr>
        <w:t xml:space="preserve">, м. Бровари </w:t>
      </w:r>
      <w:r w:rsidR="0027144C" w:rsidRPr="00FB6B99">
        <w:rPr>
          <w:sz w:val="28"/>
          <w:szCs w:val="28"/>
        </w:rPr>
        <w:t>;</w:t>
      </w:r>
    </w:p>
    <w:p w14:paraId="54091C4F" w14:textId="77777777" w:rsidR="00BA24DA" w:rsidRPr="00FB6B99" w:rsidRDefault="00AB0E7B" w:rsidP="00992071">
      <w:pPr>
        <w:pStyle w:val="af6"/>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 xml:space="preserve">проведення </w:t>
      </w:r>
      <w:r w:rsidR="00BA24DA" w:rsidRPr="00FB6B99">
        <w:rPr>
          <w:sz w:val="28"/>
          <w:szCs w:val="28"/>
        </w:rPr>
        <w:t xml:space="preserve"> капітальн</w:t>
      </w:r>
      <w:r w:rsidRPr="00FB6B99">
        <w:rPr>
          <w:sz w:val="28"/>
          <w:szCs w:val="28"/>
        </w:rPr>
        <w:t>их</w:t>
      </w:r>
      <w:r w:rsidR="00BA24DA" w:rsidRPr="00FB6B99">
        <w:rPr>
          <w:sz w:val="28"/>
          <w:szCs w:val="28"/>
        </w:rPr>
        <w:t xml:space="preserve"> ремонт</w:t>
      </w:r>
      <w:r w:rsidRPr="00FB6B99">
        <w:rPr>
          <w:sz w:val="28"/>
          <w:szCs w:val="28"/>
        </w:rPr>
        <w:t>ів</w:t>
      </w:r>
      <w:r w:rsidR="00BA24DA" w:rsidRPr="00FB6B99">
        <w:rPr>
          <w:sz w:val="28"/>
          <w:szCs w:val="28"/>
        </w:rPr>
        <w:t xml:space="preserve"> закладів освіти;</w:t>
      </w:r>
    </w:p>
    <w:p w14:paraId="7C8FE66D" w14:textId="77777777" w:rsidR="00BA24DA" w:rsidRPr="00FB6B99" w:rsidRDefault="00BA24DA" w:rsidP="00992071">
      <w:pPr>
        <w:pStyle w:val="afa"/>
        <w:numPr>
          <w:ilvl w:val="0"/>
          <w:numId w:val="10"/>
        </w:numPr>
        <w:shd w:val="clear" w:color="auto" w:fill="FFFFFF" w:themeFill="background1"/>
        <w:tabs>
          <w:tab w:val="left" w:pos="567"/>
        </w:tabs>
        <w:ind w:left="0" w:firstLine="426"/>
        <w:contextualSpacing/>
        <w:jc w:val="both"/>
        <w:rPr>
          <w:sz w:val="28"/>
          <w:szCs w:val="28"/>
        </w:rPr>
      </w:pPr>
      <w:r w:rsidRPr="00FB6B99">
        <w:rPr>
          <w:sz w:val="28"/>
          <w:szCs w:val="28"/>
        </w:rPr>
        <w:t>запровад</w:t>
      </w:r>
      <w:r w:rsidR="00AB0E7B" w:rsidRPr="00FB6B99">
        <w:rPr>
          <w:sz w:val="28"/>
          <w:szCs w:val="28"/>
        </w:rPr>
        <w:t>ження</w:t>
      </w:r>
      <w:r w:rsidRPr="00FB6B99">
        <w:rPr>
          <w:sz w:val="28"/>
          <w:szCs w:val="28"/>
        </w:rPr>
        <w:t xml:space="preserve"> нов</w:t>
      </w:r>
      <w:r w:rsidR="00AB0E7B" w:rsidRPr="00FB6B99">
        <w:rPr>
          <w:sz w:val="28"/>
          <w:szCs w:val="28"/>
        </w:rPr>
        <w:t>их</w:t>
      </w:r>
      <w:r w:rsidRPr="00FB6B99">
        <w:rPr>
          <w:sz w:val="28"/>
          <w:szCs w:val="28"/>
        </w:rPr>
        <w:t xml:space="preserve"> підход</w:t>
      </w:r>
      <w:r w:rsidR="00AB0E7B" w:rsidRPr="00FB6B99">
        <w:rPr>
          <w:sz w:val="28"/>
          <w:szCs w:val="28"/>
        </w:rPr>
        <w:t>ів</w:t>
      </w:r>
      <w:r w:rsidRPr="00FB6B99">
        <w:rPr>
          <w:sz w:val="28"/>
          <w:szCs w:val="28"/>
        </w:rPr>
        <w:t xml:space="preserve"> до організації здорового, раціонального та безпечного харчування учнів і вихованців закладів освіти.</w:t>
      </w:r>
    </w:p>
    <w:p w14:paraId="3787DABC" w14:textId="77777777" w:rsidR="00A55DD7" w:rsidRPr="00FB6B99" w:rsidRDefault="00A55DD7" w:rsidP="00992071">
      <w:pPr>
        <w:pStyle w:val="afa"/>
        <w:shd w:val="clear" w:color="auto" w:fill="FFFFFF" w:themeFill="background1"/>
        <w:tabs>
          <w:tab w:val="left" w:pos="567"/>
        </w:tabs>
        <w:ind w:left="0" w:firstLine="426"/>
        <w:contextualSpacing/>
        <w:jc w:val="both"/>
        <w:rPr>
          <w:b/>
          <w:sz w:val="28"/>
          <w:szCs w:val="28"/>
          <w:u w:val="single"/>
        </w:rPr>
      </w:pPr>
    </w:p>
    <w:p w14:paraId="71DF30F1" w14:textId="11AF678F" w:rsidR="00726D07" w:rsidRPr="00FB6B99" w:rsidRDefault="00726D07" w:rsidP="00992071">
      <w:pPr>
        <w:shd w:val="clear" w:color="auto" w:fill="FFFFFF" w:themeFill="background1"/>
        <w:spacing w:line="252" w:lineRule="auto"/>
        <w:ind w:firstLine="426"/>
        <w:contextualSpacing/>
        <w:jc w:val="center"/>
        <w:rPr>
          <w:b/>
          <w:bCs/>
          <w:sz w:val="28"/>
          <w:szCs w:val="28"/>
        </w:rPr>
      </w:pPr>
      <w:r w:rsidRPr="00FB6B99">
        <w:rPr>
          <w:b/>
          <w:bCs/>
          <w:sz w:val="28"/>
          <w:szCs w:val="28"/>
        </w:rPr>
        <w:t>Культура</w:t>
      </w:r>
    </w:p>
    <w:p w14:paraId="1A6574CE" w14:textId="77777777" w:rsidR="005B50B3" w:rsidRPr="00FB6B99" w:rsidRDefault="005B50B3" w:rsidP="00992071">
      <w:pPr>
        <w:shd w:val="clear" w:color="auto" w:fill="FFFFFF" w:themeFill="background1"/>
        <w:ind w:firstLine="426"/>
        <w:contextualSpacing/>
        <w:jc w:val="both"/>
        <w:rPr>
          <w:sz w:val="28"/>
          <w:szCs w:val="28"/>
        </w:rPr>
      </w:pPr>
      <w:r w:rsidRPr="00FB6B99">
        <w:rPr>
          <w:sz w:val="28"/>
          <w:szCs w:val="28"/>
        </w:rPr>
        <w:t xml:space="preserve">До базової мережі закладів культури </w:t>
      </w:r>
      <w:r w:rsidR="00AB0E7B" w:rsidRPr="00FB6B99">
        <w:rPr>
          <w:sz w:val="28"/>
          <w:szCs w:val="28"/>
        </w:rPr>
        <w:t>громади</w:t>
      </w:r>
      <w:r w:rsidRPr="00FB6B99">
        <w:rPr>
          <w:sz w:val="28"/>
          <w:szCs w:val="28"/>
        </w:rPr>
        <w:t xml:space="preserve"> входять:  Броварська міська дитяча  школа мистецтв, Броварська міська дитяча музична школа, Броварський краєзнавчий музей, Броварський міський клуб, </w:t>
      </w:r>
      <w:r w:rsidR="005318D9" w:rsidRPr="00FB6B99">
        <w:rPr>
          <w:sz w:val="28"/>
          <w:szCs w:val="28"/>
        </w:rPr>
        <w:t>М</w:t>
      </w:r>
      <w:r w:rsidRPr="00FB6B99">
        <w:rPr>
          <w:sz w:val="28"/>
          <w:szCs w:val="28"/>
        </w:rPr>
        <w:t xml:space="preserve">іський культурний центр, Броварська міська бібліотека, Броварська міська бібліотека для дітей, </w:t>
      </w:r>
      <w:r w:rsidR="005318D9" w:rsidRPr="00FB6B99">
        <w:rPr>
          <w:sz w:val="28"/>
          <w:szCs w:val="28"/>
        </w:rPr>
        <w:t>К</w:t>
      </w:r>
      <w:r w:rsidRPr="00FB6B99">
        <w:rPr>
          <w:sz w:val="28"/>
          <w:szCs w:val="28"/>
        </w:rPr>
        <w:t>омунальний заклад клубного типу «Культурно-інноваційна платформа «ТепЛиця» Броварської міської ради</w:t>
      </w:r>
      <w:r w:rsidR="005318D9" w:rsidRPr="00FB6B99">
        <w:rPr>
          <w:sz w:val="28"/>
          <w:szCs w:val="28"/>
        </w:rPr>
        <w:t xml:space="preserve"> Броварського району</w:t>
      </w:r>
      <w:r w:rsidRPr="00FB6B99">
        <w:rPr>
          <w:sz w:val="28"/>
          <w:szCs w:val="28"/>
        </w:rPr>
        <w:t xml:space="preserve"> Київської області та філія «Культурно-просвітницький центр «СвітЛиця»</w:t>
      </w:r>
      <w:r w:rsidR="00AB0E7B" w:rsidRPr="00FB6B99">
        <w:rPr>
          <w:sz w:val="28"/>
          <w:szCs w:val="28"/>
        </w:rPr>
        <w:t xml:space="preserve">, </w:t>
      </w:r>
      <w:r w:rsidR="00FC2701" w:rsidRPr="00FB6B99">
        <w:rPr>
          <w:sz w:val="28"/>
          <w:szCs w:val="28"/>
        </w:rPr>
        <w:t xml:space="preserve">бібліотека с.Требухів, бібліотека с.Княжичі, Броварська міська публічна бібліотека,  </w:t>
      </w:r>
      <w:r w:rsidR="009A020A" w:rsidRPr="00FB6B99">
        <w:rPr>
          <w:sz w:val="28"/>
          <w:szCs w:val="28"/>
        </w:rPr>
        <w:t>будинок культури с.</w:t>
      </w:r>
      <w:r w:rsidR="00AB0E7B" w:rsidRPr="00FB6B99">
        <w:rPr>
          <w:sz w:val="28"/>
          <w:szCs w:val="28"/>
        </w:rPr>
        <w:t xml:space="preserve"> Требухів, будинок культури с</w:t>
      </w:r>
      <w:r w:rsidR="009A020A" w:rsidRPr="00FB6B99">
        <w:rPr>
          <w:sz w:val="28"/>
          <w:szCs w:val="28"/>
        </w:rPr>
        <w:t xml:space="preserve">. Княжичі, сільський клуб с. </w:t>
      </w:r>
      <w:r w:rsidR="00AB0E7B" w:rsidRPr="00FB6B99">
        <w:rPr>
          <w:sz w:val="28"/>
          <w:szCs w:val="28"/>
        </w:rPr>
        <w:t>Переможець</w:t>
      </w:r>
      <w:r w:rsidRPr="00FB6B99">
        <w:rPr>
          <w:sz w:val="28"/>
          <w:szCs w:val="28"/>
        </w:rPr>
        <w:t>.</w:t>
      </w:r>
    </w:p>
    <w:p w14:paraId="413EC200" w14:textId="77777777" w:rsidR="005318D9" w:rsidRPr="00FB6B99" w:rsidRDefault="005318D9" w:rsidP="00992071">
      <w:pPr>
        <w:shd w:val="clear" w:color="auto" w:fill="FFFFFF" w:themeFill="background1"/>
        <w:ind w:firstLine="426"/>
        <w:contextualSpacing/>
        <w:jc w:val="both"/>
        <w:rPr>
          <w:sz w:val="28"/>
        </w:rPr>
      </w:pPr>
      <w:r w:rsidRPr="00FB6B99">
        <w:rPr>
          <w:sz w:val="28"/>
        </w:rPr>
        <w:lastRenderedPageBreak/>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14:paraId="71A50FC1" w14:textId="77777777" w:rsidR="00992071" w:rsidRDefault="00992071" w:rsidP="00992071">
      <w:pPr>
        <w:shd w:val="clear" w:color="auto" w:fill="FFFFFF" w:themeFill="background1"/>
        <w:tabs>
          <w:tab w:val="left" w:pos="1180"/>
        </w:tabs>
        <w:ind w:firstLine="426"/>
        <w:contextualSpacing/>
        <w:jc w:val="both"/>
        <w:rPr>
          <w:b/>
          <w:i/>
          <w:sz w:val="28"/>
          <w:u w:val="single"/>
        </w:rPr>
      </w:pPr>
    </w:p>
    <w:p w14:paraId="1FA55890" w14:textId="68ADE131" w:rsidR="005318D9" w:rsidRPr="00FB6B99" w:rsidRDefault="005318D9" w:rsidP="00992071">
      <w:pPr>
        <w:shd w:val="clear" w:color="auto" w:fill="FFFFFF" w:themeFill="background1"/>
        <w:tabs>
          <w:tab w:val="left" w:pos="1180"/>
        </w:tabs>
        <w:ind w:firstLine="426"/>
        <w:contextualSpacing/>
        <w:jc w:val="both"/>
        <w:rPr>
          <w:b/>
          <w:i/>
          <w:sz w:val="28"/>
          <w:u w:val="single"/>
        </w:rPr>
      </w:pPr>
      <w:r w:rsidRPr="00FB6B99">
        <w:rPr>
          <w:b/>
          <w:i/>
          <w:sz w:val="28"/>
          <w:u w:val="single"/>
        </w:rPr>
        <w:t>Головні цілі на 202</w:t>
      </w:r>
      <w:r w:rsidR="00F9514C" w:rsidRPr="00FB6B99">
        <w:rPr>
          <w:b/>
          <w:i/>
          <w:sz w:val="28"/>
          <w:u w:val="single"/>
        </w:rPr>
        <w:t>2</w:t>
      </w:r>
      <w:r w:rsidRPr="00FB6B99">
        <w:rPr>
          <w:b/>
          <w:i/>
          <w:sz w:val="28"/>
          <w:u w:val="single"/>
        </w:rPr>
        <w:t xml:space="preserve"> рік:</w:t>
      </w:r>
    </w:p>
    <w:p w14:paraId="254348A2" w14:textId="77777777" w:rsidR="005318D9" w:rsidRPr="00FB6B99" w:rsidRDefault="005318D9" w:rsidP="00992071">
      <w:pPr>
        <w:shd w:val="clear" w:color="auto" w:fill="FFFFFF" w:themeFill="background1"/>
        <w:ind w:firstLine="426"/>
        <w:contextualSpacing/>
        <w:jc w:val="both"/>
        <w:rPr>
          <w:sz w:val="28"/>
        </w:rPr>
      </w:pPr>
      <w:r w:rsidRPr="00FB6B99">
        <w:rPr>
          <w:sz w:val="28"/>
        </w:rPr>
        <w:tab/>
        <w:t>Розкриття творчого потенціалу та підтримка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організація дозвілля і урізноманітнення форм культурного обслуговування населення.</w:t>
      </w:r>
    </w:p>
    <w:p w14:paraId="7A71D34F" w14:textId="77777777" w:rsidR="00992071" w:rsidRDefault="00992071" w:rsidP="00992071">
      <w:pPr>
        <w:shd w:val="clear" w:color="auto" w:fill="FFFFFF" w:themeFill="background1"/>
        <w:ind w:firstLine="426"/>
        <w:contextualSpacing/>
        <w:jc w:val="both"/>
        <w:rPr>
          <w:b/>
          <w:i/>
          <w:sz w:val="28"/>
          <w:u w:val="single"/>
        </w:rPr>
      </w:pPr>
    </w:p>
    <w:p w14:paraId="21462ACC" w14:textId="645A6216" w:rsidR="005318D9" w:rsidRPr="00FB6B99" w:rsidRDefault="005318D9" w:rsidP="00992071">
      <w:pPr>
        <w:shd w:val="clear" w:color="auto" w:fill="FFFFFF" w:themeFill="background1"/>
        <w:ind w:firstLine="426"/>
        <w:contextualSpacing/>
        <w:jc w:val="both"/>
        <w:rPr>
          <w:b/>
          <w:i/>
          <w:sz w:val="28"/>
          <w:u w:val="single"/>
        </w:rPr>
      </w:pPr>
      <w:r w:rsidRPr="00FB6B99">
        <w:rPr>
          <w:b/>
          <w:i/>
          <w:sz w:val="28"/>
          <w:u w:val="single"/>
        </w:rPr>
        <w:t>Основні завдання та заходи на 202</w:t>
      </w:r>
      <w:r w:rsidR="00F9514C" w:rsidRPr="00FB6B99">
        <w:rPr>
          <w:b/>
          <w:i/>
          <w:sz w:val="28"/>
          <w:u w:val="single"/>
        </w:rPr>
        <w:t>2</w:t>
      </w:r>
      <w:r w:rsidRPr="00FB6B99">
        <w:rPr>
          <w:b/>
          <w:i/>
          <w:sz w:val="28"/>
          <w:u w:val="single"/>
        </w:rPr>
        <w:t xml:space="preserve"> рік:</w:t>
      </w:r>
    </w:p>
    <w:p w14:paraId="1BE49393" w14:textId="7C3A410A" w:rsidR="005318D9" w:rsidRPr="00FB6B99" w:rsidRDefault="005318D9" w:rsidP="00992071">
      <w:pPr>
        <w:pStyle w:val="ae"/>
        <w:numPr>
          <w:ilvl w:val="0"/>
          <w:numId w:val="21"/>
        </w:numPr>
        <w:shd w:val="clear" w:color="auto" w:fill="FFFFFF" w:themeFill="background1"/>
        <w:tabs>
          <w:tab w:val="clear" w:pos="720"/>
          <w:tab w:val="left" w:pos="567"/>
        </w:tabs>
        <w:spacing w:after="0"/>
        <w:ind w:left="0" w:firstLine="426"/>
        <w:contextualSpacing/>
        <w:jc w:val="both"/>
        <w:rPr>
          <w:sz w:val="28"/>
          <w:szCs w:val="28"/>
        </w:rPr>
      </w:pPr>
      <w:r w:rsidRPr="00FB6B99">
        <w:rPr>
          <w:sz w:val="28"/>
          <w:szCs w:val="28"/>
        </w:rPr>
        <w:t xml:space="preserve"> продовж</w:t>
      </w:r>
      <w:r w:rsidR="00824941">
        <w:rPr>
          <w:sz w:val="28"/>
          <w:szCs w:val="28"/>
        </w:rPr>
        <w:t>ення</w:t>
      </w:r>
      <w:r w:rsidRPr="00FB6B99">
        <w:rPr>
          <w:sz w:val="28"/>
          <w:szCs w:val="28"/>
        </w:rPr>
        <w:t xml:space="preserve"> практик</w:t>
      </w:r>
      <w:r w:rsidR="00824941">
        <w:rPr>
          <w:sz w:val="28"/>
          <w:szCs w:val="28"/>
        </w:rPr>
        <w:t>и</w:t>
      </w:r>
      <w:r w:rsidRPr="00FB6B99">
        <w:rPr>
          <w:sz w:val="28"/>
          <w:szCs w:val="28"/>
        </w:rPr>
        <w:t xml:space="preserve"> проведення свят, о</w:t>
      </w:r>
      <w:r w:rsidR="00162A55">
        <w:rPr>
          <w:sz w:val="28"/>
          <w:szCs w:val="28"/>
        </w:rPr>
        <w:t>бря</w:t>
      </w:r>
      <w:r w:rsidRPr="00FB6B99">
        <w:rPr>
          <w:sz w:val="28"/>
          <w:szCs w:val="28"/>
        </w:rPr>
        <w:t>дів, фестивалів, конкурсів за жанрами народної творчості, фольклорного мистецтва, української народної пісенної творчості;</w:t>
      </w:r>
    </w:p>
    <w:p w14:paraId="2AFE4279" w14:textId="77777777" w:rsidR="005318D9" w:rsidRPr="00FB6B99" w:rsidRDefault="005318D9" w:rsidP="00992071">
      <w:pPr>
        <w:pStyle w:val="ae"/>
        <w:numPr>
          <w:ilvl w:val="0"/>
          <w:numId w:val="21"/>
        </w:numPr>
        <w:shd w:val="clear" w:color="auto" w:fill="FFFFFF" w:themeFill="background1"/>
        <w:tabs>
          <w:tab w:val="clear" w:pos="720"/>
          <w:tab w:val="left" w:pos="567"/>
        </w:tabs>
        <w:spacing w:after="0"/>
        <w:ind w:left="0" w:firstLine="426"/>
        <w:contextualSpacing/>
        <w:jc w:val="both"/>
        <w:rPr>
          <w:sz w:val="28"/>
          <w:szCs w:val="28"/>
        </w:rPr>
      </w:pPr>
      <w:r w:rsidRPr="00FB6B99">
        <w:rPr>
          <w:sz w:val="28"/>
          <w:szCs w:val="28"/>
        </w:rPr>
        <w:t>зміцнення  матеріальної бази бібліотек та  забезпечення поповнення бібліотечних інформаційних технологій;</w:t>
      </w:r>
    </w:p>
    <w:p w14:paraId="7748EE26" w14:textId="77777777" w:rsidR="005318D9" w:rsidRPr="00FB6B99" w:rsidRDefault="005318D9" w:rsidP="00992071">
      <w:pPr>
        <w:pStyle w:val="ae"/>
        <w:numPr>
          <w:ilvl w:val="0"/>
          <w:numId w:val="21"/>
        </w:numPr>
        <w:shd w:val="clear" w:color="auto" w:fill="FFFFFF" w:themeFill="background1"/>
        <w:tabs>
          <w:tab w:val="clear" w:pos="720"/>
          <w:tab w:val="left" w:pos="567"/>
        </w:tabs>
        <w:spacing w:after="0"/>
        <w:ind w:left="0" w:firstLine="426"/>
        <w:contextualSpacing/>
        <w:jc w:val="both"/>
        <w:rPr>
          <w:sz w:val="28"/>
          <w:szCs w:val="28"/>
        </w:rPr>
      </w:pPr>
      <w:r w:rsidRPr="00FB6B99">
        <w:rPr>
          <w:sz w:val="28"/>
          <w:szCs w:val="28"/>
        </w:rPr>
        <w:t xml:space="preserve">всебічне сприяння діяльності </w:t>
      </w:r>
      <w:r w:rsidR="005D73DD" w:rsidRPr="00FB6B99">
        <w:rPr>
          <w:sz w:val="28"/>
          <w:szCs w:val="28"/>
        </w:rPr>
        <w:t>музеїв громади</w:t>
      </w:r>
      <w:r w:rsidRPr="00FB6B99">
        <w:rPr>
          <w:sz w:val="28"/>
          <w:szCs w:val="28"/>
        </w:rPr>
        <w:t>;</w:t>
      </w:r>
    </w:p>
    <w:p w14:paraId="43E531F9" w14:textId="77777777" w:rsidR="005318D9" w:rsidRPr="00FB6B99" w:rsidRDefault="005318D9" w:rsidP="00992071">
      <w:pPr>
        <w:pStyle w:val="ae"/>
        <w:numPr>
          <w:ilvl w:val="0"/>
          <w:numId w:val="21"/>
        </w:numPr>
        <w:shd w:val="clear" w:color="auto" w:fill="FFFFFF" w:themeFill="background1"/>
        <w:tabs>
          <w:tab w:val="clear" w:pos="720"/>
          <w:tab w:val="left" w:pos="567"/>
        </w:tabs>
        <w:spacing w:after="0"/>
        <w:ind w:left="0" w:firstLine="426"/>
        <w:contextualSpacing/>
        <w:jc w:val="both"/>
        <w:rPr>
          <w:sz w:val="28"/>
          <w:szCs w:val="28"/>
        </w:rPr>
      </w:pPr>
      <w:r w:rsidRPr="00FB6B99">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14:paraId="4ABAF533" w14:textId="77777777" w:rsidR="00AB0E7B" w:rsidRPr="00FB6B99" w:rsidRDefault="00AB0E7B" w:rsidP="00992071">
      <w:pPr>
        <w:pStyle w:val="ae"/>
        <w:numPr>
          <w:ilvl w:val="0"/>
          <w:numId w:val="21"/>
        </w:numPr>
        <w:shd w:val="clear" w:color="auto" w:fill="FFFFFF" w:themeFill="background1"/>
        <w:tabs>
          <w:tab w:val="clear" w:pos="720"/>
          <w:tab w:val="left" w:pos="567"/>
        </w:tabs>
        <w:spacing w:after="0"/>
        <w:ind w:left="0" w:firstLine="426"/>
        <w:contextualSpacing/>
        <w:jc w:val="both"/>
        <w:rPr>
          <w:sz w:val="28"/>
          <w:szCs w:val="28"/>
        </w:rPr>
      </w:pPr>
      <w:r w:rsidRPr="00FB6B99">
        <w:rPr>
          <w:sz w:val="28"/>
          <w:szCs w:val="28"/>
        </w:rPr>
        <w:t>збереження, популяризація та розвиток народних промислів;</w:t>
      </w:r>
    </w:p>
    <w:p w14:paraId="015D73E8" w14:textId="77777777" w:rsidR="005318D9" w:rsidRPr="00FB6B99" w:rsidRDefault="005318D9" w:rsidP="00992071">
      <w:pPr>
        <w:pStyle w:val="ae"/>
        <w:numPr>
          <w:ilvl w:val="0"/>
          <w:numId w:val="21"/>
        </w:numPr>
        <w:shd w:val="clear" w:color="auto" w:fill="FFFFFF" w:themeFill="background1"/>
        <w:tabs>
          <w:tab w:val="clear" w:pos="720"/>
          <w:tab w:val="left" w:pos="567"/>
        </w:tabs>
        <w:spacing w:after="0"/>
        <w:ind w:left="0" w:firstLine="426"/>
        <w:contextualSpacing/>
        <w:jc w:val="both"/>
        <w:rPr>
          <w:sz w:val="28"/>
          <w:szCs w:val="28"/>
        </w:rPr>
      </w:pPr>
      <w:r w:rsidRPr="00FB6B99">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14:paraId="3C32F7D6" w14:textId="77777777" w:rsidR="00992071" w:rsidRDefault="00992071" w:rsidP="00992071">
      <w:pPr>
        <w:pStyle w:val="ae"/>
        <w:shd w:val="clear" w:color="auto" w:fill="FFFFFF" w:themeFill="background1"/>
        <w:ind w:firstLine="426"/>
        <w:contextualSpacing/>
        <w:jc w:val="both"/>
        <w:rPr>
          <w:b/>
          <w:i/>
          <w:sz w:val="28"/>
          <w:szCs w:val="28"/>
          <w:u w:val="single"/>
        </w:rPr>
      </w:pPr>
    </w:p>
    <w:p w14:paraId="79343E9B" w14:textId="7BC47E6C" w:rsidR="00AB0E7B" w:rsidRPr="00FB6B99" w:rsidRDefault="00AB0E7B" w:rsidP="00992071">
      <w:pPr>
        <w:pStyle w:val="ae"/>
        <w:shd w:val="clear" w:color="auto" w:fill="FFFFFF" w:themeFill="background1"/>
        <w:ind w:firstLine="426"/>
        <w:contextualSpacing/>
        <w:jc w:val="both"/>
        <w:rPr>
          <w:b/>
          <w:i/>
          <w:sz w:val="28"/>
          <w:szCs w:val="28"/>
          <w:u w:val="single"/>
        </w:rPr>
      </w:pPr>
      <w:r w:rsidRPr="00FB6B99">
        <w:rPr>
          <w:b/>
          <w:i/>
          <w:sz w:val="28"/>
          <w:szCs w:val="28"/>
          <w:u w:val="single"/>
        </w:rPr>
        <w:t>Очікувані результати:</w:t>
      </w:r>
    </w:p>
    <w:p w14:paraId="6452AA68" w14:textId="77777777" w:rsidR="00AB0E7B" w:rsidRPr="00FB6B99" w:rsidRDefault="005318D9" w:rsidP="00992071">
      <w:pPr>
        <w:pStyle w:val="ae"/>
        <w:numPr>
          <w:ilvl w:val="0"/>
          <w:numId w:val="22"/>
        </w:numPr>
        <w:shd w:val="clear" w:color="auto" w:fill="FFFFFF" w:themeFill="background1"/>
        <w:tabs>
          <w:tab w:val="clear" w:pos="720"/>
        </w:tabs>
        <w:ind w:left="0" w:firstLine="426"/>
        <w:contextualSpacing/>
        <w:jc w:val="both"/>
        <w:rPr>
          <w:sz w:val="28"/>
          <w:szCs w:val="28"/>
        </w:rPr>
      </w:pPr>
      <w:r w:rsidRPr="00FB6B99">
        <w:rPr>
          <w:sz w:val="28"/>
          <w:szCs w:val="28"/>
        </w:rPr>
        <w:t>збережен</w:t>
      </w:r>
      <w:r w:rsidR="00AB0E7B" w:rsidRPr="00FB6B99">
        <w:rPr>
          <w:sz w:val="28"/>
          <w:szCs w:val="28"/>
        </w:rPr>
        <w:t>ня</w:t>
      </w:r>
      <w:r w:rsidRPr="00FB6B99">
        <w:rPr>
          <w:sz w:val="28"/>
          <w:szCs w:val="28"/>
        </w:rPr>
        <w:t xml:space="preserve"> та примножен</w:t>
      </w:r>
      <w:r w:rsidR="00AB0E7B" w:rsidRPr="00FB6B99">
        <w:rPr>
          <w:sz w:val="28"/>
          <w:szCs w:val="28"/>
        </w:rPr>
        <w:t>ня</w:t>
      </w:r>
      <w:r w:rsidRPr="00FB6B99">
        <w:rPr>
          <w:sz w:val="28"/>
          <w:szCs w:val="28"/>
        </w:rPr>
        <w:t xml:space="preserve"> культурн</w:t>
      </w:r>
      <w:r w:rsidR="00AB0E7B" w:rsidRPr="00FB6B99">
        <w:rPr>
          <w:sz w:val="28"/>
          <w:szCs w:val="28"/>
        </w:rPr>
        <w:t>их надбань;</w:t>
      </w:r>
    </w:p>
    <w:p w14:paraId="526044F3" w14:textId="77777777" w:rsidR="00AB0E7B" w:rsidRPr="00FB6B99" w:rsidRDefault="005318D9" w:rsidP="00992071">
      <w:pPr>
        <w:pStyle w:val="ae"/>
        <w:numPr>
          <w:ilvl w:val="0"/>
          <w:numId w:val="22"/>
        </w:numPr>
        <w:shd w:val="clear" w:color="auto" w:fill="FFFFFF" w:themeFill="background1"/>
        <w:tabs>
          <w:tab w:val="clear" w:pos="720"/>
        </w:tabs>
        <w:ind w:left="0" w:firstLine="426"/>
        <w:contextualSpacing/>
        <w:jc w:val="both"/>
        <w:rPr>
          <w:sz w:val="28"/>
          <w:szCs w:val="28"/>
        </w:rPr>
      </w:pPr>
      <w:r w:rsidRPr="00FB6B99">
        <w:rPr>
          <w:sz w:val="28"/>
          <w:szCs w:val="28"/>
        </w:rPr>
        <w:t>забезпечен</w:t>
      </w:r>
      <w:r w:rsidR="00AA2495" w:rsidRPr="00FB6B99">
        <w:rPr>
          <w:sz w:val="28"/>
          <w:szCs w:val="28"/>
        </w:rPr>
        <w:t>ня</w:t>
      </w:r>
      <w:r w:rsidRPr="00FB6B99">
        <w:rPr>
          <w:sz w:val="28"/>
          <w:szCs w:val="28"/>
        </w:rPr>
        <w:t xml:space="preserve"> умов дл</w:t>
      </w:r>
      <w:r w:rsidR="00AB0E7B" w:rsidRPr="00FB6B99">
        <w:rPr>
          <w:sz w:val="28"/>
          <w:szCs w:val="28"/>
        </w:rPr>
        <w:t>я творчого розвитку особистості;</w:t>
      </w:r>
    </w:p>
    <w:p w14:paraId="52421111" w14:textId="77777777" w:rsidR="005318D9" w:rsidRPr="00FB6B99" w:rsidRDefault="005318D9" w:rsidP="00992071">
      <w:pPr>
        <w:pStyle w:val="ae"/>
        <w:numPr>
          <w:ilvl w:val="0"/>
          <w:numId w:val="22"/>
        </w:numPr>
        <w:shd w:val="clear" w:color="auto" w:fill="FFFFFF" w:themeFill="background1"/>
        <w:tabs>
          <w:tab w:val="clear" w:pos="720"/>
        </w:tabs>
        <w:ind w:left="0" w:firstLine="426"/>
        <w:contextualSpacing/>
        <w:jc w:val="both"/>
        <w:rPr>
          <w:sz w:val="28"/>
          <w:szCs w:val="28"/>
        </w:rPr>
      </w:pPr>
      <w:r w:rsidRPr="00FB6B99">
        <w:rPr>
          <w:sz w:val="28"/>
          <w:szCs w:val="28"/>
        </w:rPr>
        <w:t>підвищення культурного рівня та естетичного виховання громадян</w:t>
      </w:r>
      <w:r w:rsidR="00AB0E7B" w:rsidRPr="00FB6B99">
        <w:rPr>
          <w:sz w:val="28"/>
          <w:szCs w:val="28"/>
        </w:rPr>
        <w:t>;</w:t>
      </w:r>
    </w:p>
    <w:p w14:paraId="45C84005" w14:textId="77777777" w:rsidR="00647169" w:rsidRPr="00FB6B99" w:rsidRDefault="00647169" w:rsidP="00992071">
      <w:pPr>
        <w:pStyle w:val="ae"/>
        <w:numPr>
          <w:ilvl w:val="0"/>
          <w:numId w:val="22"/>
        </w:numPr>
        <w:shd w:val="clear" w:color="auto" w:fill="FFFFFF" w:themeFill="background1"/>
        <w:tabs>
          <w:tab w:val="clear" w:pos="720"/>
        </w:tabs>
        <w:ind w:left="0" w:firstLine="426"/>
        <w:contextualSpacing/>
        <w:jc w:val="both"/>
        <w:rPr>
          <w:sz w:val="28"/>
          <w:szCs w:val="28"/>
        </w:rPr>
      </w:pPr>
      <w:r w:rsidRPr="00FB6B99">
        <w:rPr>
          <w:sz w:val="28"/>
          <w:szCs w:val="28"/>
        </w:rPr>
        <w:t>залучення мешканців громади до культурно-просвітницьких заходів.</w:t>
      </w:r>
    </w:p>
    <w:p w14:paraId="2E4CD7B5" w14:textId="77777777" w:rsidR="00726D07" w:rsidRPr="00FB6B99" w:rsidRDefault="00726D07" w:rsidP="00992071">
      <w:pPr>
        <w:pStyle w:val="2"/>
        <w:shd w:val="clear" w:color="auto" w:fill="FFFFFF" w:themeFill="background1"/>
        <w:spacing w:line="249" w:lineRule="auto"/>
        <w:ind w:firstLine="426"/>
        <w:contextualSpacing/>
        <w:jc w:val="center"/>
        <w:rPr>
          <w:rFonts w:ascii="Times New Roman" w:hAnsi="Times New Roman" w:cs="Times New Roman"/>
          <w:i w:val="0"/>
        </w:rPr>
      </w:pPr>
      <w:bookmarkStart w:id="16" w:name="_Toc181179018"/>
      <w:bookmarkStart w:id="17" w:name="_Toc180894330"/>
      <w:bookmarkStart w:id="18" w:name="_Toc180894270"/>
      <w:bookmarkStart w:id="19" w:name="_Toc180832043"/>
      <w:r w:rsidRPr="00FB6B99">
        <w:rPr>
          <w:rFonts w:ascii="Times New Roman" w:hAnsi="Times New Roman" w:cs="Times New Roman"/>
          <w:i w:val="0"/>
        </w:rPr>
        <w:t> Фізична культура і спорт</w:t>
      </w:r>
      <w:bookmarkEnd w:id="16"/>
      <w:bookmarkEnd w:id="17"/>
      <w:bookmarkEnd w:id="18"/>
      <w:bookmarkEnd w:id="19"/>
      <w:r w:rsidRPr="00FB6B99">
        <w:rPr>
          <w:rFonts w:ascii="Times New Roman" w:hAnsi="Times New Roman" w:cs="Times New Roman"/>
          <w:i w:val="0"/>
        </w:rPr>
        <w:t>.</w:t>
      </w:r>
    </w:p>
    <w:p w14:paraId="54FC1711" w14:textId="77777777" w:rsidR="00647169" w:rsidRPr="00FB6B99" w:rsidRDefault="00C724AE" w:rsidP="00992071">
      <w:pPr>
        <w:pStyle w:val="ae"/>
        <w:shd w:val="clear" w:color="auto" w:fill="FFFFFF" w:themeFill="background1"/>
        <w:ind w:firstLine="426"/>
        <w:contextualSpacing/>
        <w:jc w:val="both"/>
        <w:rPr>
          <w:sz w:val="28"/>
          <w:szCs w:val="28"/>
        </w:rPr>
      </w:pPr>
      <w:r w:rsidRPr="00FB6B99">
        <w:rPr>
          <w:sz w:val="28"/>
          <w:szCs w:val="28"/>
        </w:rPr>
        <w:t xml:space="preserve">Розвитку фізичної культури та спорту  в </w:t>
      </w:r>
      <w:r w:rsidR="007F3C9D" w:rsidRPr="00FB6B99">
        <w:rPr>
          <w:sz w:val="28"/>
          <w:szCs w:val="28"/>
        </w:rPr>
        <w:t>громаді</w:t>
      </w:r>
      <w:r w:rsidRPr="00FB6B99">
        <w:rPr>
          <w:sz w:val="28"/>
          <w:szCs w:val="28"/>
        </w:rPr>
        <w:t xml:space="preserve"> приділяється належна увага.  </w:t>
      </w:r>
    </w:p>
    <w:p w14:paraId="5F9836FE" w14:textId="4674D383" w:rsidR="00185D89" w:rsidRPr="00FB6B99" w:rsidRDefault="00C724AE" w:rsidP="00992071">
      <w:pPr>
        <w:pStyle w:val="a9"/>
        <w:shd w:val="clear" w:color="auto" w:fill="FFFFFF" w:themeFill="background1"/>
        <w:spacing w:before="0" w:beforeAutospacing="0" w:after="0" w:afterAutospacing="0"/>
        <w:ind w:firstLine="426"/>
        <w:contextualSpacing/>
        <w:jc w:val="both"/>
        <w:rPr>
          <w:rFonts w:ascii="Open Sans" w:hAnsi="Open Sans" w:cs="Open Sans"/>
          <w:sz w:val="28"/>
          <w:szCs w:val="28"/>
        </w:rPr>
      </w:pPr>
      <w:r w:rsidRPr="00FB6B99">
        <w:rPr>
          <w:sz w:val="28"/>
          <w:szCs w:val="28"/>
        </w:rPr>
        <w:t xml:space="preserve">Броварські спортсмени захищають імідж країни, здобуваючи </w:t>
      </w:r>
      <w:r w:rsidR="00897974" w:rsidRPr="00FB6B99">
        <w:rPr>
          <w:sz w:val="28"/>
          <w:szCs w:val="28"/>
        </w:rPr>
        <w:t>нагороди</w:t>
      </w:r>
      <w:r w:rsidR="00BA6D6A" w:rsidRPr="00FB6B99">
        <w:rPr>
          <w:sz w:val="28"/>
          <w:szCs w:val="28"/>
        </w:rPr>
        <w:t xml:space="preserve"> у турнірах і змаганнях.</w:t>
      </w:r>
      <w:r w:rsidR="008B1D98" w:rsidRPr="00FB6B99">
        <w:rPr>
          <w:sz w:val="28"/>
          <w:szCs w:val="28"/>
        </w:rPr>
        <w:t xml:space="preserve"> </w:t>
      </w:r>
    </w:p>
    <w:p w14:paraId="473615B0" w14:textId="77777777" w:rsidR="0006682E" w:rsidRPr="00782D98" w:rsidRDefault="007F3C9D" w:rsidP="0006682E">
      <w:pPr>
        <w:ind w:firstLine="426"/>
        <w:jc w:val="both"/>
        <w:rPr>
          <w:sz w:val="28"/>
          <w:szCs w:val="28"/>
        </w:rPr>
      </w:pPr>
      <w:r w:rsidRPr="00FB6B99">
        <w:rPr>
          <w:sz w:val="28"/>
          <w:szCs w:val="28"/>
        </w:rPr>
        <w:t>На території громади</w:t>
      </w:r>
      <w:r w:rsidR="00D45611" w:rsidRPr="00FB6B99">
        <w:rPr>
          <w:sz w:val="28"/>
          <w:szCs w:val="28"/>
        </w:rPr>
        <w:t xml:space="preserve"> </w:t>
      </w:r>
      <w:r w:rsidR="00742FC9" w:rsidRPr="00FB6B99">
        <w:rPr>
          <w:sz w:val="28"/>
          <w:szCs w:val="28"/>
        </w:rPr>
        <w:t>працюють</w:t>
      </w:r>
      <w:r w:rsidR="008B1D98" w:rsidRPr="00FB6B99">
        <w:rPr>
          <w:sz w:val="28"/>
          <w:szCs w:val="28"/>
        </w:rPr>
        <w:t xml:space="preserve"> </w:t>
      </w:r>
      <w:r w:rsidR="0006682E" w:rsidRPr="00782D98">
        <w:rPr>
          <w:sz w:val="28"/>
          <w:szCs w:val="28"/>
        </w:rPr>
        <w:t xml:space="preserve">спортивний комплекс «Світлотехнік», фізкультурно-оздоровчий заклад «Плавальний басейн «Купава», </w:t>
      </w:r>
      <w:r w:rsidR="0006682E" w:rsidRPr="00FE2E87">
        <w:rPr>
          <w:sz w:val="28"/>
          <w:szCs w:val="28"/>
        </w:rPr>
        <w:t>футбольний стадіон</w:t>
      </w:r>
      <w:r w:rsidR="0006682E">
        <w:rPr>
          <w:sz w:val="28"/>
          <w:szCs w:val="28"/>
        </w:rPr>
        <w:t>,</w:t>
      </w:r>
      <w:r w:rsidR="0006682E" w:rsidRPr="00622F26">
        <w:rPr>
          <w:szCs w:val="28"/>
        </w:rPr>
        <w:t xml:space="preserve"> </w:t>
      </w:r>
      <w:r w:rsidR="0006682E" w:rsidRPr="00782D98">
        <w:rPr>
          <w:sz w:val="28"/>
          <w:szCs w:val="28"/>
        </w:rPr>
        <w:t>зал боксу, міський шаховий клуб, тренажер</w:t>
      </w:r>
      <w:r w:rsidR="0006682E">
        <w:rPr>
          <w:sz w:val="28"/>
          <w:szCs w:val="28"/>
        </w:rPr>
        <w:t>ні зали та спортивні майданчики</w:t>
      </w:r>
      <w:r w:rsidR="0006682E" w:rsidRPr="00782D98">
        <w:rPr>
          <w:sz w:val="28"/>
          <w:szCs w:val="28"/>
        </w:rPr>
        <w:t>.</w:t>
      </w:r>
    </w:p>
    <w:p w14:paraId="754EB942" w14:textId="00EAD05E" w:rsidR="00726D07" w:rsidRPr="00FB6B99" w:rsidRDefault="00726D07" w:rsidP="00992071">
      <w:pPr>
        <w:pStyle w:val="23"/>
        <w:shd w:val="clear" w:color="auto" w:fill="FFFFFF" w:themeFill="background1"/>
        <w:spacing w:line="240" w:lineRule="auto"/>
        <w:ind w:firstLine="426"/>
        <w:contextualSpacing/>
        <w:jc w:val="both"/>
        <w:rPr>
          <w:sz w:val="28"/>
          <w:szCs w:val="28"/>
        </w:rPr>
      </w:pPr>
    </w:p>
    <w:p w14:paraId="682609F7" w14:textId="7FC20773" w:rsidR="00726D07" w:rsidRPr="00FB6B99" w:rsidRDefault="00726D07" w:rsidP="00992071">
      <w:pPr>
        <w:pStyle w:val="23"/>
        <w:shd w:val="clear" w:color="auto" w:fill="FFFFFF" w:themeFill="background1"/>
        <w:spacing w:line="240" w:lineRule="auto"/>
        <w:ind w:firstLine="426"/>
        <w:contextualSpacing/>
        <w:jc w:val="both"/>
        <w:rPr>
          <w:b/>
          <w:bCs/>
          <w:i/>
          <w:sz w:val="28"/>
          <w:szCs w:val="28"/>
          <w:u w:val="single"/>
        </w:rPr>
      </w:pPr>
      <w:r w:rsidRPr="00FB6B99">
        <w:rPr>
          <w:b/>
          <w:bCs/>
          <w:i/>
          <w:sz w:val="28"/>
          <w:szCs w:val="28"/>
          <w:u w:val="single"/>
        </w:rPr>
        <w:t>Головні цілі на 20</w:t>
      </w:r>
      <w:r w:rsidR="003C6B7F" w:rsidRPr="00FB6B99">
        <w:rPr>
          <w:b/>
          <w:bCs/>
          <w:i/>
          <w:sz w:val="28"/>
          <w:szCs w:val="28"/>
          <w:u w:val="single"/>
        </w:rPr>
        <w:t>2</w:t>
      </w:r>
      <w:r w:rsidR="00F9514C" w:rsidRPr="00FB6B99">
        <w:rPr>
          <w:b/>
          <w:bCs/>
          <w:i/>
          <w:sz w:val="28"/>
          <w:szCs w:val="28"/>
          <w:u w:val="single"/>
        </w:rPr>
        <w:t>2</w:t>
      </w:r>
      <w:r w:rsidRPr="00FB6B99">
        <w:rPr>
          <w:b/>
          <w:bCs/>
          <w:i/>
          <w:sz w:val="28"/>
          <w:szCs w:val="28"/>
          <w:u w:val="single"/>
        </w:rPr>
        <w:t xml:space="preserve"> рік:</w:t>
      </w:r>
    </w:p>
    <w:p w14:paraId="165945A4" w14:textId="77777777" w:rsidR="00726D07" w:rsidRPr="00FB6B99" w:rsidRDefault="00726D07" w:rsidP="00992071">
      <w:pPr>
        <w:pStyle w:val="23"/>
        <w:shd w:val="clear" w:color="auto" w:fill="FFFFFF" w:themeFill="background1"/>
        <w:spacing w:line="240" w:lineRule="auto"/>
        <w:ind w:firstLine="426"/>
        <w:contextualSpacing/>
        <w:jc w:val="both"/>
        <w:rPr>
          <w:sz w:val="28"/>
          <w:szCs w:val="28"/>
        </w:rPr>
      </w:pPr>
      <w:r w:rsidRPr="00FB6B99">
        <w:rPr>
          <w:sz w:val="28"/>
          <w:szCs w:val="28"/>
        </w:rPr>
        <w:t xml:space="preserve">Створення відповідних умов для підвищення рівня розвитку фізичної культури населення </w:t>
      </w:r>
      <w:r w:rsidR="009722AC" w:rsidRPr="00FB6B99">
        <w:rPr>
          <w:sz w:val="28"/>
          <w:szCs w:val="28"/>
        </w:rPr>
        <w:t>громади</w:t>
      </w:r>
      <w:r w:rsidRPr="00FB6B99">
        <w:rPr>
          <w:sz w:val="28"/>
          <w:szCs w:val="28"/>
        </w:rPr>
        <w:t xml:space="preserve">, особливо дітей та підлітків. </w:t>
      </w:r>
    </w:p>
    <w:p w14:paraId="79D1502F" w14:textId="377B537D" w:rsidR="00726D07" w:rsidRPr="00FB6B99" w:rsidRDefault="00726D07" w:rsidP="00992071">
      <w:pPr>
        <w:shd w:val="clear" w:color="auto" w:fill="FFFFFF" w:themeFill="background1"/>
        <w:spacing w:line="249" w:lineRule="auto"/>
        <w:ind w:firstLine="426"/>
        <w:contextualSpacing/>
        <w:jc w:val="both"/>
        <w:rPr>
          <w:b/>
          <w:bCs/>
          <w:i/>
          <w:sz w:val="28"/>
          <w:szCs w:val="28"/>
          <w:u w:val="single"/>
        </w:rPr>
      </w:pPr>
      <w:r w:rsidRPr="00FB6B99">
        <w:rPr>
          <w:b/>
          <w:bCs/>
          <w:i/>
          <w:sz w:val="28"/>
          <w:szCs w:val="28"/>
          <w:u w:val="single"/>
        </w:rPr>
        <w:t>Основні завдання та заходи на 20</w:t>
      </w:r>
      <w:r w:rsidR="003C6B7F" w:rsidRPr="00FB6B99">
        <w:rPr>
          <w:b/>
          <w:bCs/>
          <w:i/>
          <w:sz w:val="28"/>
          <w:szCs w:val="28"/>
          <w:u w:val="single"/>
        </w:rPr>
        <w:t>2</w:t>
      </w:r>
      <w:r w:rsidR="00F9514C" w:rsidRPr="00FB6B99">
        <w:rPr>
          <w:b/>
          <w:bCs/>
          <w:i/>
          <w:sz w:val="28"/>
          <w:szCs w:val="28"/>
          <w:u w:val="single"/>
        </w:rPr>
        <w:t>2</w:t>
      </w:r>
      <w:r w:rsidRPr="00FB6B99">
        <w:rPr>
          <w:b/>
          <w:bCs/>
          <w:i/>
          <w:sz w:val="28"/>
          <w:szCs w:val="28"/>
          <w:u w:val="single"/>
        </w:rPr>
        <w:t xml:space="preserve"> рік:</w:t>
      </w:r>
    </w:p>
    <w:p w14:paraId="6DFE1056" w14:textId="77777777" w:rsidR="00726D07" w:rsidRPr="00FB6B99" w:rsidRDefault="00726D07" w:rsidP="00992071">
      <w:pPr>
        <w:shd w:val="clear" w:color="auto" w:fill="FFFFFF" w:themeFill="background1"/>
        <w:spacing w:line="249" w:lineRule="auto"/>
        <w:ind w:firstLine="426"/>
        <w:contextualSpacing/>
        <w:jc w:val="both"/>
        <w:rPr>
          <w:sz w:val="28"/>
          <w:szCs w:val="28"/>
        </w:rPr>
      </w:pPr>
      <w:r w:rsidRPr="00FB6B99">
        <w:rPr>
          <w:b/>
          <w:bCs/>
          <w:sz w:val="28"/>
          <w:szCs w:val="28"/>
        </w:rPr>
        <w:t xml:space="preserve">■ </w:t>
      </w:r>
      <w:r w:rsidRPr="00FB6B99">
        <w:rPr>
          <w:sz w:val="28"/>
          <w:szCs w:val="28"/>
        </w:rPr>
        <w:t>забезпечення</w:t>
      </w:r>
      <w:r w:rsidR="0078595E" w:rsidRPr="00FB6B99">
        <w:rPr>
          <w:sz w:val="28"/>
          <w:szCs w:val="28"/>
        </w:rPr>
        <w:t xml:space="preserve"> постійної</w:t>
      </w:r>
      <w:r w:rsidRPr="00FB6B99">
        <w:rPr>
          <w:sz w:val="28"/>
          <w:szCs w:val="28"/>
        </w:rPr>
        <w:t xml:space="preserve"> робот</w:t>
      </w:r>
      <w:r w:rsidR="003C6B7F" w:rsidRPr="00FB6B99">
        <w:rPr>
          <w:sz w:val="28"/>
          <w:szCs w:val="28"/>
        </w:rPr>
        <w:t>и</w:t>
      </w:r>
      <w:r w:rsidRPr="00FB6B99">
        <w:rPr>
          <w:sz w:val="28"/>
          <w:szCs w:val="28"/>
        </w:rPr>
        <w:t xml:space="preserve"> спортивних установ та організацій </w:t>
      </w:r>
      <w:r w:rsidR="00C724AE" w:rsidRPr="00FB6B99">
        <w:rPr>
          <w:sz w:val="28"/>
          <w:szCs w:val="28"/>
          <w:lang w:val="ru-RU"/>
        </w:rPr>
        <w:t>громади</w:t>
      </w:r>
      <w:r w:rsidRPr="00FB6B99">
        <w:rPr>
          <w:sz w:val="28"/>
          <w:szCs w:val="28"/>
        </w:rPr>
        <w:t>;</w:t>
      </w:r>
    </w:p>
    <w:p w14:paraId="46C5976C" w14:textId="77777777" w:rsidR="00D250B7" w:rsidRPr="00FB6B99" w:rsidRDefault="00726D07" w:rsidP="00992071">
      <w:pPr>
        <w:pStyle w:val="23"/>
        <w:shd w:val="clear" w:color="auto" w:fill="FFFFFF" w:themeFill="background1"/>
        <w:spacing w:after="0" w:line="240" w:lineRule="auto"/>
        <w:ind w:firstLine="426"/>
        <w:contextualSpacing/>
        <w:jc w:val="both"/>
        <w:rPr>
          <w:sz w:val="28"/>
          <w:szCs w:val="28"/>
        </w:rPr>
      </w:pPr>
      <w:r w:rsidRPr="00FB6B99">
        <w:rPr>
          <w:sz w:val="28"/>
          <w:szCs w:val="28"/>
        </w:rPr>
        <w:t xml:space="preserve"> ■ забезпечення участі спортсменів в обласних та всеукраїнських</w:t>
      </w:r>
      <w:r w:rsidR="0078595E" w:rsidRPr="00FB6B99">
        <w:rPr>
          <w:sz w:val="28"/>
          <w:szCs w:val="28"/>
        </w:rPr>
        <w:t xml:space="preserve">, міжнародних </w:t>
      </w:r>
      <w:r w:rsidRPr="00FB6B99">
        <w:rPr>
          <w:sz w:val="28"/>
          <w:szCs w:val="28"/>
        </w:rPr>
        <w:t>спортивних заходах;</w:t>
      </w:r>
    </w:p>
    <w:p w14:paraId="254EDE88" w14:textId="77777777" w:rsidR="00647169" w:rsidRPr="00FB6B99" w:rsidRDefault="00647169" w:rsidP="00992071">
      <w:pPr>
        <w:pStyle w:val="23"/>
        <w:shd w:val="clear" w:color="auto" w:fill="FFFFFF" w:themeFill="background1"/>
        <w:spacing w:after="0" w:line="240" w:lineRule="auto"/>
        <w:ind w:firstLine="426"/>
        <w:contextualSpacing/>
        <w:jc w:val="both"/>
        <w:rPr>
          <w:sz w:val="28"/>
          <w:szCs w:val="28"/>
        </w:rPr>
      </w:pPr>
      <w:r w:rsidRPr="00FB6B99">
        <w:rPr>
          <w:sz w:val="28"/>
          <w:szCs w:val="28"/>
        </w:rPr>
        <w:lastRenderedPageBreak/>
        <w:t>■ підвищення якості функціонування дитячо-юнацьких спортивних шкіл, підтримка спорту ветеранів;</w:t>
      </w:r>
    </w:p>
    <w:p w14:paraId="5DBBC825" w14:textId="77777777" w:rsidR="00647169" w:rsidRPr="00FB6B99" w:rsidRDefault="00647169" w:rsidP="00992071">
      <w:pPr>
        <w:pStyle w:val="23"/>
        <w:shd w:val="clear" w:color="auto" w:fill="FFFFFF" w:themeFill="background1"/>
        <w:spacing w:after="0" w:line="240" w:lineRule="auto"/>
        <w:ind w:firstLine="426"/>
        <w:contextualSpacing/>
        <w:jc w:val="both"/>
        <w:rPr>
          <w:sz w:val="28"/>
          <w:szCs w:val="28"/>
        </w:rPr>
      </w:pPr>
      <w:r w:rsidRPr="00FB6B99">
        <w:rPr>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14:paraId="07FA0AE3" w14:textId="2A4C1792" w:rsidR="00647169" w:rsidRPr="00FB6B99" w:rsidRDefault="00647169" w:rsidP="00992071">
      <w:pPr>
        <w:pStyle w:val="23"/>
        <w:shd w:val="clear" w:color="auto" w:fill="FFFFFF" w:themeFill="background1"/>
        <w:spacing w:after="0" w:line="240" w:lineRule="auto"/>
        <w:ind w:firstLine="426"/>
        <w:contextualSpacing/>
        <w:jc w:val="both"/>
        <w:rPr>
          <w:sz w:val="28"/>
          <w:szCs w:val="28"/>
        </w:rPr>
      </w:pPr>
      <w:r w:rsidRPr="00FB6B99">
        <w:rPr>
          <w:sz w:val="28"/>
          <w:szCs w:val="28"/>
        </w:rPr>
        <w:t>■</w:t>
      </w:r>
      <w:r w:rsidR="00185D89" w:rsidRPr="00FB6B99">
        <w:rPr>
          <w:sz w:val="28"/>
          <w:szCs w:val="28"/>
        </w:rPr>
        <w:t xml:space="preserve"> </w:t>
      </w:r>
      <w:r w:rsidRPr="00FB6B99">
        <w:rPr>
          <w:sz w:val="28"/>
          <w:szCs w:val="28"/>
        </w:rPr>
        <w:t>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14:paraId="1E8058F8" w14:textId="548229BE" w:rsidR="00D250B7" w:rsidRPr="00FB6B99" w:rsidRDefault="00D250B7" w:rsidP="00992071">
      <w:pPr>
        <w:pStyle w:val="23"/>
        <w:shd w:val="clear" w:color="auto" w:fill="FFFFFF" w:themeFill="background1"/>
        <w:spacing w:after="0" w:line="240" w:lineRule="auto"/>
        <w:ind w:firstLine="426"/>
        <w:contextualSpacing/>
        <w:jc w:val="both"/>
        <w:rPr>
          <w:sz w:val="28"/>
          <w:szCs w:val="28"/>
        </w:rPr>
      </w:pPr>
      <w:r w:rsidRPr="00FB6B99">
        <w:rPr>
          <w:sz w:val="28"/>
          <w:szCs w:val="28"/>
        </w:rPr>
        <w:t>■ активне використання всіх спортивних споруд, майданчиків, включаючи футбольний стадіон в парку «Перемога»;</w:t>
      </w:r>
    </w:p>
    <w:p w14:paraId="20883205" w14:textId="7194B7E0" w:rsidR="006A633C" w:rsidRPr="00FB6B99" w:rsidRDefault="006A633C" w:rsidP="00992071">
      <w:pPr>
        <w:shd w:val="clear" w:color="auto" w:fill="FFFFFF" w:themeFill="background1"/>
        <w:suppressAutoHyphens/>
        <w:overflowPunct w:val="0"/>
        <w:autoSpaceDE w:val="0"/>
        <w:ind w:firstLine="426"/>
        <w:contextualSpacing/>
        <w:jc w:val="both"/>
        <w:rPr>
          <w:sz w:val="28"/>
          <w:szCs w:val="28"/>
        </w:rPr>
      </w:pPr>
      <w:r w:rsidRPr="00FB6B99">
        <w:rPr>
          <w:sz w:val="28"/>
          <w:szCs w:val="28"/>
        </w:rPr>
        <w:t>■забезпечення матеріально-технічної бази сфери фізичної культури і спорту (будівництво, капітальний ремонт та реконструкція);</w:t>
      </w:r>
    </w:p>
    <w:p w14:paraId="3CE1E5E8" w14:textId="77777777" w:rsidR="00726D07" w:rsidRPr="00FB6B99" w:rsidRDefault="00726D07" w:rsidP="00992071">
      <w:pPr>
        <w:pStyle w:val="23"/>
        <w:shd w:val="clear" w:color="auto" w:fill="FFFFFF" w:themeFill="background1"/>
        <w:spacing w:after="0" w:line="240" w:lineRule="auto"/>
        <w:ind w:firstLine="426"/>
        <w:contextualSpacing/>
        <w:jc w:val="both"/>
        <w:rPr>
          <w:sz w:val="28"/>
          <w:szCs w:val="28"/>
        </w:rPr>
      </w:pPr>
      <w:r w:rsidRPr="00FB6B99">
        <w:rPr>
          <w:sz w:val="28"/>
          <w:szCs w:val="28"/>
        </w:rPr>
        <w:t xml:space="preserve"> ■ проведення чемпіонатів, </w:t>
      </w:r>
      <w:r w:rsidR="00D250B7" w:rsidRPr="00FB6B99">
        <w:rPr>
          <w:sz w:val="28"/>
          <w:szCs w:val="28"/>
        </w:rPr>
        <w:t>к</w:t>
      </w:r>
      <w:r w:rsidRPr="00FB6B99">
        <w:rPr>
          <w:sz w:val="28"/>
          <w:szCs w:val="28"/>
        </w:rPr>
        <w:t>убків та інших спортивних змагань з видів спорту, що розвиваються в</w:t>
      </w:r>
      <w:r w:rsidR="00C724AE" w:rsidRPr="00FB6B99">
        <w:rPr>
          <w:sz w:val="28"/>
          <w:szCs w:val="28"/>
          <w:lang w:val="ru-RU"/>
        </w:rPr>
        <w:t xml:space="preserve"> громад</w:t>
      </w:r>
      <w:r w:rsidR="00C724AE" w:rsidRPr="00FB6B99">
        <w:rPr>
          <w:sz w:val="28"/>
          <w:szCs w:val="28"/>
        </w:rPr>
        <w:t>і</w:t>
      </w:r>
      <w:r w:rsidRPr="00FB6B99">
        <w:rPr>
          <w:sz w:val="28"/>
          <w:szCs w:val="28"/>
        </w:rPr>
        <w:t xml:space="preserve">, та комплексних спортивних заходів - спортивних ігор школярів. </w:t>
      </w:r>
    </w:p>
    <w:p w14:paraId="506B0E2F" w14:textId="77777777" w:rsidR="00992071" w:rsidRDefault="00992071" w:rsidP="00992071">
      <w:pPr>
        <w:shd w:val="clear" w:color="auto" w:fill="FFFFFF" w:themeFill="background1"/>
        <w:tabs>
          <w:tab w:val="num" w:pos="0"/>
        </w:tabs>
        <w:ind w:firstLine="426"/>
        <w:contextualSpacing/>
        <w:jc w:val="both"/>
        <w:rPr>
          <w:b/>
          <w:i/>
          <w:sz w:val="28"/>
          <w:szCs w:val="28"/>
          <w:u w:val="single"/>
        </w:rPr>
      </w:pPr>
    </w:p>
    <w:p w14:paraId="413DB785" w14:textId="0A5A974D" w:rsidR="00647169" w:rsidRPr="00FB6B99" w:rsidRDefault="00647169" w:rsidP="00992071">
      <w:pPr>
        <w:shd w:val="clear" w:color="auto" w:fill="FFFFFF" w:themeFill="background1"/>
        <w:tabs>
          <w:tab w:val="num" w:pos="0"/>
        </w:tabs>
        <w:ind w:firstLine="426"/>
        <w:contextualSpacing/>
        <w:jc w:val="both"/>
        <w:rPr>
          <w:b/>
          <w:i/>
          <w:sz w:val="28"/>
          <w:szCs w:val="28"/>
          <w:u w:val="single"/>
        </w:rPr>
      </w:pPr>
      <w:r w:rsidRPr="00FB6B99">
        <w:rPr>
          <w:b/>
          <w:i/>
          <w:sz w:val="28"/>
          <w:szCs w:val="28"/>
          <w:u w:val="single"/>
        </w:rPr>
        <w:t>Очікувані результати</w:t>
      </w:r>
      <w:r w:rsidR="00992071">
        <w:rPr>
          <w:b/>
          <w:i/>
          <w:sz w:val="28"/>
          <w:szCs w:val="28"/>
          <w:u w:val="single"/>
        </w:rPr>
        <w:t>:</w:t>
      </w:r>
    </w:p>
    <w:p w14:paraId="77B632AB" w14:textId="77777777" w:rsidR="00647169" w:rsidRPr="00FB6B99" w:rsidRDefault="00647169" w:rsidP="00992071">
      <w:pPr>
        <w:shd w:val="clear" w:color="auto" w:fill="FFFFFF" w:themeFill="background1"/>
        <w:tabs>
          <w:tab w:val="num" w:pos="0"/>
        </w:tabs>
        <w:ind w:firstLine="426"/>
        <w:contextualSpacing/>
        <w:jc w:val="both"/>
        <w:rPr>
          <w:b/>
          <w:i/>
          <w:sz w:val="16"/>
          <w:szCs w:val="16"/>
          <w:u w:val="single"/>
        </w:rPr>
      </w:pPr>
    </w:p>
    <w:p w14:paraId="23C2C3A8" w14:textId="701E499D" w:rsidR="00647169" w:rsidRPr="00FB6B99" w:rsidRDefault="00647169"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rPr>
        <w:t>по</w:t>
      </w:r>
      <w:r w:rsidR="00185D89" w:rsidRPr="00FB6B99">
        <w:rPr>
          <w:sz w:val="28"/>
          <w:szCs w:val="28"/>
        </w:rPr>
        <w:t>кращення</w:t>
      </w:r>
      <w:r w:rsidRPr="00FB6B99">
        <w:rPr>
          <w:sz w:val="28"/>
          <w:szCs w:val="28"/>
        </w:rPr>
        <w:t xml:space="preserve"> підготовки спортивного резерву для збірних команд України та Київської області</w:t>
      </w:r>
      <w:r w:rsidR="00185D89" w:rsidRPr="00FB6B99">
        <w:rPr>
          <w:sz w:val="28"/>
          <w:szCs w:val="28"/>
        </w:rPr>
        <w:t xml:space="preserve"> та досягнення успішних </w:t>
      </w:r>
      <w:r w:rsidRPr="00FB6B99">
        <w:rPr>
          <w:sz w:val="28"/>
          <w:szCs w:val="28"/>
        </w:rPr>
        <w:t xml:space="preserve">результатів виступів збірних команд та окремих спортсменів Київської області в офіційних всеукраїнських і міжнародних змаганнях; </w:t>
      </w:r>
    </w:p>
    <w:p w14:paraId="01D8CF7D" w14:textId="77777777" w:rsidR="00647169" w:rsidRPr="00FB6B99" w:rsidRDefault="00647169"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rPr>
        <w:t>зменшення кількості дітей, учнівської та студентської молоді, які віднесені за станом здоров’я до спеціальної медичної групи;</w:t>
      </w:r>
    </w:p>
    <w:p w14:paraId="759C9E83" w14:textId="77777777" w:rsidR="00215439" w:rsidRPr="00FB6B99" w:rsidRDefault="00215439"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rPr>
        <w:t xml:space="preserve">охоплення більшої кількості мешканців громади, які мають уроджені та набуті вади фізичного розвитку до занять спортом;  </w:t>
      </w:r>
    </w:p>
    <w:p w14:paraId="1479F8F6" w14:textId="715EF6FF" w:rsidR="00647169" w:rsidRPr="00FB6B99" w:rsidRDefault="00647169"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14:paraId="633680C2" w14:textId="657F0597" w:rsidR="006A633C" w:rsidRPr="00FB6B99" w:rsidRDefault="006A633C"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lang w:eastAsia="uk-UA"/>
        </w:rPr>
        <w:t xml:space="preserve">завершення реконструкції </w:t>
      </w:r>
      <w:r w:rsidRPr="00FB6B99">
        <w:rPr>
          <w:sz w:val="28"/>
          <w:szCs w:val="28"/>
        </w:rPr>
        <w:t>спортивного комплексу «Світлотехнік»;</w:t>
      </w:r>
    </w:p>
    <w:p w14:paraId="3098314D" w14:textId="77777777" w:rsidR="006A633C" w:rsidRPr="00FB6B99" w:rsidRDefault="006A633C"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rPr>
        <w:t xml:space="preserve">початок реконструкції: </w:t>
      </w:r>
    </w:p>
    <w:p w14:paraId="338FB4DA" w14:textId="086FFD64" w:rsidR="006A633C" w:rsidRPr="00FB6B99" w:rsidRDefault="006A633C" w:rsidP="00992071">
      <w:pPr>
        <w:pStyle w:val="af6"/>
        <w:numPr>
          <w:ilvl w:val="0"/>
          <w:numId w:val="4"/>
        </w:numPr>
        <w:shd w:val="clear" w:color="auto" w:fill="FFFFFF" w:themeFill="background1"/>
        <w:ind w:left="0" w:firstLine="426"/>
        <w:contextualSpacing/>
        <w:jc w:val="both"/>
        <w:rPr>
          <w:sz w:val="28"/>
          <w:szCs w:val="28"/>
        </w:rPr>
      </w:pPr>
      <w:r w:rsidRPr="00FB6B99">
        <w:rPr>
          <w:sz w:val="28"/>
          <w:szCs w:val="28"/>
        </w:rPr>
        <w:t>басейну «Лідер» по вул.</w:t>
      </w:r>
      <w:r w:rsidR="009A2F62">
        <w:rPr>
          <w:sz w:val="28"/>
          <w:szCs w:val="28"/>
        </w:rPr>
        <w:t xml:space="preserve"> </w:t>
      </w:r>
      <w:r w:rsidRPr="00FB6B99">
        <w:rPr>
          <w:sz w:val="28"/>
          <w:szCs w:val="28"/>
        </w:rPr>
        <w:t xml:space="preserve">Лагунової Марії,11-б, </w:t>
      </w:r>
    </w:p>
    <w:p w14:paraId="6A7F421A" w14:textId="3D9BE6A3" w:rsidR="006A633C" w:rsidRPr="00FB6B99" w:rsidRDefault="006A633C" w:rsidP="00992071">
      <w:pPr>
        <w:pStyle w:val="af6"/>
        <w:numPr>
          <w:ilvl w:val="0"/>
          <w:numId w:val="4"/>
        </w:numPr>
        <w:shd w:val="clear" w:color="auto" w:fill="FFFFFF" w:themeFill="background1"/>
        <w:ind w:left="0" w:firstLine="426"/>
        <w:contextualSpacing/>
        <w:jc w:val="both"/>
        <w:rPr>
          <w:sz w:val="28"/>
          <w:szCs w:val="28"/>
        </w:rPr>
      </w:pPr>
      <w:r w:rsidRPr="00FB6B99">
        <w:rPr>
          <w:sz w:val="28"/>
          <w:szCs w:val="28"/>
        </w:rPr>
        <w:t xml:space="preserve">частини будівлі з прибудовою басейну оздоровчого призначення по вул. Гагаріна,8-а; </w:t>
      </w:r>
    </w:p>
    <w:p w14:paraId="55065D3A" w14:textId="56C619CA" w:rsidR="006A633C" w:rsidRPr="00FB6B99" w:rsidRDefault="006A633C" w:rsidP="00992071">
      <w:pPr>
        <w:pStyle w:val="af6"/>
        <w:numPr>
          <w:ilvl w:val="0"/>
          <w:numId w:val="36"/>
        </w:numPr>
        <w:shd w:val="clear" w:color="auto" w:fill="FFFFFF" w:themeFill="background1"/>
        <w:ind w:left="0" w:firstLine="426"/>
        <w:contextualSpacing/>
        <w:jc w:val="both"/>
        <w:rPr>
          <w:sz w:val="28"/>
          <w:szCs w:val="28"/>
        </w:rPr>
      </w:pPr>
      <w:r w:rsidRPr="00FB6B99">
        <w:rPr>
          <w:sz w:val="28"/>
          <w:szCs w:val="28"/>
        </w:rPr>
        <w:t>початок будівництва багатофукціонального спортивного залу «Металург» по бульв.Незалежності,41 на території міста Бровари;</w:t>
      </w:r>
    </w:p>
    <w:p w14:paraId="2650B908" w14:textId="77777777" w:rsidR="00647169" w:rsidRPr="00FB6B99" w:rsidRDefault="00647169" w:rsidP="00992071">
      <w:pPr>
        <w:pStyle w:val="af6"/>
        <w:numPr>
          <w:ilvl w:val="0"/>
          <w:numId w:val="14"/>
        </w:numPr>
        <w:shd w:val="clear" w:color="auto" w:fill="FFFFFF" w:themeFill="background1"/>
        <w:ind w:left="0" w:firstLine="426"/>
        <w:contextualSpacing/>
        <w:jc w:val="both"/>
        <w:rPr>
          <w:sz w:val="28"/>
          <w:szCs w:val="28"/>
        </w:rPr>
      </w:pPr>
      <w:r w:rsidRPr="00FB6B99">
        <w:rPr>
          <w:sz w:val="28"/>
          <w:szCs w:val="28"/>
          <w:lang w:eastAsia="uk-UA"/>
        </w:rPr>
        <w:t xml:space="preserve">удосконалення </w:t>
      </w:r>
      <w:r w:rsidR="00EE641E" w:rsidRPr="00FB6B99">
        <w:rPr>
          <w:sz w:val="28"/>
          <w:szCs w:val="28"/>
          <w:lang w:eastAsia="uk-UA"/>
        </w:rPr>
        <w:t xml:space="preserve">використання </w:t>
      </w:r>
      <w:r w:rsidRPr="00FB6B99">
        <w:rPr>
          <w:sz w:val="28"/>
          <w:szCs w:val="28"/>
          <w:lang w:eastAsia="uk-UA"/>
        </w:rPr>
        <w:t xml:space="preserve">спортивної інфраструктури на території </w:t>
      </w:r>
      <w:r w:rsidR="00215439" w:rsidRPr="00FB6B99">
        <w:rPr>
          <w:sz w:val="28"/>
          <w:szCs w:val="28"/>
        </w:rPr>
        <w:t>громади</w:t>
      </w:r>
      <w:r w:rsidRPr="00FB6B99">
        <w:rPr>
          <w:sz w:val="28"/>
          <w:szCs w:val="28"/>
          <w:lang w:eastAsia="uk-UA"/>
        </w:rPr>
        <w:t>.</w:t>
      </w:r>
    </w:p>
    <w:p w14:paraId="6D78823D" w14:textId="77777777" w:rsidR="006A633C" w:rsidRPr="00FB6B99" w:rsidRDefault="006A633C" w:rsidP="00992071">
      <w:pPr>
        <w:pStyle w:val="afa"/>
        <w:shd w:val="clear" w:color="auto" w:fill="FFFFFF" w:themeFill="background1"/>
        <w:ind w:left="0" w:firstLine="426"/>
        <w:contextualSpacing/>
        <w:jc w:val="center"/>
        <w:rPr>
          <w:b/>
          <w:bCs/>
          <w:iCs/>
          <w:sz w:val="28"/>
          <w:szCs w:val="28"/>
        </w:rPr>
      </w:pPr>
    </w:p>
    <w:p w14:paraId="75C8ED29" w14:textId="44257EA6" w:rsidR="00CA660F" w:rsidRPr="00FB6B99" w:rsidRDefault="00CA660F" w:rsidP="00992071">
      <w:pPr>
        <w:pStyle w:val="afa"/>
        <w:shd w:val="clear" w:color="auto" w:fill="FFFFFF" w:themeFill="background1"/>
        <w:ind w:left="0" w:firstLine="426"/>
        <w:contextualSpacing/>
        <w:jc w:val="center"/>
        <w:rPr>
          <w:b/>
          <w:bCs/>
          <w:iCs/>
          <w:sz w:val="28"/>
          <w:szCs w:val="28"/>
        </w:rPr>
      </w:pPr>
      <w:r w:rsidRPr="00FB6B99">
        <w:rPr>
          <w:b/>
          <w:bCs/>
          <w:iCs/>
          <w:sz w:val="28"/>
          <w:szCs w:val="28"/>
        </w:rPr>
        <w:t>Туризм.</w:t>
      </w:r>
    </w:p>
    <w:p w14:paraId="5C6CF9B8" w14:textId="6204BB86" w:rsidR="00F54B0C" w:rsidRPr="00FB6B99" w:rsidRDefault="002F612C" w:rsidP="00992071">
      <w:pPr>
        <w:shd w:val="clear" w:color="auto" w:fill="FFFFFF" w:themeFill="background1"/>
        <w:ind w:firstLine="426"/>
        <w:contextualSpacing/>
        <w:jc w:val="both"/>
        <w:rPr>
          <w:b/>
          <w:sz w:val="28"/>
          <w:szCs w:val="28"/>
        </w:rPr>
      </w:pPr>
      <w:r>
        <w:rPr>
          <w:sz w:val="28"/>
          <w:szCs w:val="28"/>
        </w:rPr>
        <w:t>Т</w:t>
      </w:r>
      <w:r w:rsidR="00CA660F" w:rsidRPr="00FB6B99">
        <w:rPr>
          <w:sz w:val="28"/>
          <w:szCs w:val="28"/>
        </w:rPr>
        <w:t xml:space="preserve">ериторія громади є туристично привабливою. </w:t>
      </w:r>
    </w:p>
    <w:p w14:paraId="1C644BAF" w14:textId="38898A33" w:rsidR="00DD49B2" w:rsidRPr="00FB6B99" w:rsidRDefault="002F612C" w:rsidP="00992071">
      <w:pPr>
        <w:pStyle w:val="af6"/>
        <w:shd w:val="clear" w:color="auto" w:fill="FFFFFF" w:themeFill="background1"/>
        <w:ind w:firstLine="426"/>
        <w:contextualSpacing/>
        <w:jc w:val="both"/>
        <w:rPr>
          <w:sz w:val="28"/>
          <w:szCs w:val="28"/>
          <w:lang w:eastAsia="uk-UA"/>
        </w:rPr>
      </w:pPr>
      <w:r>
        <w:rPr>
          <w:sz w:val="28"/>
          <w:szCs w:val="28"/>
        </w:rPr>
        <w:t xml:space="preserve"> </w:t>
      </w:r>
      <w:r w:rsidR="00F54B0C" w:rsidRPr="00FB6B99">
        <w:rPr>
          <w:sz w:val="28"/>
          <w:szCs w:val="28"/>
        </w:rPr>
        <w:t xml:space="preserve"> З метою розкриття творчого потенціалу та підтримки інтересу до мистецтва різних верств населення, збереження національної культурної спадщини, організаці</w:t>
      </w:r>
      <w:r w:rsidR="00F92173">
        <w:rPr>
          <w:sz w:val="28"/>
          <w:szCs w:val="28"/>
        </w:rPr>
        <w:t>ї</w:t>
      </w:r>
      <w:r w:rsidR="00F54B0C" w:rsidRPr="00FB6B99">
        <w:rPr>
          <w:sz w:val="28"/>
          <w:szCs w:val="28"/>
        </w:rPr>
        <w:t xml:space="preserve"> дозвілля і урізноманітнення форм культурного обслуговування населення гостям</w:t>
      </w:r>
      <w:r w:rsidR="00B117E1">
        <w:rPr>
          <w:sz w:val="28"/>
          <w:szCs w:val="28"/>
        </w:rPr>
        <w:t xml:space="preserve"> громади</w:t>
      </w:r>
      <w:r w:rsidR="00F54B0C" w:rsidRPr="00FB6B99">
        <w:rPr>
          <w:sz w:val="28"/>
          <w:szCs w:val="28"/>
        </w:rPr>
        <w:t xml:space="preserve"> пропонується </w:t>
      </w:r>
      <w:r w:rsidR="00DD49B2" w:rsidRPr="00FB6B99">
        <w:rPr>
          <w:sz w:val="28"/>
          <w:szCs w:val="28"/>
        </w:rPr>
        <w:t xml:space="preserve">відвідати </w:t>
      </w:r>
      <w:r w:rsidR="00F54B0C" w:rsidRPr="00FB6B99">
        <w:rPr>
          <w:sz w:val="28"/>
          <w:szCs w:val="28"/>
        </w:rPr>
        <w:t>крафтове виробництво «Медовий спас»</w:t>
      </w:r>
      <w:r w:rsidR="00F54B0C" w:rsidRPr="00FB6B99">
        <w:rPr>
          <w:sz w:val="28"/>
          <w:szCs w:val="28"/>
          <w:lang w:eastAsia="uk-UA"/>
        </w:rPr>
        <w:t xml:space="preserve"> </w:t>
      </w:r>
      <w:r w:rsidR="009A2F62">
        <w:rPr>
          <w:sz w:val="28"/>
          <w:szCs w:val="28"/>
          <w:lang w:eastAsia="uk-UA"/>
        </w:rPr>
        <w:t>(</w:t>
      </w:r>
      <w:r w:rsidR="00F54B0C" w:rsidRPr="00FB6B99">
        <w:rPr>
          <w:sz w:val="28"/>
          <w:szCs w:val="28"/>
          <w:lang w:eastAsia="uk-UA"/>
        </w:rPr>
        <w:t>учасник регіональної Дороги вина та смаку Київщини за підтримки проєкту ЄС «Підтр</w:t>
      </w:r>
      <w:r w:rsidR="00DD49B2" w:rsidRPr="00FB6B99">
        <w:rPr>
          <w:sz w:val="28"/>
          <w:szCs w:val="28"/>
          <w:lang w:eastAsia="uk-UA"/>
        </w:rPr>
        <w:t>и</w:t>
      </w:r>
      <w:r w:rsidR="00F54B0C" w:rsidRPr="00FB6B99">
        <w:rPr>
          <w:sz w:val="28"/>
          <w:szCs w:val="28"/>
          <w:lang w:eastAsia="uk-UA"/>
        </w:rPr>
        <w:t xml:space="preserve">мика розвитку системи географічних значень в </w:t>
      </w:r>
      <w:r w:rsidR="00F54B0C" w:rsidRPr="00FB6B99">
        <w:rPr>
          <w:sz w:val="28"/>
          <w:szCs w:val="28"/>
          <w:lang w:eastAsia="uk-UA"/>
        </w:rPr>
        <w:lastRenderedPageBreak/>
        <w:t>Україні»</w:t>
      </w:r>
      <w:r w:rsidR="009A2F62">
        <w:rPr>
          <w:sz w:val="28"/>
          <w:szCs w:val="28"/>
          <w:lang w:eastAsia="uk-UA"/>
        </w:rPr>
        <w:t>)</w:t>
      </w:r>
      <w:r w:rsidR="00F54B0C" w:rsidRPr="00FB6B99">
        <w:rPr>
          <w:sz w:val="28"/>
          <w:szCs w:val="28"/>
          <w:lang w:eastAsia="uk-UA"/>
        </w:rPr>
        <w:t>, інклюзивне </w:t>
      </w:r>
      <w:r w:rsidR="00DD49B2" w:rsidRPr="00FB6B99">
        <w:rPr>
          <w:sz w:val="28"/>
          <w:szCs w:val="28"/>
          <w:lang w:eastAsia="uk-UA"/>
        </w:rPr>
        <w:t xml:space="preserve">кафе </w:t>
      </w:r>
      <w:r w:rsidR="00DD49B2" w:rsidRPr="00FB6B99">
        <w:rPr>
          <w:sz w:val="28"/>
          <w:szCs w:val="28"/>
          <w:bdr w:val="none" w:sz="0" w:space="0" w:color="auto" w:frame="1"/>
        </w:rPr>
        <w:t>«21.3»</w:t>
      </w:r>
      <w:r w:rsidR="00F54B0C" w:rsidRPr="00FB6B99">
        <w:rPr>
          <w:sz w:val="28"/>
          <w:szCs w:val="28"/>
          <w:lang w:eastAsia="uk-UA"/>
        </w:rPr>
        <w:t xml:space="preserve">, </w:t>
      </w:r>
      <w:r w:rsidR="00DD49B2" w:rsidRPr="00FB6B99">
        <w:rPr>
          <w:sz w:val="28"/>
          <w:szCs w:val="28"/>
          <w:lang w:eastAsia="uk-UA"/>
        </w:rPr>
        <w:t>Культурно-інноваційну платформу «ТеПлиця» та  культурно-просвітницький центр «СвітЛиця»  (новий формат відпочинку та навчання), п</w:t>
      </w:r>
      <w:r w:rsidR="00F54B0C" w:rsidRPr="00FB6B99">
        <w:rPr>
          <w:sz w:val="28"/>
          <w:szCs w:val="28"/>
        </w:rPr>
        <w:t xml:space="preserve">арк ім. Т.Г. Шевченка, міський краєзнавчий музей, Майдан Свободи, Парк культури та відпочинку «Перемога», </w:t>
      </w:r>
      <w:r w:rsidR="00DD49B2" w:rsidRPr="00FB6B99">
        <w:rPr>
          <w:sz w:val="28"/>
          <w:szCs w:val="28"/>
        </w:rPr>
        <w:t>пам’ятний знак «</w:t>
      </w:r>
      <w:r w:rsidR="00AD74C8">
        <w:rPr>
          <w:sz w:val="28"/>
          <w:szCs w:val="28"/>
        </w:rPr>
        <w:t>З</w:t>
      </w:r>
      <w:r w:rsidR="00DD49B2" w:rsidRPr="00FB6B99">
        <w:rPr>
          <w:sz w:val="28"/>
          <w:szCs w:val="28"/>
        </w:rPr>
        <w:t xml:space="preserve">ахисникам України», </w:t>
      </w:r>
      <w:r w:rsidR="00F54B0C" w:rsidRPr="00FB6B99">
        <w:rPr>
          <w:sz w:val="28"/>
          <w:szCs w:val="28"/>
        </w:rPr>
        <w:t xml:space="preserve">пам’ятний знак жертвам голодомору та політичних репресій, пам’ятник «Героям Чорнобиля», </w:t>
      </w:r>
      <w:r w:rsidR="00DD49B2" w:rsidRPr="00FB6B99">
        <w:rPr>
          <w:sz w:val="28"/>
          <w:szCs w:val="28"/>
          <w:lang w:eastAsia="uk-UA"/>
        </w:rPr>
        <w:t xml:space="preserve">приватний музей «Історія зброї та етнографії»; </w:t>
      </w:r>
      <w:r w:rsidR="00F54B0C" w:rsidRPr="00FB6B99">
        <w:rPr>
          <w:sz w:val="28"/>
          <w:szCs w:val="28"/>
        </w:rPr>
        <w:t xml:space="preserve"> </w:t>
      </w:r>
      <w:r w:rsidR="00DD49B2" w:rsidRPr="00FB6B99">
        <w:rPr>
          <w:sz w:val="28"/>
          <w:szCs w:val="28"/>
          <w:lang w:eastAsia="uk-UA"/>
        </w:rPr>
        <w:t xml:space="preserve">торговельно-розважальний центр «Термінал», в якому працюють  картинг, льодова арена, кінотеатр "Батерфляй" (4 зали) із звуковою системою Dolby Digital Surround EX Лазертаг,  гіперболоїд, боулінг, аквапарк (гірки, сауни, SPA, басейни та джакузі), </w:t>
      </w:r>
      <w:r w:rsidR="00DD49B2" w:rsidRPr="00FB6B99">
        <w:rPr>
          <w:sz w:val="28"/>
          <w:szCs w:val="28"/>
        </w:rPr>
        <w:t>заклади ресторанного господарства, торгівлі, готель, фітнес центр.</w:t>
      </w:r>
    </w:p>
    <w:p w14:paraId="0415FB26" w14:textId="77777777" w:rsidR="00992071" w:rsidRDefault="00992071" w:rsidP="00992071">
      <w:pPr>
        <w:pStyle w:val="23"/>
        <w:shd w:val="clear" w:color="auto" w:fill="FFFFFF" w:themeFill="background1"/>
        <w:spacing w:line="240" w:lineRule="auto"/>
        <w:ind w:firstLine="426"/>
        <w:contextualSpacing/>
        <w:jc w:val="both"/>
        <w:rPr>
          <w:b/>
          <w:bCs/>
          <w:i/>
          <w:sz w:val="28"/>
          <w:szCs w:val="28"/>
          <w:u w:val="single"/>
        </w:rPr>
      </w:pPr>
    </w:p>
    <w:p w14:paraId="6DFDF9F4" w14:textId="360BF72B" w:rsidR="00031FC6" w:rsidRPr="00FB6B99" w:rsidRDefault="00031FC6" w:rsidP="00992071">
      <w:pPr>
        <w:pStyle w:val="23"/>
        <w:shd w:val="clear" w:color="auto" w:fill="FFFFFF" w:themeFill="background1"/>
        <w:spacing w:line="240" w:lineRule="auto"/>
        <w:ind w:firstLine="426"/>
        <w:contextualSpacing/>
        <w:jc w:val="both"/>
        <w:rPr>
          <w:b/>
          <w:bCs/>
          <w:i/>
          <w:sz w:val="28"/>
          <w:szCs w:val="28"/>
          <w:u w:val="single"/>
        </w:rPr>
      </w:pPr>
      <w:r w:rsidRPr="00FB6B99">
        <w:rPr>
          <w:b/>
          <w:bCs/>
          <w:i/>
          <w:sz w:val="28"/>
          <w:szCs w:val="28"/>
          <w:u w:val="single"/>
        </w:rPr>
        <w:t>Головні цілі на 2022 рік:</w:t>
      </w:r>
    </w:p>
    <w:p w14:paraId="0522A42E" w14:textId="77777777" w:rsidR="00A52921" w:rsidRPr="00FB6B99" w:rsidRDefault="00031FC6" w:rsidP="00992071">
      <w:pPr>
        <w:shd w:val="clear" w:color="auto" w:fill="FFFFFF" w:themeFill="background1"/>
        <w:tabs>
          <w:tab w:val="left" w:pos="0"/>
        </w:tabs>
        <w:ind w:firstLine="426"/>
        <w:contextualSpacing/>
        <w:jc w:val="both"/>
        <w:rPr>
          <w:sz w:val="28"/>
          <w:szCs w:val="28"/>
        </w:rPr>
      </w:pPr>
      <w:r w:rsidRPr="00FB6B99">
        <w:rPr>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r w:rsidR="00A52921" w:rsidRPr="00FB6B99">
        <w:rPr>
          <w:sz w:val="28"/>
          <w:szCs w:val="28"/>
        </w:rPr>
        <w:t>.</w:t>
      </w:r>
    </w:p>
    <w:p w14:paraId="5D83F7D1" w14:textId="77777777" w:rsidR="00992071" w:rsidRDefault="00992071" w:rsidP="00992071">
      <w:pPr>
        <w:shd w:val="clear" w:color="auto" w:fill="FFFFFF" w:themeFill="background1"/>
        <w:tabs>
          <w:tab w:val="left" w:pos="0"/>
        </w:tabs>
        <w:ind w:firstLine="426"/>
        <w:contextualSpacing/>
        <w:jc w:val="both"/>
        <w:rPr>
          <w:b/>
          <w:i/>
          <w:sz w:val="28"/>
          <w:szCs w:val="28"/>
          <w:u w:val="single"/>
        </w:rPr>
      </w:pPr>
    </w:p>
    <w:p w14:paraId="485577F6" w14:textId="0869CA56" w:rsidR="00031FC6" w:rsidRPr="003A456E" w:rsidRDefault="00A52921" w:rsidP="00992071">
      <w:pPr>
        <w:shd w:val="clear" w:color="auto" w:fill="FFFFFF" w:themeFill="background1"/>
        <w:tabs>
          <w:tab w:val="left" w:pos="0"/>
        </w:tabs>
        <w:ind w:firstLine="426"/>
        <w:contextualSpacing/>
        <w:jc w:val="both"/>
        <w:rPr>
          <w:b/>
          <w:bCs/>
          <w:i/>
          <w:iCs/>
          <w:sz w:val="28"/>
          <w:szCs w:val="28"/>
          <w:u w:val="single"/>
        </w:rPr>
      </w:pPr>
      <w:r w:rsidRPr="00FB6B99">
        <w:rPr>
          <w:b/>
          <w:i/>
          <w:sz w:val="28"/>
          <w:szCs w:val="28"/>
          <w:u w:val="single"/>
        </w:rPr>
        <w:t>О</w:t>
      </w:r>
      <w:r w:rsidR="00031FC6" w:rsidRPr="00FB6B99">
        <w:rPr>
          <w:b/>
          <w:bCs/>
          <w:i/>
          <w:iCs/>
          <w:sz w:val="28"/>
          <w:szCs w:val="28"/>
          <w:u w:val="single"/>
        </w:rPr>
        <w:t xml:space="preserve">сновні завдання та </w:t>
      </w:r>
      <w:r w:rsidR="00031FC6" w:rsidRPr="003A456E">
        <w:rPr>
          <w:b/>
          <w:bCs/>
          <w:i/>
          <w:iCs/>
          <w:sz w:val="28"/>
          <w:szCs w:val="28"/>
          <w:u w:val="single"/>
        </w:rPr>
        <w:t>заходи на 2022 рік:</w:t>
      </w:r>
    </w:p>
    <w:p w14:paraId="309E88D0" w14:textId="36E71797" w:rsidR="00031FC6" w:rsidRPr="00FB6B99" w:rsidRDefault="00A52921" w:rsidP="00992071">
      <w:pPr>
        <w:numPr>
          <w:ilvl w:val="0"/>
          <w:numId w:val="46"/>
        </w:numPr>
        <w:shd w:val="clear" w:color="auto" w:fill="FFFFFF" w:themeFill="background1"/>
        <w:tabs>
          <w:tab w:val="clear" w:pos="1080"/>
          <w:tab w:val="left" w:pos="1440"/>
        </w:tabs>
        <w:ind w:left="0" w:firstLine="426"/>
        <w:contextualSpacing/>
        <w:jc w:val="both"/>
        <w:rPr>
          <w:sz w:val="28"/>
          <w:szCs w:val="28"/>
        </w:rPr>
      </w:pPr>
      <w:r w:rsidRPr="00FB6B99">
        <w:rPr>
          <w:sz w:val="28"/>
          <w:szCs w:val="28"/>
        </w:rPr>
        <w:t>сприя</w:t>
      </w:r>
      <w:r w:rsidR="00F578D5">
        <w:rPr>
          <w:sz w:val="28"/>
          <w:szCs w:val="28"/>
        </w:rPr>
        <w:t>ння</w:t>
      </w:r>
      <w:r w:rsidRPr="00FB6B99">
        <w:rPr>
          <w:sz w:val="28"/>
          <w:szCs w:val="28"/>
        </w:rPr>
        <w:t xml:space="preserve"> у </w:t>
      </w:r>
      <w:r w:rsidR="00031FC6" w:rsidRPr="00FB6B99">
        <w:rPr>
          <w:sz w:val="28"/>
          <w:szCs w:val="28"/>
        </w:rPr>
        <w:t>проведенн</w:t>
      </w:r>
      <w:r w:rsidR="00AD74C8">
        <w:rPr>
          <w:sz w:val="28"/>
          <w:szCs w:val="28"/>
        </w:rPr>
        <w:t>і</w:t>
      </w:r>
      <w:r w:rsidR="00031FC6" w:rsidRPr="00FB6B99">
        <w:rPr>
          <w:sz w:val="28"/>
          <w:szCs w:val="28"/>
        </w:rPr>
        <w:t xml:space="preserve"> рекламно-інформаційних заходів </w:t>
      </w:r>
      <w:r w:rsidRPr="00FB6B99">
        <w:rPr>
          <w:sz w:val="28"/>
          <w:szCs w:val="28"/>
        </w:rPr>
        <w:t>п</w:t>
      </w:r>
      <w:r w:rsidR="00031FC6" w:rsidRPr="00FB6B99">
        <w:rPr>
          <w:sz w:val="28"/>
          <w:szCs w:val="28"/>
        </w:rPr>
        <w:t>редставник</w:t>
      </w:r>
      <w:r w:rsidRPr="00FB6B99">
        <w:rPr>
          <w:sz w:val="28"/>
          <w:szCs w:val="28"/>
        </w:rPr>
        <w:t>ами</w:t>
      </w:r>
      <w:r w:rsidR="00031FC6" w:rsidRPr="00FB6B99">
        <w:rPr>
          <w:sz w:val="28"/>
          <w:szCs w:val="28"/>
        </w:rPr>
        <w:t xml:space="preserve"> туристичних компаній; </w:t>
      </w:r>
    </w:p>
    <w:p w14:paraId="047F429D" w14:textId="77777777" w:rsidR="00F25F8B" w:rsidRPr="00FB6B99" w:rsidRDefault="00F25F8B" w:rsidP="00992071">
      <w:pPr>
        <w:numPr>
          <w:ilvl w:val="0"/>
          <w:numId w:val="46"/>
        </w:numPr>
        <w:shd w:val="clear" w:color="auto" w:fill="FFFFFF" w:themeFill="background1"/>
        <w:tabs>
          <w:tab w:val="clear" w:pos="1080"/>
          <w:tab w:val="num" w:pos="1276"/>
          <w:tab w:val="left" w:pos="1440"/>
        </w:tabs>
        <w:autoSpaceDN w:val="0"/>
        <w:ind w:left="0" w:firstLine="426"/>
        <w:contextualSpacing/>
        <w:jc w:val="both"/>
        <w:rPr>
          <w:sz w:val="28"/>
          <w:szCs w:val="28"/>
          <w:lang w:val="ru-RU"/>
        </w:rPr>
      </w:pPr>
      <w:r w:rsidRPr="00FB6B99">
        <w:rPr>
          <w:sz w:val="28"/>
          <w:szCs w:val="28"/>
          <w:lang w:val="ru-RU"/>
        </w:rPr>
        <w:t>розширення туристичних локацій;</w:t>
      </w:r>
    </w:p>
    <w:p w14:paraId="212B2B86" w14:textId="19B77533" w:rsidR="00F25F8B" w:rsidRPr="00FB6B99" w:rsidRDefault="00F25F8B" w:rsidP="00992071">
      <w:pPr>
        <w:numPr>
          <w:ilvl w:val="0"/>
          <w:numId w:val="46"/>
        </w:numPr>
        <w:shd w:val="clear" w:color="auto" w:fill="FFFFFF" w:themeFill="background1"/>
        <w:tabs>
          <w:tab w:val="clear" w:pos="1080"/>
          <w:tab w:val="num" w:pos="1276"/>
          <w:tab w:val="left" w:pos="1440"/>
        </w:tabs>
        <w:autoSpaceDN w:val="0"/>
        <w:ind w:left="0" w:firstLine="426"/>
        <w:contextualSpacing/>
        <w:jc w:val="both"/>
        <w:rPr>
          <w:sz w:val="28"/>
          <w:szCs w:val="28"/>
        </w:rPr>
      </w:pPr>
      <w:r w:rsidRPr="00FB6B99">
        <w:rPr>
          <w:sz w:val="28"/>
          <w:szCs w:val="28"/>
        </w:rPr>
        <w:t>розвиток туризму вихідного дня для активного</w:t>
      </w:r>
      <w:r w:rsidR="000B0319">
        <w:rPr>
          <w:sz w:val="28"/>
          <w:szCs w:val="28"/>
        </w:rPr>
        <w:t>,</w:t>
      </w:r>
      <w:r w:rsidRPr="00FB6B99">
        <w:rPr>
          <w:sz w:val="28"/>
          <w:szCs w:val="28"/>
        </w:rPr>
        <w:t xml:space="preserve"> сімейного відпочинку в місті, а також ознайомлення з особливостями приготування страв кращими  рестораціями;</w:t>
      </w:r>
    </w:p>
    <w:p w14:paraId="3BE9E806" w14:textId="43740A06" w:rsidR="00A52921" w:rsidRPr="00FB6B99" w:rsidRDefault="00F25F8B" w:rsidP="00992071">
      <w:pPr>
        <w:numPr>
          <w:ilvl w:val="0"/>
          <w:numId w:val="46"/>
        </w:numPr>
        <w:shd w:val="clear" w:color="auto" w:fill="FFFFFF" w:themeFill="background1"/>
        <w:tabs>
          <w:tab w:val="clear" w:pos="1080"/>
          <w:tab w:val="left" w:pos="1440"/>
        </w:tabs>
        <w:ind w:left="0" w:firstLine="426"/>
        <w:contextualSpacing/>
        <w:jc w:val="both"/>
        <w:rPr>
          <w:sz w:val="28"/>
          <w:szCs w:val="28"/>
        </w:rPr>
      </w:pPr>
      <w:r w:rsidRPr="00FB6B99">
        <w:rPr>
          <w:sz w:val="28"/>
          <w:szCs w:val="28"/>
        </w:rPr>
        <w:t>сприя</w:t>
      </w:r>
      <w:r w:rsidR="00F578D5">
        <w:rPr>
          <w:sz w:val="28"/>
          <w:szCs w:val="28"/>
        </w:rPr>
        <w:t>ння</w:t>
      </w:r>
      <w:r w:rsidRPr="00FB6B99">
        <w:rPr>
          <w:sz w:val="28"/>
          <w:szCs w:val="28"/>
        </w:rPr>
        <w:t xml:space="preserve"> у </w:t>
      </w:r>
      <w:r w:rsidR="00A52921" w:rsidRPr="00FB6B99">
        <w:rPr>
          <w:sz w:val="28"/>
          <w:szCs w:val="28"/>
        </w:rPr>
        <w:t>створен</w:t>
      </w:r>
      <w:r w:rsidR="002F612C">
        <w:rPr>
          <w:sz w:val="28"/>
          <w:szCs w:val="28"/>
        </w:rPr>
        <w:t>ні</w:t>
      </w:r>
      <w:r w:rsidR="00A52921" w:rsidRPr="00FB6B99">
        <w:rPr>
          <w:sz w:val="28"/>
          <w:szCs w:val="28"/>
        </w:rPr>
        <w:t xml:space="preserve"> туристичних веломаршрутів;</w:t>
      </w:r>
    </w:p>
    <w:p w14:paraId="79F1E6C1" w14:textId="702F3D4C" w:rsidR="00031FC6" w:rsidRPr="00FB6B99" w:rsidRDefault="00031FC6" w:rsidP="00992071">
      <w:pPr>
        <w:numPr>
          <w:ilvl w:val="0"/>
          <w:numId w:val="46"/>
        </w:numPr>
        <w:shd w:val="clear" w:color="auto" w:fill="FFFFFF" w:themeFill="background1"/>
        <w:tabs>
          <w:tab w:val="clear" w:pos="1080"/>
          <w:tab w:val="left" w:pos="0"/>
        </w:tabs>
        <w:ind w:left="0" w:firstLine="426"/>
        <w:contextualSpacing/>
        <w:jc w:val="both"/>
        <w:rPr>
          <w:sz w:val="28"/>
          <w:szCs w:val="28"/>
          <w:lang w:val="x-none" w:eastAsia="en-US"/>
        </w:rPr>
      </w:pPr>
      <w:r w:rsidRPr="00FB6B99">
        <w:rPr>
          <w:sz w:val="28"/>
          <w:szCs w:val="28"/>
        </w:rPr>
        <w:t xml:space="preserve">активізація екскурсійних заходів для залучення максимальної кількості </w:t>
      </w:r>
      <w:r w:rsidR="00A52921" w:rsidRPr="00FB6B99">
        <w:rPr>
          <w:sz w:val="28"/>
          <w:szCs w:val="28"/>
        </w:rPr>
        <w:t>осіб</w:t>
      </w:r>
      <w:r w:rsidRPr="00FB6B99">
        <w:rPr>
          <w:sz w:val="28"/>
          <w:szCs w:val="28"/>
          <w:lang w:val="x-none"/>
        </w:rPr>
        <w:t xml:space="preserve"> </w:t>
      </w:r>
      <w:r w:rsidRPr="00FB6B99">
        <w:rPr>
          <w:sz w:val="28"/>
          <w:szCs w:val="28"/>
        </w:rPr>
        <w:t>до екскурсій для ознайомлення з</w:t>
      </w:r>
      <w:r w:rsidRPr="00FB6B99">
        <w:rPr>
          <w:sz w:val="28"/>
          <w:szCs w:val="28"/>
          <w:lang w:val="x-none"/>
        </w:rPr>
        <w:t xml:space="preserve"> пам</w:t>
      </w:r>
      <w:r w:rsidRPr="00FB6B99">
        <w:rPr>
          <w:sz w:val="28"/>
          <w:szCs w:val="28"/>
        </w:rPr>
        <w:t>’</w:t>
      </w:r>
      <w:r w:rsidRPr="00FB6B99">
        <w:rPr>
          <w:sz w:val="28"/>
          <w:szCs w:val="28"/>
          <w:lang w:val="x-none"/>
        </w:rPr>
        <w:t>ятк</w:t>
      </w:r>
      <w:r w:rsidRPr="00FB6B99">
        <w:rPr>
          <w:sz w:val="28"/>
          <w:szCs w:val="28"/>
        </w:rPr>
        <w:t>ами</w:t>
      </w:r>
      <w:r w:rsidRPr="00FB6B99">
        <w:rPr>
          <w:sz w:val="28"/>
          <w:szCs w:val="28"/>
          <w:lang w:val="x-none"/>
        </w:rPr>
        <w:t xml:space="preserve"> історико-культурної спадщини</w:t>
      </w:r>
      <w:r w:rsidRPr="00FB6B99">
        <w:rPr>
          <w:sz w:val="28"/>
          <w:szCs w:val="28"/>
        </w:rPr>
        <w:t xml:space="preserve"> </w:t>
      </w:r>
      <w:r w:rsidR="00A52921" w:rsidRPr="00FB6B99">
        <w:rPr>
          <w:sz w:val="28"/>
          <w:szCs w:val="28"/>
        </w:rPr>
        <w:t>громади.</w:t>
      </w:r>
    </w:p>
    <w:p w14:paraId="2F0DB6A8" w14:textId="77777777" w:rsidR="00992071" w:rsidRDefault="00992071" w:rsidP="00992071">
      <w:pPr>
        <w:shd w:val="clear" w:color="auto" w:fill="FFFFFF" w:themeFill="background1"/>
        <w:ind w:firstLine="426"/>
        <w:contextualSpacing/>
        <w:jc w:val="both"/>
        <w:rPr>
          <w:b/>
          <w:bCs/>
          <w:i/>
          <w:sz w:val="28"/>
          <w:szCs w:val="28"/>
          <w:u w:val="single"/>
        </w:rPr>
      </w:pPr>
    </w:p>
    <w:p w14:paraId="502E85B4" w14:textId="2AC6FE12" w:rsidR="00031FC6" w:rsidRPr="00FB6B99" w:rsidRDefault="00031FC6" w:rsidP="00992071">
      <w:pPr>
        <w:shd w:val="clear" w:color="auto" w:fill="FFFFFF" w:themeFill="background1"/>
        <w:ind w:firstLine="426"/>
        <w:contextualSpacing/>
        <w:jc w:val="both"/>
        <w:rPr>
          <w:b/>
          <w:bCs/>
          <w:i/>
          <w:sz w:val="28"/>
          <w:szCs w:val="28"/>
          <w:u w:val="single"/>
        </w:rPr>
      </w:pPr>
      <w:r w:rsidRPr="00FB6B99">
        <w:rPr>
          <w:b/>
          <w:bCs/>
          <w:i/>
          <w:sz w:val="28"/>
          <w:szCs w:val="28"/>
          <w:u w:val="single"/>
        </w:rPr>
        <w:t xml:space="preserve">Очікувані </w:t>
      </w:r>
      <w:r w:rsidR="00A52921" w:rsidRPr="00FB6B99">
        <w:rPr>
          <w:b/>
          <w:bCs/>
          <w:i/>
          <w:sz w:val="28"/>
          <w:szCs w:val="28"/>
          <w:u w:val="single"/>
        </w:rPr>
        <w:t>результати</w:t>
      </w:r>
      <w:r w:rsidRPr="00FB6B99">
        <w:rPr>
          <w:b/>
          <w:i/>
          <w:sz w:val="28"/>
          <w:szCs w:val="28"/>
          <w:u w:val="single"/>
        </w:rPr>
        <w:t>:</w:t>
      </w:r>
    </w:p>
    <w:p w14:paraId="23CC3384" w14:textId="75D55613" w:rsidR="00031FC6" w:rsidRPr="00FB6B99" w:rsidRDefault="00031FC6" w:rsidP="00992071">
      <w:pPr>
        <w:numPr>
          <w:ilvl w:val="0"/>
          <w:numId w:val="38"/>
        </w:numPr>
        <w:shd w:val="clear" w:color="auto" w:fill="FFFFFF" w:themeFill="background1"/>
        <w:tabs>
          <w:tab w:val="left" w:pos="0"/>
          <w:tab w:val="left" w:pos="142"/>
        </w:tabs>
        <w:ind w:left="0" w:firstLine="426"/>
        <w:contextualSpacing/>
        <w:jc w:val="both"/>
        <w:rPr>
          <w:spacing w:val="-6"/>
          <w:sz w:val="28"/>
          <w:szCs w:val="28"/>
        </w:rPr>
      </w:pPr>
      <w:r w:rsidRPr="00FB6B99">
        <w:rPr>
          <w:spacing w:val="-6"/>
          <w:sz w:val="28"/>
          <w:szCs w:val="28"/>
        </w:rPr>
        <w:t xml:space="preserve">зростання чисельності туристів </w:t>
      </w:r>
      <w:r w:rsidR="00A52921" w:rsidRPr="00FB6B99">
        <w:rPr>
          <w:spacing w:val="-6"/>
          <w:sz w:val="28"/>
          <w:szCs w:val="28"/>
        </w:rPr>
        <w:t>для відвідування громади;</w:t>
      </w:r>
    </w:p>
    <w:p w14:paraId="6BE122B8" w14:textId="5E721919" w:rsidR="00031FC6" w:rsidRPr="00E91241" w:rsidRDefault="00031FC6" w:rsidP="00992071">
      <w:pPr>
        <w:pStyle w:val="afa"/>
        <w:numPr>
          <w:ilvl w:val="0"/>
          <w:numId w:val="38"/>
        </w:numPr>
        <w:shd w:val="clear" w:color="auto" w:fill="FFFFFF" w:themeFill="background1"/>
        <w:tabs>
          <w:tab w:val="left" w:pos="0"/>
          <w:tab w:val="left" w:pos="142"/>
        </w:tabs>
        <w:ind w:left="0" w:firstLine="426"/>
        <w:contextualSpacing/>
        <w:jc w:val="both"/>
        <w:rPr>
          <w:sz w:val="28"/>
          <w:szCs w:val="28"/>
        </w:rPr>
      </w:pPr>
      <w:r w:rsidRPr="00E91241">
        <w:rPr>
          <w:sz w:val="28"/>
          <w:szCs w:val="28"/>
        </w:rPr>
        <w:t>збільшення кількості туристів</w:t>
      </w:r>
      <w:r w:rsidR="000B0319">
        <w:rPr>
          <w:sz w:val="28"/>
          <w:szCs w:val="28"/>
        </w:rPr>
        <w:t xml:space="preserve"> </w:t>
      </w:r>
      <w:r w:rsidRPr="00E91241">
        <w:rPr>
          <w:sz w:val="28"/>
          <w:szCs w:val="28"/>
        </w:rPr>
        <w:t>в об’єктах колективного</w:t>
      </w:r>
      <w:r w:rsidR="00E91241" w:rsidRPr="00E91241">
        <w:rPr>
          <w:sz w:val="28"/>
          <w:szCs w:val="28"/>
        </w:rPr>
        <w:t xml:space="preserve">                </w:t>
      </w:r>
      <w:r w:rsidRPr="00E91241">
        <w:rPr>
          <w:sz w:val="28"/>
          <w:szCs w:val="28"/>
        </w:rPr>
        <w:t xml:space="preserve"> розміщення (готелі,  хостели, та ін.).</w:t>
      </w:r>
    </w:p>
    <w:p w14:paraId="59F63D08" w14:textId="77777777" w:rsidR="00E91241" w:rsidRDefault="00E91241" w:rsidP="00992071">
      <w:pPr>
        <w:shd w:val="clear" w:color="auto" w:fill="FFFFFF" w:themeFill="background1"/>
        <w:spacing w:after="200" w:line="276" w:lineRule="auto"/>
        <w:ind w:firstLine="426"/>
        <w:contextualSpacing/>
        <w:jc w:val="center"/>
        <w:rPr>
          <w:b/>
          <w:bCs/>
          <w:iCs/>
          <w:sz w:val="28"/>
          <w:szCs w:val="28"/>
        </w:rPr>
      </w:pPr>
    </w:p>
    <w:p w14:paraId="26699981" w14:textId="77777777" w:rsidR="00E91241" w:rsidRDefault="00726D07" w:rsidP="00992071">
      <w:pPr>
        <w:shd w:val="clear" w:color="auto" w:fill="FFFFFF" w:themeFill="background1"/>
        <w:spacing w:after="200" w:line="276" w:lineRule="auto"/>
        <w:ind w:firstLine="426"/>
        <w:contextualSpacing/>
        <w:jc w:val="center"/>
        <w:rPr>
          <w:b/>
          <w:sz w:val="28"/>
          <w:szCs w:val="28"/>
        </w:rPr>
      </w:pPr>
      <w:r w:rsidRPr="00FB6B99">
        <w:rPr>
          <w:b/>
          <w:bCs/>
          <w:iCs/>
          <w:sz w:val="28"/>
          <w:szCs w:val="28"/>
        </w:rPr>
        <w:t xml:space="preserve"> Розвиток підприємництва</w:t>
      </w:r>
      <w:r w:rsidR="008B1D98" w:rsidRPr="00FB6B99">
        <w:rPr>
          <w:b/>
          <w:bCs/>
          <w:iCs/>
          <w:sz w:val="28"/>
          <w:szCs w:val="28"/>
        </w:rPr>
        <w:t xml:space="preserve"> </w:t>
      </w:r>
      <w:r w:rsidR="00CC27BC" w:rsidRPr="00FB6B99">
        <w:rPr>
          <w:b/>
          <w:bCs/>
          <w:iCs/>
          <w:sz w:val="28"/>
          <w:szCs w:val="28"/>
        </w:rPr>
        <w:t xml:space="preserve">та </w:t>
      </w:r>
      <w:r w:rsidR="00E91241">
        <w:rPr>
          <w:b/>
          <w:bCs/>
          <w:iCs/>
          <w:sz w:val="28"/>
          <w:szCs w:val="28"/>
        </w:rPr>
        <w:t xml:space="preserve">надання </w:t>
      </w:r>
      <w:r w:rsidR="00CC27BC" w:rsidRPr="00FB6B99">
        <w:rPr>
          <w:b/>
          <w:bCs/>
          <w:iCs/>
          <w:sz w:val="28"/>
          <w:szCs w:val="28"/>
        </w:rPr>
        <w:t>а</w:t>
      </w:r>
      <w:r w:rsidR="00CC27BC" w:rsidRPr="00FB6B99">
        <w:rPr>
          <w:b/>
          <w:sz w:val="28"/>
          <w:szCs w:val="28"/>
        </w:rPr>
        <w:t>дміністративн</w:t>
      </w:r>
      <w:r w:rsidR="00E91241">
        <w:rPr>
          <w:b/>
          <w:sz w:val="28"/>
          <w:szCs w:val="28"/>
        </w:rPr>
        <w:t>их</w:t>
      </w:r>
      <w:r w:rsidR="00CC27BC" w:rsidRPr="00FB6B99">
        <w:rPr>
          <w:b/>
          <w:sz w:val="28"/>
          <w:szCs w:val="28"/>
        </w:rPr>
        <w:t xml:space="preserve"> послуг.</w:t>
      </w:r>
    </w:p>
    <w:p w14:paraId="36B37B70" w14:textId="77777777" w:rsidR="00E91241" w:rsidRDefault="004E37C6" w:rsidP="00992071">
      <w:pPr>
        <w:pStyle w:val="af6"/>
        <w:ind w:firstLine="426"/>
        <w:contextualSpacing/>
        <w:jc w:val="both"/>
        <w:rPr>
          <w:sz w:val="28"/>
          <w:szCs w:val="28"/>
        </w:rPr>
      </w:pPr>
      <w:r w:rsidRPr="00E91241">
        <w:rPr>
          <w:sz w:val="28"/>
          <w:szCs w:val="28"/>
        </w:rPr>
        <w:t xml:space="preserve">Малий та середній бізнес </w:t>
      </w:r>
      <w:r w:rsidR="007F3C9D" w:rsidRPr="00E91241">
        <w:rPr>
          <w:sz w:val="28"/>
          <w:szCs w:val="28"/>
        </w:rPr>
        <w:t>на території громади</w:t>
      </w:r>
      <w:r w:rsidRPr="00E91241">
        <w:rPr>
          <w:sz w:val="28"/>
          <w:szCs w:val="28"/>
        </w:rPr>
        <w:t xml:space="preserve"> діє, як самостійний сектор економіки, який суттєво впливає на обсяги виробництва, стан ринку праці, формування доходної частини бюджетів усіх рівнів. Для цього  в </w:t>
      </w:r>
      <w:r w:rsidR="007F3C9D" w:rsidRPr="00E91241">
        <w:rPr>
          <w:sz w:val="28"/>
          <w:szCs w:val="28"/>
        </w:rPr>
        <w:t>громаді</w:t>
      </w:r>
      <w:r w:rsidRPr="00E91241">
        <w:rPr>
          <w:sz w:val="28"/>
          <w:szCs w:val="28"/>
        </w:rPr>
        <w:t xml:space="preserve"> створені  сприятливі умови.</w:t>
      </w:r>
    </w:p>
    <w:p w14:paraId="3066C4C4" w14:textId="32D6A9EA" w:rsidR="004E37C6" w:rsidRPr="002F612C" w:rsidRDefault="004E37C6" w:rsidP="00992071">
      <w:pPr>
        <w:pStyle w:val="af6"/>
        <w:ind w:firstLine="426"/>
        <w:contextualSpacing/>
        <w:jc w:val="both"/>
        <w:rPr>
          <w:b/>
          <w:i/>
          <w:sz w:val="28"/>
          <w:szCs w:val="28"/>
        </w:rPr>
      </w:pPr>
      <w:r w:rsidRPr="00FB6B99">
        <w:t xml:space="preserve">       </w:t>
      </w:r>
      <w:r w:rsidRPr="002F612C">
        <w:rPr>
          <w:sz w:val="28"/>
          <w:szCs w:val="28"/>
        </w:rPr>
        <w:t xml:space="preserve">За   даними  ГУ ДФС у Київській області </w:t>
      </w:r>
      <w:r w:rsidR="00730195">
        <w:rPr>
          <w:sz w:val="28"/>
          <w:szCs w:val="28"/>
        </w:rPr>
        <w:t>в громаді</w:t>
      </w:r>
      <w:r w:rsidRPr="002F612C">
        <w:rPr>
          <w:sz w:val="28"/>
          <w:szCs w:val="28"/>
        </w:rPr>
        <w:t xml:space="preserve"> (станом на  01.</w:t>
      </w:r>
      <w:r w:rsidR="0061201D" w:rsidRPr="002F612C">
        <w:rPr>
          <w:sz w:val="28"/>
          <w:szCs w:val="28"/>
        </w:rPr>
        <w:t>10</w:t>
      </w:r>
      <w:r w:rsidR="00BA7ECA" w:rsidRPr="002F612C">
        <w:rPr>
          <w:sz w:val="28"/>
          <w:szCs w:val="28"/>
        </w:rPr>
        <w:t>.20</w:t>
      </w:r>
      <w:r w:rsidR="00BA7ECA" w:rsidRPr="002F612C">
        <w:rPr>
          <w:sz w:val="28"/>
          <w:szCs w:val="28"/>
          <w:lang w:val="ru-RU"/>
        </w:rPr>
        <w:t>2</w:t>
      </w:r>
      <w:r w:rsidR="00E23EDC" w:rsidRPr="002F612C">
        <w:rPr>
          <w:sz w:val="28"/>
          <w:szCs w:val="28"/>
          <w:lang w:val="ru-RU"/>
        </w:rPr>
        <w:t>1</w:t>
      </w:r>
      <w:r w:rsidRPr="002F612C">
        <w:rPr>
          <w:sz w:val="28"/>
          <w:szCs w:val="28"/>
        </w:rPr>
        <w:t>) на  пода</w:t>
      </w:r>
      <w:r w:rsidR="008B1D98" w:rsidRPr="002F612C">
        <w:rPr>
          <w:sz w:val="28"/>
          <w:szCs w:val="28"/>
        </w:rPr>
        <w:t>тковому обліку перебувало</w:t>
      </w:r>
      <w:r w:rsidR="00BA7ECA" w:rsidRPr="002F612C">
        <w:rPr>
          <w:sz w:val="28"/>
          <w:szCs w:val="28"/>
        </w:rPr>
        <w:t xml:space="preserve">  </w:t>
      </w:r>
      <w:r w:rsidR="0061201D" w:rsidRPr="002F612C">
        <w:rPr>
          <w:sz w:val="28"/>
          <w:szCs w:val="28"/>
        </w:rPr>
        <w:t>16930</w:t>
      </w:r>
      <w:r w:rsidR="00E23EDC" w:rsidRPr="002F612C">
        <w:rPr>
          <w:sz w:val="28"/>
          <w:szCs w:val="28"/>
        </w:rPr>
        <w:t xml:space="preserve"> </w:t>
      </w:r>
      <w:r w:rsidRPr="002F612C">
        <w:rPr>
          <w:sz w:val="28"/>
          <w:szCs w:val="28"/>
        </w:rPr>
        <w:t>суб</w:t>
      </w:r>
      <w:r w:rsidRPr="002F612C">
        <w:rPr>
          <w:sz w:val="28"/>
          <w:szCs w:val="28"/>
          <w:lang w:val="ru-RU"/>
        </w:rPr>
        <w:t>’</w:t>
      </w:r>
      <w:r w:rsidRPr="002F612C">
        <w:rPr>
          <w:sz w:val="28"/>
          <w:szCs w:val="28"/>
        </w:rPr>
        <w:t>єктів  господарювання,  із них:</w:t>
      </w:r>
    </w:p>
    <w:p w14:paraId="71975EE1" w14:textId="1201A018" w:rsidR="004E37C6" w:rsidRPr="00FB6B99" w:rsidRDefault="004E37C6" w:rsidP="00992071">
      <w:pPr>
        <w:pStyle w:val="2"/>
        <w:shd w:val="clear" w:color="auto" w:fill="FFFFFF" w:themeFill="background1"/>
        <w:ind w:firstLine="426"/>
        <w:contextualSpacing/>
        <w:rPr>
          <w:rFonts w:ascii="Times New Roman" w:hAnsi="Times New Roman" w:cs="Times New Roman"/>
          <w:b w:val="0"/>
          <w:i w:val="0"/>
        </w:rPr>
      </w:pPr>
      <w:r w:rsidRPr="00FB6B99">
        <w:rPr>
          <w:rFonts w:ascii="Times New Roman" w:hAnsi="Times New Roman" w:cs="Times New Roman"/>
          <w:b w:val="0"/>
          <w:i w:val="0"/>
        </w:rPr>
        <w:lastRenderedPageBreak/>
        <w:t xml:space="preserve">фізичних осіб - підприємців -  </w:t>
      </w:r>
      <w:r w:rsidR="0061201D" w:rsidRPr="00FB6B99">
        <w:rPr>
          <w:rFonts w:ascii="Times New Roman" w:hAnsi="Times New Roman" w:cs="Times New Roman"/>
          <w:b w:val="0"/>
          <w:i w:val="0"/>
        </w:rPr>
        <w:t>9401</w:t>
      </w:r>
      <w:r w:rsidRPr="00FB6B99">
        <w:rPr>
          <w:rFonts w:ascii="Times New Roman" w:hAnsi="Times New Roman" w:cs="Times New Roman"/>
          <w:b w:val="0"/>
          <w:i w:val="0"/>
        </w:rPr>
        <w:t>;</w:t>
      </w:r>
    </w:p>
    <w:p w14:paraId="571FC91C" w14:textId="370EFA57" w:rsidR="004E37C6" w:rsidRPr="00FB6B99" w:rsidRDefault="00AD617A" w:rsidP="00992071">
      <w:pPr>
        <w:pStyle w:val="2"/>
        <w:shd w:val="clear" w:color="auto" w:fill="FFFFFF" w:themeFill="background1"/>
        <w:ind w:firstLine="426"/>
        <w:contextualSpacing/>
        <w:rPr>
          <w:rFonts w:ascii="Times New Roman" w:hAnsi="Times New Roman" w:cs="Times New Roman"/>
          <w:b w:val="0"/>
          <w:i w:val="0"/>
        </w:rPr>
      </w:pPr>
      <w:r w:rsidRPr="00FB6B99">
        <w:rPr>
          <w:rFonts w:ascii="Times New Roman" w:hAnsi="Times New Roman" w:cs="Times New Roman"/>
          <w:b w:val="0"/>
          <w:i w:val="0"/>
        </w:rPr>
        <w:t>юридичних   осіб (</w:t>
      </w:r>
      <w:r w:rsidR="004E37C6" w:rsidRPr="00FB6B99">
        <w:rPr>
          <w:rFonts w:ascii="Times New Roman" w:hAnsi="Times New Roman" w:cs="Times New Roman"/>
          <w:b w:val="0"/>
          <w:i w:val="0"/>
        </w:rPr>
        <w:t xml:space="preserve">підприємств) -  </w:t>
      </w:r>
      <w:r w:rsidR="0061201D" w:rsidRPr="00FB6B99">
        <w:rPr>
          <w:rFonts w:ascii="Times New Roman" w:hAnsi="Times New Roman" w:cs="Times New Roman"/>
          <w:b w:val="0"/>
          <w:i w:val="0"/>
        </w:rPr>
        <w:t>7529</w:t>
      </w:r>
      <w:r w:rsidR="00E23EDC" w:rsidRPr="00FB6B99">
        <w:rPr>
          <w:rFonts w:ascii="Times New Roman" w:hAnsi="Times New Roman" w:cs="Times New Roman"/>
          <w:b w:val="0"/>
          <w:i w:val="0"/>
        </w:rPr>
        <w:t>;</w:t>
      </w:r>
      <w:r w:rsidR="004E37C6" w:rsidRPr="00FB6B99">
        <w:rPr>
          <w:rFonts w:ascii="Times New Roman" w:hAnsi="Times New Roman" w:cs="Times New Roman"/>
          <w:b w:val="0"/>
          <w:i w:val="0"/>
        </w:rPr>
        <w:t>.</w:t>
      </w:r>
    </w:p>
    <w:p w14:paraId="79731C3F" w14:textId="68A9B618" w:rsidR="0002356E" w:rsidRPr="00FB6B99" w:rsidRDefault="00273F07" w:rsidP="00992071">
      <w:pPr>
        <w:shd w:val="clear" w:color="auto" w:fill="FFFFFF" w:themeFill="background1"/>
        <w:ind w:firstLine="426"/>
        <w:contextualSpacing/>
        <w:jc w:val="both"/>
        <w:rPr>
          <w:sz w:val="28"/>
          <w:szCs w:val="28"/>
        </w:rPr>
      </w:pPr>
      <w:r>
        <w:rPr>
          <w:sz w:val="28"/>
          <w:szCs w:val="28"/>
        </w:rPr>
        <w:t>Громада</w:t>
      </w:r>
      <w:r w:rsidR="0002356E" w:rsidRPr="00FB6B99">
        <w:rPr>
          <w:sz w:val="28"/>
          <w:szCs w:val="28"/>
        </w:rPr>
        <w:t xml:space="preserve">  займає одне з перших місць  серед міст та районів Київщини за кількістю наданих адміністративних  послуг.</w:t>
      </w:r>
      <w:r w:rsidR="008B1D98" w:rsidRPr="00FB6B99">
        <w:rPr>
          <w:sz w:val="28"/>
          <w:szCs w:val="28"/>
        </w:rPr>
        <w:t xml:space="preserve"> </w:t>
      </w:r>
      <w:r w:rsidR="0002356E" w:rsidRPr="00FB6B99">
        <w:rPr>
          <w:sz w:val="28"/>
          <w:szCs w:val="28"/>
        </w:rPr>
        <w:t>Центр</w:t>
      </w:r>
      <w:r w:rsidR="002F612C">
        <w:rPr>
          <w:sz w:val="28"/>
          <w:szCs w:val="28"/>
        </w:rPr>
        <w:t>ом</w:t>
      </w:r>
      <w:r w:rsidR="0002356E" w:rsidRPr="00FB6B99">
        <w:rPr>
          <w:sz w:val="28"/>
          <w:szCs w:val="28"/>
        </w:rPr>
        <w:t xml:space="preserve"> обслуговування «Прозорий офіс»</w:t>
      </w:r>
      <w:r w:rsidR="002F612C">
        <w:rPr>
          <w:sz w:val="28"/>
          <w:szCs w:val="28"/>
        </w:rPr>
        <w:t xml:space="preserve"> (далі ЦНАП)</w:t>
      </w:r>
      <w:r w:rsidR="0002356E" w:rsidRPr="00FB6B99">
        <w:rPr>
          <w:sz w:val="28"/>
          <w:szCs w:val="28"/>
        </w:rPr>
        <w:t xml:space="preserve"> </w:t>
      </w:r>
      <w:r w:rsidR="0061201D" w:rsidRPr="00FB6B99">
        <w:rPr>
          <w:sz w:val="28"/>
          <w:szCs w:val="28"/>
        </w:rPr>
        <w:t xml:space="preserve">станом на </w:t>
      </w:r>
      <w:r w:rsidR="00E91241">
        <w:rPr>
          <w:sz w:val="28"/>
          <w:szCs w:val="28"/>
        </w:rPr>
        <w:t>31</w:t>
      </w:r>
      <w:r w:rsidR="0061201D" w:rsidRPr="00FB6B99">
        <w:rPr>
          <w:sz w:val="28"/>
          <w:szCs w:val="28"/>
        </w:rPr>
        <w:t>.1</w:t>
      </w:r>
      <w:r w:rsidR="00E91241">
        <w:rPr>
          <w:sz w:val="28"/>
          <w:szCs w:val="28"/>
        </w:rPr>
        <w:t>2</w:t>
      </w:r>
      <w:r w:rsidR="0061201D" w:rsidRPr="00FB6B99">
        <w:rPr>
          <w:sz w:val="28"/>
          <w:szCs w:val="28"/>
        </w:rPr>
        <w:t>.</w:t>
      </w:r>
      <w:r w:rsidR="0002356E" w:rsidRPr="00FB6B99">
        <w:rPr>
          <w:sz w:val="28"/>
          <w:szCs w:val="28"/>
        </w:rPr>
        <w:t>202</w:t>
      </w:r>
      <w:r w:rsidR="0061201D" w:rsidRPr="00FB6B99">
        <w:rPr>
          <w:sz w:val="28"/>
          <w:szCs w:val="28"/>
        </w:rPr>
        <w:t>1</w:t>
      </w:r>
      <w:r w:rsidR="0002356E" w:rsidRPr="00FB6B99">
        <w:rPr>
          <w:sz w:val="28"/>
          <w:szCs w:val="28"/>
        </w:rPr>
        <w:t xml:space="preserve"> надано </w:t>
      </w:r>
      <w:r w:rsidR="00E91241">
        <w:rPr>
          <w:sz w:val="28"/>
          <w:szCs w:val="28"/>
        </w:rPr>
        <w:t>59840</w:t>
      </w:r>
      <w:r w:rsidR="0002356E" w:rsidRPr="00FB6B99">
        <w:rPr>
          <w:sz w:val="28"/>
          <w:szCs w:val="28"/>
        </w:rPr>
        <w:t xml:space="preserve"> послуг. </w:t>
      </w:r>
      <w:r w:rsidR="002F612C">
        <w:rPr>
          <w:sz w:val="28"/>
          <w:szCs w:val="28"/>
        </w:rPr>
        <w:t>ЦНАП</w:t>
      </w:r>
      <w:r w:rsidR="0002356E" w:rsidRPr="00FB6B99">
        <w:rPr>
          <w:sz w:val="28"/>
          <w:szCs w:val="28"/>
        </w:rPr>
        <w:t xml:space="preserve"> надає 1</w:t>
      </w:r>
      <w:r w:rsidR="0061201D" w:rsidRPr="00FB6B99">
        <w:rPr>
          <w:sz w:val="28"/>
          <w:szCs w:val="28"/>
        </w:rPr>
        <w:t>34</w:t>
      </w:r>
      <w:r w:rsidR="0002356E" w:rsidRPr="00FB6B99">
        <w:rPr>
          <w:sz w:val="28"/>
          <w:szCs w:val="28"/>
        </w:rPr>
        <w:t xml:space="preserve"> – послуг</w:t>
      </w:r>
      <w:r w:rsidR="002F612C">
        <w:rPr>
          <w:sz w:val="28"/>
          <w:szCs w:val="28"/>
        </w:rPr>
        <w:t>и</w:t>
      </w:r>
      <w:r w:rsidR="0002356E" w:rsidRPr="00FB6B99">
        <w:rPr>
          <w:sz w:val="28"/>
          <w:szCs w:val="28"/>
        </w:rPr>
        <w:t xml:space="preserve">, в тому числі  </w:t>
      </w:r>
      <w:r w:rsidR="0061201D" w:rsidRPr="00FB6B99">
        <w:rPr>
          <w:sz w:val="28"/>
          <w:szCs w:val="28"/>
        </w:rPr>
        <w:t>13</w:t>
      </w:r>
      <w:r w:rsidR="00C83D31" w:rsidRPr="00FB6B99">
        <w:rPr>
          <w:sz w:val="28"/>
          <w:szCs w:val="28"/>
        </w:rPr>
        <w:t xml:space="preserve"> електронних.</w:t>
      </w:r>
    </w:p>
    <w:p w14:paraId="500F9E5D" w14:textId="33AE574D" w:rsidR="00C83D31" w:rsidRPr="00FB6B99" w:rsidRDefault="00C83D31" w:rsidP="00992071">
      <w:pPr>
        <w:shd w:val="clear" w:color="auto" w:fill="FFFFFF" w:themeFill="background1"/>
        <w:ind w:firstLine="426"/>
        <w:contextualSpacing/>
        <w:jc w:val="both"/>
        <w:rPr>
          <w:sz w:val="28"/>
          <w:szCs w:val="28"/>
        </w:rPr>
      </w:pPr>
      <w:r w:rsidRPr="00FB6B99">
        <w:rPr>
          <w:sz w:val="28"/>
          <w:szCs w:val="28"/>
        </w:rPr>
        <w:t xml:space="preserve">В </w:t>
      </w:r>
      <w:r w:rsidR="002F612C">
        <w:rPr>
          <w:sz w:val="28"/>
          <w:szCs w:val="28"/>
        </w:rPr>
        <w:t xml:space="preserve">ЦНАП </w:t>
      </w:r>
      <w:r w:rsidRPr="00FB6B99">
        <w:rPr>
          <w:sz w:val="28"/>
          <w:szCs w:val="28"/>
        </w:rPr>
        <w:t>підключені реєстри: єдиний державний реєстр юридичних</w:t>
      </w:r>
      <w:r w:rsidR="00DC6F0B">
        <w:rPr>
          <w:sz w:val="28"/>
          <w:szCs w:val="28"/>
        </w:rPr>
        <w:t xml:space="preserve"> осіб, фізичних </w:t>
      </w:r>
      <w:r w:rsidRPr="00FB6B99">
        <w:rPr>
          <w:sz w:val="28"/>
          <w:szCs w:val="28"/>
        </w:rPr>
        <w:t xml:space="preserve">осіб-підприємців та громадських формувань; державний реєстр прав на нерухоме майно; єдиний державний демографічний реєстр; </w:t>
      </w:r>
      <w:r w:rsidR="007F3C9D" w:rsidRPr="00FB6B99">
        <w:rPr>
          <w:sz w:val="28"/>
          <w:szCs w:val="28"/>
        </w:rPr>
        <w:t>Д</w:t>
      </w:r>
      <w:r w:rsidRPr="00FB6B99">
        <w:rPr>
          <w:sz w:val="28"/>
          <w:szCs w:val="28"/>
        </w:rPr>
        <w:t>ержавний земельний кадастр; та бази даних до яких має доступ адміністратор: електронна черга АСКОД; демографічний реєстр територіальної громади; можливість запису на прийом через Інтернет; реєстр дозв</w:t>
      </w:r>
      <w:r w:rsidR="00E156B2" w:rsidRPr="00FB6B99">
        <w:rPr>
          <w:sz w:val="28"/>
          <w:szCs w:val="28"/>
        </w:rPr>
        <w:t>ільних документів ДАБІ України,</w:t>
      </w:r>
      <w:r w:rsidRPr="00FB6B99">
        <w:rPr>
          <w:sz w:val="28"/>
          <w:szCs w:val="28"/>
        </w:rPr>
        <w:t xml:space="preserve"> </w:t>
      </w:r>
      <w:r w:rsidRPr="00FB6B99">
        <w:rPr>
          <w:rStyle w:val="xfm88428596"/>
          <w:sz w:val="28"/>
          <w:szCs w:val="28"/>
          <w:shd w:val="clear" w:color="auto" w:fill="FFFFFF"/>
        </w:rPr>
        <w:t>Єдин</w:t>
      </w:r>
      <w:r w:rsidR="00DC6F0B">
        <w:rPr>
          <w:rStyle w:val="xfm88428596"/>
          <w:sz w:val="28"/>
          <w:szCs w:val="28"/>
          <w:shd w:val="clear" w:color="auto" w:fill="FFFFFF"/>
        </w:rPr>
        <w:t>ий</w:t>
      </w:r>
      <w:r w:rsidRPr="00FB6B99">
        <w:rPr>
          <w:rStyle w:val="xfm88428596"/>
          <w:sz w:val="28"/>
          <w:szCs w:val="28"/>
          <w:shd w:val="clear" w:color="auto" w:fill="FFFFFF"/>
        </w:rPr>
        <w:t xml:space="preserve"> державн</w:t>
      </w:r>
      <w:r w:rsidR="00DC6F0B">
        <w:rPr>
          <w:rStyle w:val="xfm88428596"/>
          <w:sz w:val="28"/>
          <w:szCs w:val="28"/>
          <w:shd w:val="clear" w:color="auto" w:fill="FFFFFF"/>
        </w:rPr>
        <w:t>ий</w:t>
      </w:r>
      <w:r w:rsidRPr="00FB6B99">
        <w:rPr>
          <w:rStyle w:val="xfm88428596"/>
          <w:sz w:val="28"/>
          <w:szCs w:val="28"/>
          <w:shd w:val="clear" w:color="auto" w:fill="FFFFFF"/>
        </w:rPr>
        <w:t xml:space="preserve"> веб-порталу електронних послуг</w:t>
      </w:r>
      <w:r w:rsidR="008B1D98" w:rsidRPr="00FB6B99">
        <w:rPr>
          <w:rStyle w:val="xfm88428596"/>
          <w:sz w:val="28"/>
          <w:szCs w:val="28"/>
          <w:shd w:val="clear" w:color="auto" w:fill="FFFFFF"/>
        </w:rPr>
        <w:t xml:space="preserve"> </w:t>
      </w:r>
      <w:r w:rsidRPr="00FB6B99">
        <w:rPr>
          <w:sz w:val="28"/>
          <w:szCs w:val="28"/>
        </w:rPr>
        <w:t>Портал Дія.</w:t>
      </w:r>
    </w:p>
    <w:p w14:paraId="023B2AD5" w14:textId="77777777" w:rsidR="00C83D31" w:rsidRPr="00FB6B99" w:rsidRDefault="00C83D31" w:rsidP="00992071">
      <w:pPr>
        <w:shd w:val="clear" w:color="auto" w:fill="FFFFFF" w:themeFill="background1"/>
        <w:ind w:firstLine="426"/>
        <w:contextualSpacing/>
        <w:jc w:val="both"/>
        <w:rPr>
          <w:sz w:val="28"/>
          <w:szCs w:val="28"/>
        </w:rPr>
      </w:pPr>
      <w:r w:rsidRPr="00FB6B99">
        <w:rPr>
          <w:sz w:val="28"/>
          <w:szCs w:val="28"/>
        </w:rPr>
        <w:t xml:space="preserve"> В роботі державні реєстратори  користуються взаємообміном  інформацією з реєстрами: Державний </w:t>
      </w:r>
      <w:r w:rsidR="007F3C9D" w:rsidRPr="00FB6B99">
        <w:rPr>
          <w:sz w:val="28"/>
          <w:szCs w:val="28"/>
        </w:rPr>
        <w:t>з</w:t>
      </w:r>
      <w:r w:rsidRPr="00FB6B99">
        <w:rPr>
          <w:sz w:val="28"/>
          <w:szCs w:val="28"/>
        </w:rPr>
        <w:t xml:space="preserve">емельний </w:t>
      </w:r>
      <w:r w:rsidR="007F3C9D" w:rsidRPr="00FB6B99">
        <w:rPr>
          <w:sz w:val="28"/>
          <w:szCs w:val="28"/>
        </w:rPr>
        <w:t>к</w:t>
      </w:r>
      <w:r w:rsidRPr="00FB6B99">
        <w:rPr>
          <w:sz w:val="28"/>
          <w:szCs w:val="28"/>
        </w:rPr>
        <w:t>адастр, Єдиний державний реєстр судових рішень, Державний реєстр актів цивільного стану</w:t>
      </w:r>
      <w:r w:rsidR="007F3C9D" w:rsidRPr="00FB6B99">
        <w:rPr>
          <w:sz w:val="28"/>
          <w:szCs w:val="28"/>
        </w:rPr>
        <w:t xml:space="preserve"> громадян</w:t>
      </w:r>
      <w:r w:rsidRPr="00FB6B99">
        <w:rPr>
          <w:sz w:val="28"/>
          <w:szCs w:val="28"/>
        </w:rPr>
        <w:t xml:space="preserve">, </w:t>
      </w:r>
      <w:r w:rsidR="007F3C9D" w:rsidRPr="00FB6B99">
        <w:rPr>
          <w:sz w:val="28"/>
          <w:szCs w:val="28"/>
        </w:rPr>
        <w:t>Єдиний реєстр довіреностей, посвідчених у нотаріальному порядку</w:t>
      </w:r>
      <w:r w:rsidRPr="00FB6B99">
        <w:rPr>
          <w:sz w:val="28"/>
          <w:szCs w:val="28"/>
        </w:rPr>
        <w:t>, Єдиний реєстр спеціальних бланків</w:t>
      </w:r>
      <w:r w:rsidR="007F3C9D" w:rsidRPr="00FB6B99">
        <w:rPr>
          <w:sz w:val="28"/>
          <w:szCs w:val="28"/>
        </w:rPr>
        <w:t xml:space="preserve"> нотаріальних документів</w:t>
      </w:r>
      <w:r w:rsidRPr="00FB6B99">
        <w:rPr>
          <w:sz w:val="28"/>
          <w:szCs w:val="28"/>
        </w:rPr>
        <w:t xml:space="preserve">, Єдиний реєстр </w:t>
      </w:r>
      <w:r w:rsidR="00E156B2" w:rsidRPr="00FB6B99">
        <w:rPr>
          <w:sz w:val="28"/>
          <w:szCs w:val="28"/>
        </w:rPr>
        <w:t xml:space="preserve">дозвільних </w:t>
      </w:r>
      <w:r w:rsidRPr="00FB6B99">
        <w:rPr>
          <w:sz w:val="28"/>
          <w:szCs w:val="28"/>
        </w:rPr>
        <w:t xml:space="preserve">документів, </w:t>
      </w:r>
      <w:r w:rsidR="00A95A29" w:rsidRPr="00FB6B99">
        <w:rPr>
          <w:sz w:val="28"/>
          <w:szCs w:val="28"/>
        </w:rPr>
        <w:t>тощо</w:t>
      </w:r>
      <w:r w:rsidRPr="00FB6B99">
        <w:rPr>
          <w:sz w:val="28"/>
          <w:szCs w:val="28"/>
        </w:rPr>
        <w:t>.</w:t>
      </w:r>
    </w:p>
    <w:p w14:paraId="79BCF473" w14:textId="77777777" w:rsidR="00ED4037" w:rsidRPr="00FB6B99" w:rsidRDefault="00C83D31" w:rsidP="00992071">
      <w:pPr>
        <w:shd w:val="clear" w:color="auto" w:fill="FFFFFF" w:themeFill="background1"/>
        <w:ind w:firstLine="426"/>
        <w:contextualSpacing/>
        <w:jc w:val="both"/>
        <w:rPr>
          <w:sz w:val="28"/>
          <w:szCs w:val="28"/>
        </w:rPr>
      </w:pPr>
      <w:r w:rsidRPr="00FB6B99">
        <w:rPr>
          <w:sz w:val="28"/>
          <w:szCs w:val="28"/>
        </w:rPr>
        <w:t>Для підвищення якості надання послуг запроваджено додаткові сервіси, а саме: чат-</w:t>
      </w:r>
      <w:r w:rsidRPr="00FB6B99">
        <w:rPr>
          <w:sz w:val="28"/>
          <w:szCs w:val="28"/>
          <w:lang w:val="en-US"/>
        </w:rPr>
        <w:t>botviber</w:t>
      </w:r>
      <w:r w:rsidRPr="00FB6B99">
        <w:rPr>
          <w:sz w:val="28"/>
          <w:szCs w:val="28"/>
        </w:rPr>
        <w:t>, моніторинг електронної черги.</w:t>
      </w:r>
      <w:r w:rsidR="008B1D98" w:rsidRPr="00FB6B99">
        <w:rPr>
          <w:sz w:val="28"/>
          <w:szCs w:val="28"/>
        </w:rPr>
        <w:t xml:space="preserve"> </w:t>
      </w:r>
    </w:p>
    <w:p w14:paraId="32E6E713" w14:textId="1B6E4770" w:rsidR="00C83D31" w:rsidRPr="00FB6B99" w:rsidRDefault="00026146" w:rsidP="00992071">
      <w:pPr>
        <w:shd w:val="clear" w:color="auto" w:fill="FFFFFF" w:themeFill="background1"/>
        <w:ind w:firstLine="426"/>
        <w:contextualSpacing/>
        <w:jc w:val="both"/>
        <w:rPr>
          <w:sz w:val="28"/>
          <w:szCs w:val="28"/>
        </w:rPr>
      </w:pPr>
      <w:r w:rsidRPr="00FB6B99">
        <w:rPr>
          <w:sz w:val="28"/>
          <w:szCs w:val="28"/>
        </w:rPr>
        <w:t xml:space="preserve">З 2021 року у ЦНАП </w:t>
      </w:r>
      <w:r w:rsidR="00F25F8B" w:rsidRPr="00FB6B99">
        <w:rPr>
          <w:sz w:val="28"/>
          <w:szCs w:val="28"/>
        </w:rPr>
        <w:t>надаються</w:t>
      </w:r>
      <w:r w:rsidRPr="00FB6B99">
        <w:rPr>
          <w:sz w:val="28"/>
          <w:szCs w:val="28"/>
        </w:rPr>
        <w:t xml:space="preserve"> послуг</w:t>
      </w:r>
      <w:r w:rsidR="00ED4037" w:rsidRPr="00FB6B99">
        <w:rPr>
          <w:sz w:val="28"/>
          <w:szCs w:val="28"/>
        </w:rPr>
        <w:t>и</w:t>
      </w:r>
      <w:r w:rsidRPr="00FB6B99">
        <w:rPr>
          <w:sz w:val="28"/>
          <w:szCs w:val="28"/>
        </w:rPr>
        <w:t xml:space="preserve"> з державної реєстрації транспортних засобів (без огляду), обмін, видача водійського посвідчення замість втраченого або викраденого (без складання іспитів), перереєстрація транспортного засобу у зв’язку зі зміною найменування та  адреси юридичних осіб, прізвища, імені чи по батькові, місця проживання фізичних осіб, які є власниками транспортних засобів, установлення газобалонного обладнання</w:t>
      </w:r>
      <w:r w:rsidR="00ED4037" w:rsidRPr="00FB6B99">
        <w:rPr>
          <w:sz w:val="28"/>
          <w:szCs w:val="28"/>
        </w:rPr>
        <w:t>,</w:t>
      </w:r>
      <w:r w:rsidRPr="00FB6B99">
        <w:rPr>
          <w:sz w:val="28"/>
          <w:szCs w:val="28"/>
        </w:rPr>
        <w:t xml:space="preserve"> та  послуг</w:t>
      </w:r>
      <w:r w:rsidR="00ED4037" w:rsidRPr="00FB6B99">
        <w:rPr>
          <w:sz w:val="28"/>
          <w:szCs w:val="28"/>
        </w:rPr>
        <w:t>и</w:t>
      </w:r>
      <w:r w:rsidRPr="00FB6B99">
        <w:rPr>
          <w:sz w:val="28"/>
          <w:szCs w:val="28"/>
        </w:rPr>
        <w:t xml:space="preserve"> державної реєстрації актів цивільного стану</w:t>
      </w:r>
      <w:r w:rsidR="00ED4037" w:rsidRPr="00FB6B99">
        <w:rPr>
          <w:sz w:val="28"/>
          <w:szCs w:val="28"/>
        </w:rPr>
        <w:t>.</w:t>
      </w:r>
    </w:p>
    <w:p w14:paraId="5F3B987F" w14:textId="0E0156C3" w:rsidR="00F322D5" w:rsidRPr="00FB6B99" w:rsidRDefault="0002356E" w:rsidP="00992071">
      <w:pPr>
        <w:pStyle w:val="2"/>
        <w:shd w:val="clear" w:color="auto" w:fill="FFFFFF" w:themeFill="background1"/>
        <w:ind w:firstLine="426"/>
        <w:contextualSpacing/>
        <w:jc w:val="both"/>
        <w:rPr>
          <w:rFonts w:ascii="Times New Roman" w:hAnsi="Times New Roman" w:cs="Times New Roman"/>
          <w:iCs w:val="0"/>
          <w:u w:val="single"/>
        </w:rPr>
      </w:pPr>
      <w:r w:rsidRPr="00FB6B99">
        <w:rPr>
          <w:rFonts w:ascii="Times New Roman" w:hAnsi="Times New Roman" w:cs="Times New Roman"/>
          <w:u w:val="single"/>
        </w:rPr>
        <w:t>Головн</w:t>
      </w:r>
      <w:r w:rsidR="00D83458">
        <w:rPr>
          <w:rFonts w:ascii="Times New Roman" w:hAnsi="Times New Roman" w:cs="Times New Roman"/>
          <w:u w:val="single"/>
        </w:rPr>
        <w:t>і цілі</w:t>
      </w:r>
      <w:r w:rsidRPr="00FB6B99">
        <w:rPr>
          <w:rFonts w:ascii="Times New Roman" w:hAnsi="Times New Roman" w:cs="Times New Roman"/>
          <w:u w:val="single"/>
        </w:rPr>
        <w:t xml:space="preserve"> на 202</w:t>
      </w:r>
      <w:r w:rsidR="00100C11" w:rsidRPr="00FB6B99">
        <w:rPr>
          <w:rFonts w:ascii="Times New Roman" w:hAnsi="Times New Roman" w:cs="Times New Roman"/>
          <w:u w:val="single"/>
        </w:rPr>
        <w:t>2</w:t>
      </w:r>
      <w:r w:rsidRPr="00FB6B99">
        <w:rPr>
          <w:rFonts w:ascii="Times New Roman" w:hAnsi="Times New Roman" w:cs="Times New Roman"/>
          <w:u w:val="single"/>
        </w:rPr>
        <w:t xml:space="preserve"> рік: </w:t>
      </w:r>
    </w:p>
    <w:p w14:paraId="0C5633C1" w14:textId="7807933E" w:rsidR="0002356E" w:rsidRDefault="00F322D5" w:rsidP="00992071">
      <w:pPr>
        <w:pStyle w:val="2"/>
        <w:shd w:val="clear" w:color="auto" w:fill="FFFFFF" w:themeFill="background1"/>
        <w:ind w:firstLine="426"/>
        <w:contextualSpacing/>
        <w:jc w:val="both"/>
        <w:rPr>
          <w:rFonts w:ascii="Times New Roman" w:hAnsi="Times New Roman" w:cs="Times New Roman"/>
          <w:b w:val="0"/>
          <w:i w:val="0"/>
        </w:rPr>
      </w:pPr>
      <w:r w:rsidRPr="00FB6B99">
        <w:rPr>
          <w:rFonts w:ascii="Times New Roman" w:hAnsi="Times New Roman" w:cs="Times New Roman"/>
          <w:b w:val="0"/>
          <w:i w:val="0"/>
        </w:rPr>
        <w:t>С</w:t>
      </w:r>
      <w:r w:rsidR="0002356E" w:rsidRPr="00FB6B99">
        <w:rPr>
          <w:rFonts w:ascii="Times New Roman" w:hAnsi="Times New Roman" w:cs="Times New Roman"/>
          <w:b w:val="0"/>
          <w:i w:val="0"/>
        </w:rPr>
        <w:t xml:space="preserve">творення сприятливого середовища для розвитку малого та середнього підприємництва в </w:t>
      </w:r>
      <w:r w:rsidR="009722AC" w:rsidRPr="00FB6B99">
        <w:rPr>
          <w:rFonts w:ascii="Times New Roman" w:hAnsi="Times New Roman" w:cs="Times New Roman"/>
          <w:b w:val="0"/>
          <w:i w:val="0"/>
        </w:rPr>
        <w:t>громаді.</w:t>
      </w:r>
      <w:r w:rsidR="008B1D98" w:rsidRPr="00FB6B99">
        <w:rPr>
          <w:rFonts w:ascii="Times New Roman" w:hAnsi="Times New Roman" w:cs="Times New Roman"/>
          <w:b w:val="0"/>
          <w:i w:val="0"/>
        </w:rPr>
        <w:t xml:space="preserve"> </w:t>
      </w:r>
      <w:r w:rsidRPr="00FB6B99">
        <w:rPr>
          <w:rFonts w:ascii="Times New Roman" w:hAnsi="Times New Roman" w:cs="Times New Roman"/>
          <w:b w:val="0"/>
          <w:i w:val="0"/>
        </w:rPr>
        <w:t>З</w:t>
      </w:r>
      <w:r w:rsidR="0002356E" w:rsidRPr="00FB6B99">
        <w:rPr>
          <w:rFonts w:ascii="Times New Roman" w:hAnsi="Times New Roman" w:cs="Times New Roman"/>
          <w:b w:val="0"/>
          <w:i w:val="0"/>
        </w:rPr>
        <w:t xml:space="preserve">абезпечення надання </w:t>
      </w:r>
      <w:r w:rsidR="00EE60E6" w:rsidRPr="00FB6B99">
        <w:rPr>
          <w:rFonts w:ascii="Times New Roman" w:hAnsi="Times New Roman" w:cs="Times New Roman"/>
          <w:b w:val="0"/>
          <w:i w:val="0"/>
        </w:rPr>
        <w:t>якісних адміністративних послуг</w:t>
      </w:r>
      <w:r w:rsidR="0002356E" w:rsidRPr="00FB6B99">
        <w:rPr>
          <w:rFonts w:ascii="Times New Roman" w:hAnsi="Times New Roman" w:cs="Times New Roman"/>
          <w:b w:val="0"/>
          <w:i w:val="0"/>
        </w:rPr>
        <w:t>.</w:t>
      </w:r>
    </w:p>
    <w:p w14:paraId="2B59CB67" w14:textId="77777777" w:rsidR="00E91241" w:rsidRPr="00E91241" w:rsidRDefault="00E91241" w:rsidP="00992071">
      <w:pPr>
        <w:ind w:firstLine="426"/>
        <w:contextualSpacing/>
      </w:pPr>
    </w:p>
    <w:p w14:paraId="08C0CE8E" w14:textId="33E620E5" w:rsidR="0002356E" w:rsidRPr="00FB6B99" w:rsidRDefault="00D83458" w:rsidP="00992071">
      <w:pPr>
        <w:shd w:val="clear" w:color="auto" w:fill="FFFFFF" w:themeFill="background1"/>
        <w:ind w:firstLine="426"/>
        <w:contextualSpacing/>
        <w:rPr>
          <w:b/>
          <w:i/>
          <w:sz w:val="28"/>
          <w:szCs w:val="28"/>
          <w:u w:val="single"/>
          <w:lang w:eastAsia="ru-RU"/>
        </w:rPr>
      </w:pPr>
      <w:r w:rsidRPr="00FB6B99">
        <w:rPr>
          <w:b/>
          <w:i/>
          <w:sz w:val="28"/>
          <w:szCs w:val="28"/>
          <w:u w:val="single"/>
        </w:rPr>
        <w:t>О</w:t>
      </w:r>
      <w:r w:rsidRPr="00FB6B99">
        <w:rPr>
          <w:b/>
          <w:bCs/>
          <w:i/>
          <w:iCs/>
          <w:sz w:val="28"/>
          <w:szCs w:val="28"/>
          <w:u w:val="single"/>
        </w:rPr>
        <w:t>сновні завдання та заходи</w:t>
      </w:r>
      <w:r w:rsidRPr="00FB6B99">
        <w:rPr>
          <w:bCs/>
          <w:iCs/>
          <w:sz w:val="28"/>
          <w:szCs w:val="28"/>
        </w:rPr>
        <w:t xml:space="preserve"> </w:t>
      </w:r>
      <w:r w:rsidR="0002356E" w:rsidRPr="00FB6B99">
        <w:rPr>
          <w:b/>
          <w:i/>
          <w:sz w:val="28"/>
          <w:szCs w:val="28"/>
          <w:u w:val="single"/>
          <w:lang w:eastAsia="ru-RU"/>
        </w:rPr>
        <w:t>на 202</w:t>
      </w:r>
      <w:r w:rsidR="00100C11" w:rsidRPr="00FB6B99">
        <w:rPr>
          <w:b/>
          <w:i/>
          <w:sz w:val="28"/>
          <w:szCs w:val="28"/>
          <w:u w:val="single"/>
          <w:lang w:eastAsia="ru-RU"/>
        </w:rPr>
        <w:t>2</w:t>
      </w:r>
      <w:r w:rsidR="0002356E" w:rsidRPr="00FB6B99">
        <w:rPr>
          <w:b/>
          <w:i/>
          <w:sz w:val="28"/>
          <w:szCs w:val="28"/>
          <w:u w:val="single"/>
          <w:lang w:eastAsia="ru-RU"/>
        </w:rPr>
        <w:t xml:space="preserve"> рік: </w:t>
      </w:r>
    </w:p>
    <w:p w14:paraId="67C0D33C" w14:textId="2EDCF7B3" w:rsidR="0002356E" w:rsidRPr="00FB6B99" w:rsidRDefault="008331D9" w:rsidP="00992071">
      <w:pPr>
        <w:pStyle w:val="a9"/>
        <w:shd w:val="clear" w:color="auto" w:fill="FFFFFF" w:themeFill="background1"/>
        <w:spacing w:before="0" w:beforeAutospacing="0" w:after="0" w:afterAutospacing="0"/>
        <w:ind w:firstLine="426"/>
        <w:contextualSpacing/>
        <w:jc w:val="both"/>
        <w:rPr>
          <w:rStyle w:val="af3"/>
          <w:b w:val="0"/>
          <w:sz w:val="28"/>
          <w:szCs w:val="28"/>
        </w:rPr>
      </w:pPr>
      <w:r w:rsidRPr="00FB6B99">
        <w:rPr>
          <w:sz w:val="28"/>
          <w:szCs w:val="28"/>
        </w:rPr>
        <w:t>■</w:t>
      </w:r>
      <w:r w:rsidR="00E91241">
        <w:rPr>
          <w:sz w:val="28"/>
          <w:szCs w:val="28"/>
          <w:lang w:val="uk-UA"/>
        </w:rPr>
        <w:t xml:space="preserve"> </w:t>
      </w:r>
      <w:r w:rsidR="0002356E" w:rsidRPr="00FB6B99">
        <w:rPr>
          <w:rStyle w:val="af3"/>
          <w:b w:val="0"/>
          <w:sz w:val="28"/>
          <w:szCs w:val="28"/>
        </w:rPr>
        <w:t>збалансування</w:t>
      </w:r>
      <w:r w:rsidR="008B1D98" w:rsidRPr="00FB6B99">
        <w:rPr>
          <w:rStyle w:val="af3"/>
          <w:b w:val="0"/>
          <w:sz w:val="28"/>
          <w:szCs w:val="28"/>
          <w:lang w:val="uk-UA"/>
        </w:rPr>
        <w:t xml:space="preserve"> </w:t>
      </w:r>
      <w:r w:rsidR="0002356E" w:rsidRPr="00FB6B99">
        <w:rPr>
          <w:rStyle w:val="af3"/>
          <w:b w:val="0"/>
          <w:sz w:val="28"/>
          <w:szCs w:val="28"/>
        </w:rPr>
        <w:t>інтересів</w:t>
      </w:r>
      <w:r w:rsidR="008B1D98" w:rsidRPr="00FB6B99">
        <w:rPr>
          <w:rStyle w:val="af3"/>
          <w:b w:val="0"/>
          <w:sz w:val="28"/>
          <w:szCs w:val="28"/>
          <w:lang w:val="uk-UA"/>
        </w:rPr>
        <w:t xml:space="preserve"> </w:t>
      </w:r>
      <w:r w:rsidR="0002356E" w:rsidRPr="00FB6B99">
        <w:rPr>
          <w:rStyle w:val="af3"/>
          <w:b w:val="0"/>
          <w:sz w:val="28"/>
          <w:szCs w:val="28"/>
        </w:rPr>
        <w:t>влади</w:t>
      </w:r>
      <w:r w:rsidR="009722AC" w:rsidRPr="00FB6B99">
        <w:rPr>
          <w:rStyle w:val="af3"/>
          <w:b w:val="0"/>
          <w:sz w:val="28"/>
          <w:szCs w:val="28"/>
          <w:lang w:val="uk-UA"/>
        </w:rPr>
        <w:t xml:space="preserve"> громади</w:t>
      </w:r>
      <w:r w:rsidR="0002356E" w:rsidRPr="00FB6B99">
        <w:rPr>
          <w:rStyle w:val="af3"/>
          <w:b w:val="0"/>
          <w:sz w:val="28"/>
          <w:szCs w:val="28"/>
        </w:rPr>
        <w:t>, населення та бізнесу;</w:t>
      </w:r>
    </w:p>
    <w:p w14:paraId="6B7480BB" w14:textId="6E175A3A" w:rsidR="0002356E" w:rsidRPr="00FB6B99" w:rsidRDefault="008331D9" w:rsidP="00992071">
      <w:pPr>
        <w:pStyle w:val="a9"/>
        <w:shd w:val="clear" w:color="auto" w:fill="FFFFFF" w:themeFill="background1"/>
        <w:spacing w:before="0" w:beforeAutospacing="0" w:after="0" w:afterAutospacing="0"/>
        <w:ind w:firstLine="426"/>
        <w:contextualSpacing/>
        <w:jc w:val="both"/>
      </w:pPr>
      <w:r w:rsidRPr="00FB6B99">
        <w:rPr>
          <w:sz w:val="28"/>
          <w:szCs w:val="28"/>
        </w:rPr>
        <w:t>■</w:t>
      </w:r>
      <w:r w:rsidR="00E91241">
        <w:rPr>
          <w:sz w:val="28"/>
          <w:szCs w:val="28"/>
          <w:lang w:val="uk-UA"/>
        </w:rPr>
        <w:t xml:space="preserve"> </w:t>
      </w:r>
      <w:r w:rsidR="00EE60E6" w:rsidRPr="00FB6B99">
        <w:rPr>
          <w:sz w:val="28"/>
          <w:szCs w:val="28"/>
        </w:rPr>
        <w:t>сприяння у залученні</w:t>
      </w:r>
      <w:r w:rsidR="008B1D98" w:rsidRPr="00FB6B99">
        <w:rPr>
          <w:sz w:val="28"/>
          <w:szCs w:val="28"/>
          <w:lang w:val="uk-UA"/>
        </w:rPr>
        <w:t xml:space="preserve"> </w:t>
      </w:r>
      <w:r w:rsidR="00EE60E6" w:rsidRPr="00FB6B99">
        <w:rPr>
          <w:sz w:val="28"/>
          <w:szCs w:val="28"/>
        </w:rPr>
        <w:t>молоді,</w:t>
      </w:r>
      <w:r w:rsidR="008B1D98" w:rsidRPr="00FB6B99">
        <w:rPr>
          <w:sz w:val="28"/>
          <w:szCs w:val="28"/>
          <w:lang w:val="uk-UA"/>
        </w:rPr>
        <w:t xml:space="preserve"> </w:t>
      </w:r>
      <w:r w:rsidR="0002356E" w:rsidRPr="00FB6B99">
        <w:rPr>
          <w:sz w:val="28"/>
          <w:szCs w:val="28"/>
        </w:rPr>
        <w:t>соціально</w:t>
      </w:r>
      <w:r w:rsidR="008B1D98" w:rsidRPr="00FB6B99">
        <w:rPr>
          <w:sz w:val="28"/>
          <w:szCs w:val="28"/>
          <w:lang w:val="uk-UA"/>
        </w:rPr>
        <w:t xml:space="preserve"> </w:t>
      </w:r>
      <w:r w:rsidR="0002356E" w:rsidRPr="00FB6B99">
        <w:rPr>
          <w:sz w:val="28"/>
          <w:szCs w:val="28"/>
        </w:rPr>
        <w:t>незахищених</w:t>
      </w:r>
      <w:r w:rsidR="008B1D98" w:rsidRPr="00FB6B99">
        <w:rPr>
          <w:sz w:val="28"/>
          <w:szCs w:val="28"/>
          <w:lang w:val="uk-UA"/>
        </w:rPr>
        <w:t xml:space="preserve"> </w:t>
      </w:r>
      <w:r w:rsidR="0002356E" w:rsidRPr="00FB6B99">
        <w:rPr>
          <w:sz w:val="28"/>
          <w:szCs w:val="28"/>
        </w:rPr>
        <w:t>верств</w:t>
      </w:r>
      <w:r w:rsidR="008B1D98" w:rsidRPr="00FB6B99">
        <w:rPr>
          <w:sz w:val="28"/>
          <w:szCs w:val="28"/>
          <w:lang w:val="uk-UA"/>
        </w:rPr>
        <w:t xml:space="preserve"> </w:t>
      </w:r>
      <w:r w:rsidR="0002356E" w:rsidRPr="00FB6B99">
        <w:rPr>
          <w:sz w:val="28"/>
          <w:szCs w:val="28"/>
        </w:rPr>
        <w:t>населення</w:t>
      </w:r>
      <w:r w:rsidR="008B1D98" w:rsidRPr="00FB6B99">
        <w:rPr>
          <w:sz w:val="28"/>
          <w:szCs w:val="28"/>
          <w:lang w:val="uk-UA"/>
        </w:rPr>
        <w:t xml:space="preserve"> </w:t>
      </w:r>
      <w:r w:rsidR="0002356E" w:rsidRPr="00FB6B99">
        <w:rPr>
          <w:sz w:val="28"/>
          <w:szCs w:val="28"/>
        </w:rPr>
        <w:t>до підприємництва;</w:t>
      </w:r>
    </w:p>
    <w:p w14:paraId="6F7B8143" w14:textId="10ED58DC" w:rsidR="0002356E" w:rsidRPr="00FB6B99" w:rsidRDefault="008331D9" w:rsidP="00992071">
      <w:pPr>
        <w:pStyle w:val="a9"/>
        <w:shd w:val="clear" w:color="auto" w:fill="FFFFFF" w:themeFill="background1"/>
        <w:spacing w:before="0" w:beforeAutospacing="0" w:after="0" w:afterAutospacing="0"/>
        <w:ind w:firstLine="426"/>
        <w:contextualSpacing/>
        <w:jc w:val="both"/>
        <w:rPr>
          <w:rStyle w:val="af3"/>
          <w:b w:val="0"/>
          <w:sz w:val="28"/>
          <w:szCs w:val="28"/>
        </w:rPr>
      </w:pPr>
      <w:r w:rsidRPr="00FB6B99">
        <w:rPr>
          <w:sz w:val="28"/>
          <w:szCs w:val="28"/>
        </w:rPr>
        <w:t>■</w:t>
      </w:r>
      <w:r w:rsidR="00E91241">
        <w:rPr>
          <w:sz w:val="28"/>
          <w:szCs w:val="28"/>
          <w:lang w:val="uk-UA"/>
        </w:rPr>
        <w:t xml:space="preserve"> </w:t>
      </w:r>
      <w:r w:rsidR="0002356E" w:rsidRPr="00FB6B99">
        <w:rPr>
          <w:rStyle w:val="af3"/>
          <w:b w:val="0"/>
          <w:sz w:val="28"/>
          <w:szCs w:val="28"/>
        </w:rPr>
        <w:t>забезпечення</w:t>
      </w:r>
      <w:r w:rsidR="008B1D98" w:rsidRPr="00FB6B99">
        <w:rPr>
          <w:rStyle w:val="af3"/>
          <w:b w:val="0"/>
          <w:sz w:val="28"/>
          <w:szCs w:val="28"/>
          <w:lang w:val="uk-UA"/>
        </w:rPr>
        <w:t xml:space="preserve"> </w:t>
      </w:r>
      <w:r w:rsidR="0002356E" w:rsidRPr="00FB6B99">
        <w:rPr>
          <w:rStyle w:val="af3"/>
          <w:b w:val="0"/>
          <w:sz w:val="28"/>
          <w:szCs w:val="28"/>
        </w:rPr>
        <w:t>ефективної</w:t>
      </w:r>
      <w:r w:rsidR="008B1D98" w:rsidRPr="00FB6B99">
        <w:rPr>
          <w:rStyle w:val="af3"/>
          <w:b w:val="0"/>
          <w:sz w:val="28"/>
          <w:szCs w:val="28"/>
          <w:lang w:val="uk-UA"/>
        </w:rPr>
        <w:t xml:space="preserve"> </w:t>
      </w:r>
      <w:r w:rsidR="0002356E" w:rsidRPr="00FB6B99">
        <w:rPr>
          <w:rStyle w:val="af3"/>
          <w:b w:val="0"/>
          <w:sz w:val="28"/>
          <w:szCs w:val="28"/>
        </w:rPr>
        <w:t>реалізації</w:t>
      </w:r>
      <w:r w:rsidR="008B1D98" w:rsidRPr="00FB6B99">
        <w:rPr>
          <w:rStyle w:val="af3"/>
          <w:b w:val="0"/>
          <w:sz w:val="28"/>
          <w:szCs w:val="28"/>
          <w:lang w:val="uk-UA"/>
        </w:rPr>
        <w:t xml:space="preserve"> </w:t>
      </w:r>
      <w:r w:rsidR="0002356E" w:rsidRPr="00FB6B99">
        <w:rPr>
          <w:rStyle w:val="af3"/>
          <w:b w:val="0"/>
          <w:sz w:val="28"/>
          <w:szCs w:val="28"/>
        </w:rPr>
        <w:t>регуляторної</w:t>
      </w:r>
      <w:r w:rsidR="008B1D98" w:rsidRPr="00FB6B99">
        <w:rPr>
          <w:rStyle w:val="af3"/>
          <w:b w:val="0"/>
          <w:sz w:val="28"/>
          <w:szCs w:val="28"/>
          <w:lang w:val="uk-UA"/>
        </w:rPr>
        <w:t xml:space="preserve"> </w:t>
      </w:r>
      <w:r w:rsidR="0002356E" w:rsidRPr="00FB6B99">
        <w:rPr>
          <w:rStyle w:val="af3"/>
          <w:b w:val="0"/>
          <w:sz w:val="28"/>
          <w:szCs w:val="28"/>
        </w:rPr>
        <w:t>політики та</w:t>
      </w:r>
      <w:r w:rsidR="008B1D98" w:rsidRPr="00FB6B99">
        <w:rPr>
          <w:rStyle w:val="af3"/>
          <w:b w:val="0"/>
          <w:sz w:val="28"/>
          <w:szCs w:val="28"/>
          <w:lang w:val="uk-UA"/>
        </w:rPr>
        <w:t xml:space="preserve"> </w:t>
      </w:r>
      <w:r w:rsidR="0002356E" w:rsidRPr="00FB6B99">
        <w:rPr>
          <w:rStyle w:val="af3"/>
          <w:b w:val="0"/>
          <w:sz w:val="28"/>
          <w:szCs w:val="28"/>
        </w:rPr>
        <w:t>зменшення</w:t>
      </w:r>
      <w:r w:rsidR="008B1D98" w:rsidRPr="00FB6B99">
        <w:rPr>
          <w:rStyle w:val="af3"/>
          <w:b w:val="0"/>
          <w:sz w:val="28"/>
          <w:szCs w:val="28"/>
          <w:lang w:val="uk-UA"/>
        </w:rPr>
        <w:t xml:space="preserve"> </w:t>
      </w:r>
      <w:r w:rsidR="0002356E" w:rsidRPr="00FB6B99">
        <w:rPr>
          <w:rStyle w:val="af3"/>
          <w:b w:val="0"/>
          <w:sz w:val="28"/>
          <w:szCs w:val="28"/>
        </w:rPr>
        <w:t>її</w:t>
      </w:r>
      <w:r w:rsidR="008B1D98" w:rsidRPr="00FB6B99">
        <w:rPr>
          <w:rStyle w:val="af3"/>
          <w:b w:val="0"/>
          <w:sz w:val="28"/>
          <w:szCs w:val="28"/>
          <w:lang w:val="uk-UA"/>
        </w:rPr>
        <w:t xml:space="preserve"> </w:t>
      </w:r>
      <w:r w:rsidR="0002356E" w:rsidRPr="00FB6B99">
        <w:rPr>
          <w:rStyle w:val="af3"/>
          <w:b w:val="0"/>
          <w:sz w:val="28"/>
          <w:szCs w:val="28"/>
        </w:rPr>
        <w:t>тиску на бізнес;</w:t>
      </w:r>
    </w:p>
    <w:p w14:paraId="701AE6F1" w14:textId="7C76B813" w:rsidR="0002356E" w:rsidRPr="00FB6B99" w:rsidRDefault="008331D9" w:rsidP="00992071">
      <w:pPr>
        <w:pStyle w:val="a9"/>
        <w:shd w:val="clear" w:color="auto" w:fill="FFFFFF" w:themeFill="background1"/>
        <w:spacing w:before="0" w:beforeAutospacing="0" w:after="0" w:afterAutospacing="0"/>
        <w:ind w:firstLine="426"/>
        <w:contextualSpacing/>
        <w:jc w:val="both"/>
        <w:rPr>
          <w:rStyle w:val="af3"/>
          <w:b w:val="0"/>
          <w:sz w:val="28"/>
          <w:szCs w:val="28"/>
        </w:rPr>
      </w:pPr>
      <w:r w:rsidRPr="00FB6B99">
        <w:rPr>
          <w:sz w:val="28"/>
          <w:szCs w:val="28"/>
        </w:rPr>
        <w:t>■</w:t>
      </w:r>
      <w:r w:rsidR="00E91241">
        <w:rPr>
          <w:sz w:val="28"/>
          <w:szCs w:val="28"/>
          <w:lang w:val="uk-UA"/>
        </w:rPr>
        <w:t xml:space="preserve"> </w:t>
      </w:r>
      <w:r w:rsidR="0002356E" w:rsidRPr="00FB6B99">
        <w:rPr>
          <w:rStyle w:val="af3"/>
          <w:b w:val="0"/>
          <w:sz w:val="28"/>
          <w:szCs w:val="28"/>
        </w:rPr>
        <w:t>сприяння</w:t>
      </w:r>
      <w:r w:rsidR="008B1D98" w:rsidRPr="00FB6B99">
        <w:rPr>
          <w:rStyle w:val="af3"/>
          <w:b w:val="0"/>
          <w:sz w:val="28"/>
          <w:szCs w:val="28"/>
          <w:lang w:val="uk-UA"/>
        </w:rPr>
        <w:t xml:space="preserve"> </w:t>
      </w:r>
      <w:r w:rsidR="0002356E" w:rsidRPr="00FB6B99">
        <w:rPr>
          <w:rStyle w:val="af3"/>
          <w:b w:val="0"/>
          <w:sz w:val="28"/>
          <w:szCs w:val="28"/>
        </w:rPr>
        <w:t>розвитку</w:t>
      </w:r>
      <w:r w:rsidR="008B1D98" w:rsidRPr="00FB6B99">
        <w:rPr>
          <w:rStyle w:val="af3"/>
          <w:b w:val="0"/>
          <w:sz w:val="28"/>
          <w:szCs w:val="28"/>
          <w:lang w:val="uk-UA"/>
        </w:rPr>
        <w:t xml:space="preserve"> </w:t>
      </w:r>
      <w:r w:rsidR="0002356E" w:rsidRPr="00FB6B99">
        <w:rPr>
          <w:rStyle w:val="af3"/>
          <w:b w:val="0"/>
          <w:sz w:val="28"/>
          <w:szCs w:val="28"/>
        </w:rPr>
        <w:t>інфраструктури</w:t>
      </w:r>
      <w:r w:rsidR="008B1D98" w:rsidRPr="00FB6B99">
        <w:rPr>
          <w:rStyle w:val="af3"/>
          <w:b w:val="0"/>
          <w:sz w:val="28"/>
          <w:szCs w:val="28"/>
          <w:lang w:val="uk-UA"/>
        </w:rPr>
        <w:t xml:space="preserve"> </w:t>
      </w:r>
      <w:r w:rsidR="0002356E" w:rsidRPr="00FB6B99">
        <w:rPr>
          <w:rStyle w:val="af3"/>
          <w:b w:val="0"/>
          <w:sz w:val="28"/>
          <w:szCs w:val="28"/>
        </w:rPr>
        <w:t>підтримки малого і середнього</w:t>
      </w:r>
      <w:r w:rsidR="008B1D98" w:rsidRPr="00FB6B99">
        <w:rPr>
          <w:rStyle w:val="af3"/>
          <w:b w:val="0"/>
          <w:sz w:val="28"/>
          <w:szCs w:val="28"/>
          <w:lang w:val="uk-UA"/>
        </w:rPr>
        <w:t xml:space="preserve"> </w:t>
      </w:r>
      <w:r w:rsidR="0002356E" w:rsidRPr="00FB6B99">
        <w:rPr>
          <w:rStyle w:val="af3"/>
          <w:b w:val="0"/>
          <w:sz w:val="28"/>
          <w:szCs w:val="28"/>
        </w:rPr>
        <w:t>підприємництва;</w:t>
      </w:r>
    </w:p>
    <w:p w14:paraId="531A9247" w14:textId="7180AE08" w:rsidR="0002356E" w:rsidRPr="00FB6B99" w:rsidRDefault="008331D9" w:rsidP="00992071">
      <w:pPr>
        <w:pStyle w:val="a9"/>
        <w:shd w:val="clear" w:color="auto" w:fill="FFFFFF" w:themeFill="background1"/>
        <w:spacing w:before="0" w:beforeAutospacing="0" w:after="0" w:afterAutospacing="0"/>
        <w:ind w:firstLine="426"/>
        <w:contextualSpacing/>
        <w:jc w:val="both"/>
        <w:rPr>
          <w:rStyle w:val="af3"/>
          <w:b w:val="0"/>
          <w:sz w:val="28"/>
          <w:szCs w:val="28"/>
        </w:rPr>
      </w:pPr>
      <w:r w:rsidRPr="00FB6B99">
        <w:rPr>
          <w:sz w:val="28"/>
          <w:szCs w:val="28"/>
        </w:rPr>
        <w:t>■</w:t>
      </w:r>
      <w:r w:rsidR="00E91241">
        <w:rPr>
          <w:sz w:val="28"/>
          <w:szCs w:val="28"/>
          <w:lang w:val="uk-UA"/>
        </w:rPr>
        <w:t xml:space="preserve"> </w:t>
      </w:r>
      <w:r w:rsidR="0002356E" w:rsidRPr="00FB6B99">
        <w:rPr>
          <w:rStyle w:val="af3"/>
          <w:b w:val="0"/>
          <w:sz w:val="28"/>
          <w:szCs w:val="28"/>
        </w:rPr>
        <w:t>організація та залучення до участі</w:t>
      </w:r>
      <w:r w:rsidR="008B1D98" w:rsidRPr="00FB6B99">
        <w:rPr>
          <w:rStyle w:val="af3"/>
          <w:b w:val="0"/>
          <w:sz w:val="28"/>
          <w:szCs w:val="28"/>
          <w:lang w:val="uk-UA"/>
        </w:rPr>
        <w:t xml:space="preserve"> </w:t>
      </w:r>
      <w:r w:rsidR="0002356E" w:rsidRPr="00FB6B99">
        <w:rPr>
          <w:rStyle w:val="af3"/>
          <w:b w:val="0"/>
          <w:sz w:val="28"/>
          <w:szCs w:val="28"/>
        </w:rPr>
        <w:t>суб’єктів</w:t>
      </w:r>
      <w:r w:rsidR="008B1D98" w:rsidRPr="00FB6B99">
        <w:rPr>
          <w:rStyle w:val="af3"/>
          <w:b w:val="0"/>
          <w:sz w:val="28"/>
          <w:szCs w:val="28"/>
          <w:lang w:val="uk-UA"/>
        </w:rPr>
        <w:t xml:space="preserve"> </w:t>
      </w:r>
      <w:r w:rsidR="0002356E" w:rsidRPr="00FB6B99">
        <w:rPr>
          <w:rStyle w:val="af3"/>
          <w:b w:val="0"/>
          <w:sz w:val="28"/>
          <w:szCs w:val="28"/>
        </w:rPr>
        <w:t>господарювання у круглих</w:t>
      </w:r>
      <w:r w:rsidR="008B1D98" w:rsidRPr="00FB6B99">
        <w:rPr>
          <w:rStyle w:val="af3"/>
          <w:b w:val="0"/>
          <w:sz w:val="28"/>
          <w:szCs w:val="28"/>
          <w:lang w:val="uk-UA"/>
        </w:rPr>
        <w:t xml:space="preserve"> </w:t>
      </w:r>
      <w:r w:rsidR="0002356E" w:rsidRPr="00FB6B99">
        <w:rPr>
          <w:rStyle w:val="af3"/>
          <w:b w:val="0"/>
          <w:sz w:val="28"/>
          <w:szCs w:val="28"/>
        </w:rPr>
        <w:t>столах, нарадах, семінарах, конференціях з питань</w:t>
      </w:r>
      <w:r w:rsidR="008B1D98" w:rsidRPr="00FB6B99">
        <w:rPr>
          <w:rStyle w:val="af3"/>
          <w:b w:val="0"/>
          <w:sz w:val="28"/>
          <w:szCs w:val="28"/>
          <w:lang w:val="uk-UA"/>
        </w:rPr>
        <w:t xml:space="preserve"> </w:t>
      </w:r>
      <w:r w:rsidR="0002356E" w:rsidRPr="00FB6B99">
        <w:rPr>
          <w:rStyle w:val="af3"/>
          <w:b w:val="0"/>
          <w:sz w:val="28"/>
          <w:szCs w:val="28"/>
        </w:rPr>
        <w:t>застосування</w:t>
      </w:r>
      <w:r w:rsidR="008B1D98" w:rsidRPr="00FB6B99">
        <w:rPr>
          <w:rStyle w:val="af3"/>
          <w:b w:val="0"/>
          <w:sz w:val="28"/>
          <w:szCs w:val="28"/>
          <w:lang w:val="uk-UA"/>
        </w:rPr>
        <w:t xml:space="preserve"> </w:t>
      </w:r>
      <w:r w:rsidR="0002356E" w:rsidRPr="00FB6B99">
        <w:rPr>
          <w:rStyle w:val="af3"/>
          <w:b w:val="0"/>
          <w:sz w:val="28"/>
          <w:szCs w:val="28"/>
        </w:rPr>
        <w:t>та</w:t>
      </w:r>
      <w:r w:rsidR="0002356E" w:rsidRPr="00FB6B99">
        <w:rPr>
          <w:rStyle w:val="af3"/>
          <w:b w:val="0"/>
          <w:sz w:val="28"/>
          <w:szCs w:val="28"/>
          <w:lang w:val="uk-UA"/>
        </w:rPr>
        <w:t xml:space="preserve">  д</w:t>
      </w:r>
      <w:r w:rsidR="0002356E" w:rsidRPr="00FB6B99">
        <w:rPr>
          <w:rStyle w:val="af3"/>
          <w:b w:val="0"/>
          <w:sz w:val="28"/>
          <w:szCs w:val="28"/>
        </w:rPr>
        <w:t>отримання</w:t>
      </w:r>
      <w:r w:rsidR="008B1D98" w:rsidRPr="00FB6B99">
        <w:rPr>
          <w:rStyle w:val="af3"/>
          <w:b w:val="0"/>
          <w:sz w:val="28"/>
          <w:szCs w:val="28"/>
          <w:lang w:val="uk-UA"/>
        </w:rPr>
        <w:t xml:space="preserve"> </w:t>
      </w:r>
      <w:r w:rsidR="0002356E" w:rsidRPr="00FB6B99">
        <w:rPr>
          <w:rStyle w:val="af3"/>
          <w:b w:val="0"/>
          <w:sz w:val="28"/>
          <w:szCs w:val="28"/>
        </w:rPr>
        <w:t>діючого</w:t>
      </w:r>
      <w:r w:rsidR="008B1D98" w:rsidRPr="00FB6B99">
        <w:rPr>
          <w:rStyle w:val="af3"/>
          <w:b w:val="0"/>
          <w:sz w:val="28"/>
          <w:szCs w:val="28"/>
          <w:lang w:val="uk-UA"/>
        </w:rPr>
        <w:t xml:space="preserve"> </w:t>
      </w:r>
      <w:r w:rsidR="0002356E" w:rsidRPr="00FB6B99">
        <w:rPr>
          <w:rStyle w:val="af3"/>
          <w:b w:val="0"/>
          <w:sz w:val="28"/>
          <w:szCs w:val="28"/>
        </w:rPr>
        <w:t>законодавства;</w:t>
      </w:r>
    </w:p>
    <w:p w14:paraId="3D6A88D5" w14:textId="5E8F0D24" w:rsidR="0002356E" w:rsidRPr="00FB6B99" w:rsidRDefault="008331D9" w:rsidP="00992071">
      <w:pPr>
        <w:pStyle w:val="a9"/>
        <w:shd w:val="clear" w:color="auto" w:fill="FFFFFF" w:themeFill="background1"/>
        <w:spacing w:before="0" w:beforeAutospacing="0" w:after="0" w:afterAutospacing="0"/>
        <w:ind w:firstLine="426"/>
        <w:contextualSpacing/>
        <w:jc w:val="both"/>
        <w:rPr>
          <w:sz w:val="28"/>
          <w:szCs w:val="28"/>
          <w:lang w:val="uk-UA"/>
        </w:rPr>
      </w:pPr>
      <w:r w:rsidRPr="00FB6B99">
        <w:rPr>
          <w:sz w:val="28"/>
          <w:szCs w:val="28"/>
        </w:rPr>
        <w:t>■</w:t>
      </w:r>
      <w:r w:rsidR="00E91241">
        <w:rPr>
          <w:sz w:val="28"/>
          <w:szCs w:val="28"/>
          <w:lang w:val="uk-UA"/>
        </w:rPr>
        <w:t xml:space="preserve">  </w:t>
      </w:r>
      <w:r w:rsidR="0002356E" w:rsidRPr="00FB6B99">
        <w:rPr>
          <w:rStyle w:val="af3"/>
          <w:b w:val="0"/>
          <w:sz w:val="28"/>
          <w:szCs w:val="28"/>
          <w:lang w:val="uk-UA"/>
        </w:rPr>
        <w:t>розширення переліку адмініст</w:t>
      </w:r>
      <w:r w:rsidR="00DC6F0B">
        <w:rPr>
          <w:rStyle w:val="af3"/>
          <w:b w:val="0"/>
          <w:sz w:val="28"/>
          <w:szCs w:val="28"/>
          <w:lang w:val="uk-UA"/>
        </w:rPr>
        <w:t>р</w:t>
      </w:r>
      <w:r w:rsidR="0002356E" w:rsidRPr="00FB6B99">
        <w:rPr>
          <w:rStyle w:val="af3"/>
          <w:b w:val="0"/>
          <w:sz w:val="28"/>
          <w:szCs w:val="28"/>
          <w:lang w:val="uk-UA"/>
        </w:rPr>
        <w:t xml:space="preserve">ативних послуг,  </w:t>
      </w:r>
      <w:r w:rsidR="0002356E" w:rsidRPr="00FB6B99">
        <w:rPr>
          <w:sz w:val="28"/>
          <w:szCs w:val="28"/>
        </w:rPr>
        <w:t>які</w:t>
      </w:r>
      <w:r w:rsidR="008B1D98" w:rsidRPr="00FB6B99">
        <w:rPr>
          <w:sz w:val="28"/>
          <w:szCs w:val="28"/>
          <w:lang w:val="uk-UA"/>
        </w:rPr>
        <w:t xml:space="preserve"> </w:t>
      </w:r>
      <w:r w:rsidR="0002356E" w:rsidRPr="00FB6B99">
        <w:rPr>
          <w:sz w:val="28"/>
          <w:szCs w:val="28"/>
        </w:rPr>
        <w:t xml:space="preserve">надаються через  </w:t>
      </w:r>
      <w:r w:rsidR="00B117E1">
        <w:rPr>
          <w:sz w:val="28"/>
          <w:szCs w:val="28"/>
          <w:lang w:val="uk-UA"/>
        </w:rPr>
        <w:t>ЦНАП</w:t>
      </w:r>
      <w:r w:rsidR="0002356E" w:rsidRPr="00FB6B99">
        <w:rPr>
          <w:sz w:val="28"/>
          <w:szCs w:val="28"/>
          <w:lang w:val="uk-UA"/>
        </w:rPr>
        <w:t>, включаючи документи дозвільного характеру;</w:t>
      </w:r>
    </w:p>
    <w:p w14:paraId="32A4ABDA" w14:textId="066C8F73" w:rsidR="00CA660F" w:rsidRPr="00FB6B99" w:rsidRDefault="00CA660F" w:rsidP="00992071">
      <w:pPr>
        <w:pStyle w:val="a9"/>
        <w:shd w:val="clear" w:color="auto" w:fill="FFFFFF" w:themeFill="background1"/>
        <w:spacing w:before="0" w:beforeAutospacing="0" w:after="0" w:afterAutospacing="0"/>
        <w:ind w:firstLine="426"/>
        <w:contextualSpacing/>
        <w:jc w:val="both"/>
        <w:rPr>
          <w:sz w:val="28"/>
          <w:szCs w:val="28"/>
          <w:lang w:val="uk-UA"/>
        </w:rPr>
      </w:pPr>
      <w:r w:rsidRPr="00FB6B99">
        <w:rPr>
          <w:sz w:val="28"/>
          <w:szCs w:val="28"/>
        </w:rPr>
        <w:lastRenderedPageBreak/>
        <w:t>■</w:t>
      </w:r>
      <w:r w:rsidR="00E91241">
        <w:rPr>
          <w:sz w:val="28"/>
          <w:szCs w:val="28"/>
          <w:lang w:val="uk-UA"/>
        </w:rPr>
        <w:t xml:space="preserve"> </w:t>
      </w:r>
      <w:r w:rsidRPr="00FB6B99">
        <w:rPr>
          <w:sz w:val="28"/>
          <w:szCs w:val="28"/>
          <w:lang w:val="uk-UA"/>
        </w:rPr>
        <w:t xml:space="preserve">проведення інформаційних кампаній для популяризації діяльності </w:t>
      </w:r>
      <w:r w:rsidR="00C95620">
        <w:rPr>
          <w:sz w:val="28"/>
          <w:szCs w:val="28"/>
          <w:lang w:val="uk-UA"/>
        </w:rPr>
        <w:t>ЦНАП</w:t>
      </w:r>
      <w:r w:rsidRPr="00FB6B99">
        <w:rPr>
          <w:sz w:val="28"/>
          <w:szCs w:val="28"/>
          <w:lang w:val="uk-UA"/>
        </w:rPr>
        <w:t xml:space="preserve"> та використання електронних сервісів серед населення;</w:t>
      </w:r>
    </w:p>
    <w:p w14:paraId="3B102174" w14:textId="2FA62EDB" w:rsidR="0002356E" w:rsidRPr="00FB6B99" w:rsidRDefault="008331D9" w:rsidP="00992071">
      <w:pPr>
        <w:pStyle w:val="a9"/>
        <w:shd w:val="clear" w:color="auto" w:fill="FFFFFF" w:themeFill="background1"/>
        <w:spacing w:before="0" w:beforeAutospacing="0" w:after="0" w:afterAutospacing="0"/>
        <w:ind w:firstLine="426"/>
        <w:contextualSpacing/>
        <w:jc w:val="both"/>
        <w:rPr>
          <w:rStyle w:val="af3"/>
          <w:b w:val="0"/>
          <w:sz w:val="28"/>
          <w:szCs w:val="28"/>
          <w:lang w:val="uk-UA"/>
        </w:rPr>
      </w:pPr>
      <w:r w:rsidRPr="00FB6B99">
        <w:rPr>
          <w:sz w:val="28"/>
          <w:szCs w:val="28"/>
        </w:rPr>
        <w:t>■</w:t>
      </w:r>
      <w:r w:rsidR="00E91241">
        <w:rPr>
          <w:sz w:val="28"/>
          <w:szCs w:val="28"/>
          <w:lang w:val="uk-UA"/>
        </w:rPr>
        <w:t xml:space="preserve"> </w:t>
      </w:r>
      <w:r w:rsidR="0002356E" w:rsidRPr="00FB6B99">
        <w:rPr>
          <w:sz w:val="28"/>
          <w:szCs w:val="28"/>
          <w:lang w:val="uk-UA"/>
        </w:rPr>
        <w:t>запровадження додаткових сервісів для покращення якості надання адміністративних послуг.</w:t>
      </w:r>
    </w:p>
    <w:p w14:paraId="74E04351" w14:textId="77777777" w:rsidR="0002356E" w:rsidRPr="00FB6B99" w:rsidRDefault="0002356E" w:rsidP="00992071">
      <w:pPr>
        <w:shd w:val="clear" w:color="auto" w:fill="FFFFFF" w:themeFill="background1"/>
        <w:ind w:firstLine="426"/>
        <w:contextualSpacing/>
      </w:pPr>
    </w:p>
    <w:p w14:paraId="5A837502" w14:textId="1E88AE69" w:rsidR="00EE641E" w:rsidRPr="00FB6B99" w:rsidRDefault="00EE641E" w:rsidP="00992071">
      <w:pPr>
        <w:pStyle w:val="ae"/>
        <w:shd w:val="clear" w:color="auto" w:fill="FFFFFF" w:themeFill="background1"/>
        <w:ind w:firstLine="426"/>
        <w:contextualSpacing/>
        <w:jc w:val="both"/>
        <w:rPr>
          <w:b/>
          <w:i/>
          <w:sz w:val="28"/>
          <w:szCs w:val="28"/>
          <w:u w:val="single"/>
        </w:rPr>
      </w:pPr>
      <w:r w:rsidRPr="00FB6B99">
        <w:rPr>
          <w:b/>
          <w:i/>
          <w:sz w:val="28"/>
          <w:szCs w:val="28"/>
          <w:u w:val="single"/>
        </w:rPr>
        <w:t>Очікувані результати</w:t>
      </w:r>
      <w:r w:rsidR="00D83458">
        <w:rPr>
          <w:b/>
          <w:i/>
          <w:sz w:val="28"/>
          <w:szCs w:val="28"/>
          <w:u w:val="single"/>
        </w:rPr>
        <w:t>:</w:t>
      </w:r>
    </w:p>
    <w:p w14:paraId="002CADDD" w14:textId="77777777" w:rsidR="002413A2" w:rsidRPr="00FB6B99" w:rsidRDefault="002413A2" w:rsidP="00992071">
      <w:pPr>
        <w:pStyle w:val="ae"/>
        <w:numPr>
          <w:ilvl w:val="0"/>
          <w:numId w:val="15"/>
        </w:numPr>
        <w:shd w:val="clear" w:color="auto" w:fill="FFFFFF" w:themeFill="background1"/>
        <w:ind w:left="0" w:firstLine="426"/>
        <w:contextualSpacing/>
        <w:jc w:val="both"/>
        <w:rPr>
          <w:b/>
          <w:sz w:val="28"/>
          <w:szCs w:val="28"/>
          <w:u w:val="single"/>
        </w:rPr>
      </w:pPr>
      <w:r w:rsidRPr="00FB6B99">
        <w:rPr>
          <w:sz w:val="28"/>
          <w:szCs w:val="28"/>
        </w:rPr>
        <w:t>дотримання вимог законодавства в сфері регуляторної політики при прийнятті нормативно-правових актів міської ради та виконавчого комітету;</w:t>
      </w:r>
    </w:p>
    <w:p w14:paraId="79E3E989" w14:textId="77777777" w:rsidR="00EE641E" w:rsidRPr="00FB6B99" w:rsidRDefault="00EE641E" w:rsidP="00992071">
      <w:pPr>
        <w:pStyle w:val="ae"/>
        <w:numPr>
          <w:ilvl w:val="0"/>
          <w:numId w:val="15"/>
        </w:numPr>
        <w:shd w:val="clear" w:color="auto" w:fill="FFFFFF" w:themeFill="background1"/>
        <w:spacing w:after="0"/>
        <w:ind w:left="0" w:firstLine="426"/>
        <w:contextualSpacing/>
        <w:jc w:val="both"/>
        <w:rPr>
          <w:sz w:val="28"/>
          <w:szCs w:val="28"/>
        </w:rPr>
      </w:pPr>
      <w:r w:rsidRPr="00FB6B99">
        <w:rPr>
          <w:sz w:val="28"/>
          <w:szCs w:val="28"/>
        </w:rPr>
        <w:t xml:space="preserve">збільшення кількості зареєстрованих фізичних осіб-підприємців </w:t>
      </w:r>
      <w:r w:rsidR="000A59C5" w:rsidRPr="00FB6B99">
        <w:rPr>
          <w:sz w:val="28"/>
          <w:szCs w:val="28"/>
        </w:rPr>
        <w:t>та юридичних осіб;</w:t>
      </w:r>
    </w:p>
    <w:p w14:paraId="378328DA" w14:textId="34A69CFA" w:rsidR="000A59C5" w:rsidRPr="00FB6B99" w:rsidRDefault="00EE641E" w:rsidP="00992071">
      <w:pPr>
        <w:pStyle w:val="afa"/>
        <w:numPr>
          <w:ilvl w:val="0"/>
          <w:numId w:val="15"/>
        </w:numPr>
        <w:shd w:val="clear" w:color="auto" w:fill="FFFFFF" w:themeFill="background1"/>
        <w:ind w:left="0" w:firstLine="426"/>
        <w:contextualSpacing/>
        <w:jc w:val="both"/>
        <w:rPr>
          <w:sz w:val="28"/>
          <w:szCs w:val="28"/>
        </w:rPr>
      </w:pPr>
      <w:r w:rsidRPr="00FB6B99">
        <w:rPr>
          <w:sz w:val="28"/>
          <w:szCs w:val="28"/>
        </w:rPr>
        <w:t xml:space="preserve">збільшення </w:t>
      </w:r>
      <w:r w:rsidR="000A59C5" w:rsidRPr="00FB6B99">
        <w:rPr>
          <w:sz w:val="28"/>
          <w:szCs w:val="28"/>
        </w:rPr>
        <w:t xml:space="preserve">кількості видів послуг, які надає </w:t>
      </w:r>
      <w:r w:rsidR="00C95620">
        <w:rPr>
          <w:sz w:val="28"/>
          <w:szCs w:val="28"/>
        </w:rPr>
        <w:t>ЦНАП</w:t>
      </w:r>
      <w:r w:rsidR="000A59C5" w:rsidRPr="00FB6B99">
        <w:rPr>
          <w:sz w:val="28"/>
          <w:szCs w:val="28"/>
        </w:rPr>
        <w:t xml:space="preserve"> з </w:t>
      </w:r>
      <w:r w:rsidR="0061201D" w:rsidRPr="00FB6B99">
        <w:rPr>
          <w:sz w:val="28"/>
          <w:szCs w:val="28"/>
        </w:rPr>
        <w:t>134</w:t>
      </w:r>
      <w:r w:rsidR="000A59C5" w:rsidRPr="00FB6B99">
        <w:rPr>
          <w:sz w:val="28"/>
          <w:szCs w:val="28"/>
        </w:rPr>
        <w:t xml:space="preserve"> послуги до </w:t>
      </w:r>
      <w:r w:rsidR="0061201D" w:rsidRPr="00FB6B99">
        <w:rPr>
          <w:sz w:val="28"/>
          <w:szCs w:val="28"/>
        </w:rPr>
        <w:t>145</w:t>
      </w:r>
      <w:r w:rsidR="000A59C5" w:rsidRPr="00FB6B99">
        <w:rPr>
          <w:sz w:val="28"/>
          <w:szCs w:val="28"/>
        </w:rPr>
        <w:t>.</w:t>
      </w:r>
    </w:p>
    <w:p w14:paraId="7DACF163" w14:textId="77777777" w:rsidR="002745A8" w:rsidRPr="00FB6B99" w:rsidRDefault="002745A8" w:rsidP="00992071">
      <w:pPr>
        <w:pStyle w:val="23"/>
        <w:shd w:val="clear" w:color="auto" w:fill="FFFFFF" w:themeFill="background1"/>
        <w:spacing w:line="240" w:lineRule="auto"/>
        <w:ind w:firstLine="426"/>
        <w:contextualSpacing/>
        <w:jc w:val="center"/>
        <w:rPr>
          <w:iCs/>
          <w:sz w:val="28"/>
          <w:szCs w:val="28"/>
        </w:rPr>
      </w:pPr>
    </w:p>
    <w:p w14:paraId="6EB5694F" w14:textId="77777777" w:rsidR="00726D07" w:rsidRPr="00FB6B99" w:rsidRDefault="00726D07" w:rsidP="00992071">
      <w:pPr>
        <w:pStyle w:val="23"/>
        <w:shd w:val="clear" w:color="auto" w:fill="FFFFFF" w:themeFill="background1"/>
        <w:spacing w:line="240" w:lineRule="auto"/>
        <w:ind w:firstLine="426"/>
        <w:contextualSpacing/>
        <w:jc w:val="center"/>
        <w:rPr>
          <w:b/>
          <w:bCs/>
          <w:iCs/>
          <w:sz w:val="28"/>
          <w:szCs w:val="28"/>
        </w:rPr>
      </w:pPr>
      <w:r w:rsidRPr="00FB6B99">
        <w:rPr>
          <w:b/>
          <w:bCs/>
          <w:iCs/>
          <w:sz w:val="28"/>
          <w:szCs w:val="28"/>
        </w:rPr>
        <w:t xml:space="preserve"> Інвестиційна діяльність.</w:t>
      </w:r>
    </w:p>
    <w:p w14:paraId="4095EFC3" w14:textId="2E8811CD" w:rsidR="00223ECB" w:rsidRPr="00FB6B99" w:rsidRDefault="001E1A03" w:rsidP="00992071">
      <w:pPr>
        <w:shd w:val="clear" w:color="auto" w:fill="FFFFFF" w:themeFill="background1"/>
        <w:ind w:firstLine="426"/>
        <w:contextualSpacing/>
        <w:jc w:val="both"/>
        <w:rPr>
          <w:sz w:val="28"/>
          <w:szCs w:val="28"/>
        </w:rPr>
      </w:pPr>
      <w:r>
        <w:rPr>
          <w:sz w:val="28"/>
          <w:szCs w:val="28"/>
        </w:rPr>
        <w:t>З</w:t>
      </w:r>
      <w:r w:rsidR="00223ECB" w:rsidRPr="00FB6B99">
        <w:rPr>
          <w:sz w:val="28"/>
          <w:szCs w:val="28"/>
        </w:rPr>
        <w:t>а оперативними даними станом на 31</w:t>
      </w:r>
      <w:r w:rsidR="00714DCE" w:rsidRPr="00FB6B99">
        <w:rPr>
          <w:sz w:val="28"/>
          <w:szCs w:val="28"/>
        </w:rPr>
        <w:t>.12.202</w:t>
      </w:r>
      <w:r>
        <w:rPr>
          <w:sz w:val="28"/>
          <w:szCs w:val="28"/>
        </w:rPr>
        <w:t>1</w:t>
      </w:r>
      <w:r w:rsidR="00714DCE" w:rsidRPr="00FB6B99">
        <w:rPr>
          <w:sz w:val="28"/>
          <w:szCs w:val="28"/>
        </w:rPr>
        <w:t xml:space="preserve"> </w:t>
      </w:r>
      <w:r w:rsidR="00223ECB" w:rsidRPr="00FB6B99">
        <w:rPr>
          <w:sz w:val="28"/>
          <w:szCs w:val="28"/>
        </w:rPr>
        <w:t xml:space="preserve"> у </w:t>
      </w:r>
      <w:r>
        <w:rPr>
          <w:sz w:val="28"/>
          <w:szCs w:val="28"/>
        </w:rPr>
        <w:t>громаді</w:t>
      </w:r>
      <w:r w:rsidR="00223ECB" w:rsidRPr="00FB6B99">
        <w:rPr>
          <w:sz w:val="28"/>
          <w:szCs w:val="28"/>
        </w:rPr>
        <w:t xml:space="preserve"> завершено реалізацію </w:t>
      </w:r>
      <w:r w:rsidR="008D11BA">
        <w:rPr>
          <w:sz w:val="28"/>
          <w:szCs w:val="28"/>
        </w:rPr>
        <w:t>40</w:t>
      </w:r>
      <w:r w:rsidR="00223ECB" w:rsidRPr="00FB6B99">
        <w:rPr>
          <w:sz w:val="28"/>
          <w:szCs w:val="28"/>
        </w:rPr>
        <w:t xml:space="preserve"> інвестиційних про</w:t>
      </w:r>
      <w:r w:rsidR="00DC6F0B">
        <w:rPr>
          <w:sz w:val="28"/>
          <w:szCs w:val="28"/>
        </w:rPr>
        <w:t>є</w:t>
      </w:r>
      <w:r w:rsidR="00223ECB" w:rsidRPr="00FB6B99">
        <w:rPr>
          <w:sz w:val="28"/>
          <w:szCs w:val="28"/>
        </w:rPr>
        <w:t xml:space="preserve">ктів, в т.ч.:  </w:t>
      </w:r>
      <w:r w:rsidR="006117F4" w:rsidRPr="00FB6B99">
        <w:rPr>
          <w:sz w:val="28"/>
          <w:szCs w:val="28"/>
        </w:rPr>
        <w:t>6</w:t>
      </w:r>
      <w:r w:rsidR="00223ECB" w:rsidRPr="00FB6B99">
        <w:rPr>
          <w:sz w:val="28"/>
          <w:szCs w:val="28"/>
        </w:rPr>
        <w:t xml:space="preserve"> – у житловому будівництві, </w:t>
      </w:r>
      <w:r w:rsidR="006117F4" w:rsidRPr="00FB6B99">
        <w:rPr>
          <w:sz w:val="28"/>
          <w:szCs w:val="28"/>
        </w:rPr>
        <w:t>2</w:t>
      </w:r>
      <w:r w:rsidR="008D11BA">
        <w:rPr>
          <w:sz w:val="28"/>
          <w:szCs w:val="28"/>
        </w:rPr>
        <w:t xml:space="preserve">2 </w:t>
      </w:r>
      <w:r w:rsidR="00223ECB" w:rsidRPr="00FB6B99">
        <w:rPr>
          <w:sz w:val="28"/>
          <w:szCs w:val="28"/>
        </w:rPr>
        <w:t xml:space="preserve">- у сфері торгівлі та побутового обслуговування, </w:t>
      </w:r>
      <w:r w:rsidR="006117F4" w:rsidRPr="00FB6B99">
        <w:rPr>
          <w:sz w:val="28"/>
          <w:szCs w:val="28"/>
        </w:rPr>
        <w:t>2</w:t>
      </w:r>
      <w:r w:rsidR="00223ECB" w:rsidRPr="00FB6B99">
        <w:rPr>
          <w:sz w:val="28"/>
          <w:szCs w:val="28"/>
        </w:rPr>
        <w:t xml:space="preserve"> – у сфері розвитку інфраструктури та енергетики; </w:t>
      </w:r>
      <w:r w:rsidR="006117F4" w:rsidRPr="00FB6B99">
        <w:rPr>
          <w:sz w:val="28"/>
          <w:szCs w:val="28"/>
        </w:rPr>
        <w:t>3</w:t>
      </w:r>
      <w:r w:rsidR="00223ECB" w:rsidRPr="00FB6B99">
        <w:rPr>
          <w:sz w:val="28"/>
          <w:szCs w:val="28"/>
        </w:rPr>
        <w:t xml:space="preserve"> – у соціальній сфері; </w:t>
      </w:r>
      <w:r w:rsidR="006117F4" w:rsidRPr="00FB6B99">
        <w:rPr>
          <w:sz w:val="28"/>
          <w:szCs w:val="28"/>
        </w:rPr>
        <w:t>4</w:t>
      </w:r>
      <w:r w:rsidR="00223ECB" w:rsidRPr="00FB6B99">
        <w:rPr>
          <w:sz w:val="28"/>
          <w:szCs w:val="28"/>
        </w:rPr>
        <w:t xml:space="preserve"> - у сфері промисловості; </w:t>
      </w:r>
      <w:r w:rsidR="006117F4" w:rsidRPr="00FB6B99">
        <w:rPr>
          <w:sz w:val="28"/>
          <w:szCs w:val="28"/>
        </w:rPr>
        <w:t xml:space="preserve">3 </w:t>
      </w:r>
      <w:r w:rsidR="00223ECB" w:rsidRPr="00FB6B99">
        <w:rPr>
          <w:sz w:val="28"/>
          <w:szCs w:val="28"/>
          <w:shd w:val="clear" w:color="auto" w:fill="FFFFFF"/>
        </w:rPr>
        <w:t>- у сфері транспортного обслуговування та логістики</w:t>
      </w:r>
      <w:r w:rsidR="00223ECB" w:rsidRPr="00FB6B99">
        <w:rPr>
          <w:sz w:val="28"/>
          <w:szCs w:val="28"/>
        </w:rPr>
        <w:t>.</w:t>
      </w:r>
    </w:p>
    <w:p w14:paraId="531BF39D" w14:textId="007E27B9" w:rsidR="00223ECB" w:rsidRPr="00FB6B99" w:rsidRDefault="001E1A03" w:rsidP="00992071">
      <w:pPr>
        <w:shd w:val="clear" w:color="auto" w:fill="FFFFFF" w:themeFill="background1"/>
        <w:ind w:firstLine="426"/>
        <w:contextualSpacing/>
        <w:jc w:val="both"/>
        <w:rPr>
          <w:rFonts w:ascii="Calibri" w:hAnsi="Calibri" w:cs="Calibri"/>
          <w:sz w:val="28"/>
          <w:szCs w:val="28"/>
        </w:rPr>
      </w:pPr>
      <w:r>
        <w:rPr>
          <w:sz w:val="28"/>
          <w:szCs w:val="28"/>
        </w:rPr>
        <w:t>С</w:t>
      </w:r>
      <w:r w:rsidR="00223ECB" w:rsidRPr="00FB6B99">
        <w:rPr>
          <w:sz w:val="28"/>
          <w:szCs w:val="28"/>
        </w:rPr>
        <w:t xml:space="preserve">творено </w:t>
      </w:r>
      <w:r w:rsidR="006117F4" w:rsidRPr="00FB6B99">
        <w:rPr>
          <w:sz w:val="28"/>
          <w:szCs w:val="28"/>
        </w:rPr>
        <w:t>373</w:t>
      </w:r>
      <w:r w:rsidR="00223ECB" w:rsidRPr="00FB6B99">
        <w:rPr>
          <w:sz w:val="28"/>
          <w:szCs w:val="28"/>
        </w:rPr>
        <w:t xml:space="preserve"> нов</w:t>
      </w:r>
      <w:r w:rsidR="00C95620">
        <w:rPr>
          <w:sz w:val="28"/>
          <w:szCs w:val="28"/>
        </w:rPr>
        <w:t>і</w:t>
      </w:r>
      <w:r w:rsidR="00223ECB" w:rsidRPr="00FB6B99">
        <w:rPr>
          <w:sz w:val="28"/>
          <w:szCs w:val="28"/>
        </w:rPr>
        <w:t xml:space="preserve"> робоч</w:t>
      </w:r>
      <w:r w:rsidR="00C95620">
        <w:rPr>
          <w:sz w:val="28"/>
          <w:szCs w:val="28"/>
        </w:rPr>
        <w:t>і</w:t>
      </w:r>
      <w:r w:rsidR="00223ECB" w:rsidRPr="00FB6B99">
        <w:rPr>
          <w:sz w:val="28"/>
          <w:szCs w:val="28"/>
        </w:rPr>
        <w:t xml:space="preserve"> місц</w:t>
      </w:r>
      <w:r w:rsidR="00C95620">
        <w:rPr>
          <w:sz w:val="28"/>
          <w:szCs w:val="28"/>
        </w:rPr>
        <w:t>я</w:t>
      </w:r>
      <w:r w:rsidR="00223ECB" w:rsidRPr="00FB6B99">
        <w:rPr>
          <w:sz w:val="28"/>
          <w:szCs w:val="28"/>
        </w:rPr>
        <w:t>.</w:t>
      </w:r>
    </w:p>
    <w:p w14:paraId="725DBDD3" w14:textId="77777777" w:rsidR="002745A8" w:rsidRPr="00FB6B99" w:rsidRDefault="002745A8" w:rsidP="00992071">
      <w:pPr>
        <w:shd w:val="clear" w:color="auto" w:fill="FFFFFF" w:themeFill="background1"/>
        <w:ind w:firstLine="426"/>
        <w:contextualSpacing/>
        <w:jc w:val="both"/>
        <w:rPr>
          <w:rFonts w:eastAsiaTheme="minorEastAsia"/>
          <w:sz w:val="28"/>
          <w:szCs w:val="28"/>
          <w:u w:val="single"/>
        </w:rPr>
      </w:pPr>
    </w:p>
    <w:p w14:paraId="11484828" w14:textId="0F2DBF4A" w:rsidR="00744DCE" w:rsidRPr="00FB6B99" w:rsidRDefault="00223ECB" w:rsidP="00992071">
      <w:pPr>
        <w:pStyle w:val="af6"/>
        <w:shd w:val="clear" w:color="auto" w:fill="FFFFFF" w:themeFill="background1"/>
        <w:ind w:firstLine="426"/>
        <w:contextualSpacing/>
        <w:jc w:val="both"/>
        <w:rPr>
          <w:b/>
          <w:i/>
          <w:sz w:val="28"/>
          <w:szCs w:val="28"/>
          <w:u w:val="single"/>
        </w:rPr>
      </w:pPr>
      <w:r w:rsidRPr="00FB6B99">
        <w:rPr>
          <w:b/>
          <w:i/>
          <w:sz w:val="28"/>
          <w:szCs w:val="28"/>
          <w:u w:val="single"/>
        </w:rPr>
        <w:t>Головні цілі на 202</w:t>
      </w:r>
      <w:r w:rsidR="00100C11" w:rsidRPr="00FB6B99">
        <w:rPr>
          <w:b/>
          <w:i/>
          <w:sz w:val="28"/>
          <w:szCs w:val="28"/>
          <w:u w:val="single"/>
        </w:rPr>
        <w:t>2</w:t>
      </w:r>
      <w:r w:rsidR="00744DCE" w:rsidRPr="00FB6B99">
        <w:rPr>
          <w:b/>
          <w:i/>
          <w:sz w:val="28"/>
          <w:szCs w:val="28"/>
          <w:u w:val="single"/>
        </w:rPr>
        <w:t xml:space="preserve"> рік:</w:t>
      </w:r>
    </w:p>
    <w:p w14:paraId="1D04EDCA" w14:textId="1F824EA0" w:rsidR="00223ECB" w:rsidRPr="00FB6B99" w:rsidRDefault="00223ECB" w:rsidP="00992071">
      <w:pPr>
        <w:pStyle w:val="ae"/>
        <w:shd w:val="clear" w:color="auto" w:fill="FFFFFF" w:themeFill="background1"/>
        <w:ind w:firstLine="426"/>
        <w:contextualSpacing/>
        <w:jc w:val="both"/>
        <w:rPr>
          <w:iCs/>
          <w:sz w:val="28"/>
          <w:szCs w:val="28"/>
        </w:rPr>
      </w:pPr>
      <w:r w:rsidRPr="00FB6B99">
        <w:rPr>
          <w:sz w:val="28"/>
          <w:szCs w:val="28"/>
        </w:rPr>
        <w:t>Створення відповідних умов для поліпшення інвестиційного клімату та рівня 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про</w:t>
      </w:r>
      <w:r w:rsidR="00960AEB">
        <w:rPr>
          <w:sz w:val="28"/>
          <w:szCs w:val="28"/>
        </w:rPr>
        <w:t>є</w:t>
      </w:r>
      <w:r w:rsidRPr="00FB6B99">
        <w:rPr>
          <w:sz w:val="28"/>
          <w:szCs w:val="28"/>
        </w:rPr>
        <w:t>ктів, які передбачають впровадження новітніх технологій, модернізацію застарілих виробництв, що дозволить підвищити конкурентоспроможність як економіки громади у цілому, так і окремих її пріоритетних галузей.</w:t>
      </w:r>
    </w:p>
    <w:p w14:paraId="61232E41" w14:textId="77777777" w:rsidR="00744DCE" w:rsidRPr="00FB6B99" w:rsidRDefault="00744DCE" w:rsidP="00992071">
      <w:pPr>
        <w:pStyle w:val="af6"/>
        <w:shd w:val="clear" w:color="auto" w:fill="FFFFFF" w:themeFill="background1"/>
        <w:ind w:firstLine="426"/>
        <w:contextualSpacing/>
        <w:jc w:val="both"/>
        <w:rPr>
          <w:sz w:val="28"/>
          <w:szCs w:val="28"/>
        </w:rPr>
      </w:pPr>
    </w:p>
    <w:p w14:paraId="1DB26595" w14:textId="3060694A" w:rsidR="00744DCE" w:rsidRPr="00FB6B99" w:rsidRDefault="00744DCE" w:rsidP="00992071">
      <w:pPr>
        <w:pStyle w:val="af6"/>
        <w:shd w:val="clear" w:color="auto" w:fill="FFFFFF" w:themeFill="background1"/>
        <w:ind w:firstLine="426"/>
        <w:contextualSpacing/>
        <w:jc w:val="both"/>
        <w:rPr>
          <w:b/>
          <w:i/>
          <w:sz w:val="28"/>
          <w:szCs w:val="28"/>
          <w:u w:val="single"/>
        </w:rPr>
      </w:pPr>
      <w:r w:rsidRPr="00FB6B99">
        <w:rPr>
          <w:b/>
          <w:i/>
          <w:sz w:val="28"/>
          <w:szCs w:val="28"/>
          <w:u w:val="single"/>
        </w:rPr>
        <w:t>Основні завдання та заходи на 202</w:t>
      </w:r>
      <w:r w:rsidR="00100C11" w:rsidRPr="00FB6B99">
        <w:rPr>
          <w:b/>
          <w:i/>
          <w:sz w:val="28"/>
          <w:szCs w:val="28"/>
          <w:u w:val="single"/>
        </w:rPr>
        <w:t>2</w:t>
      </w:r>
      <w:r w:rsidRPr="00FB6B99">
        <w:rPr>
          <w:b/>
          <w:i/>
          <w:sz w:val="28"/>
          <w:szCs w:val="28"/>
          <w:u w:val="single"/>
        </w:rPr>
        <w:t xml:space="preserve"> рік:</w:t>
      </w:r>
    </w:p>
    <w:p w14:paraId="5FEFC32B" w14:textId="77777777" w:rsidR="00744DCE" w:rsidRPr="00FB6B99" w:rsidRDefault="00744DCE" w:rsidP="00992071">
      <w:pPr>
        <w:pStyle w:val="af6"/>
        <w:shd w:val="clear" w:color="auto" w:fill="FFFFFF" w:themeFill="background1"/>
        <w:ind w:firstLine="426"/>
        <w:contextualSpacing/>
        <w:jc w:val="both"/>
        <w:rPr>
          <w:sz w:val="28"/>
          <w:szCs w:val="28"/>
        </w:rPr>
      </w:pPr>
      <w:r w:rsidRPr="00FB6B99">
        <w:rPr>
          <w:sz w:val="28"/>
          <w:szCs w:val="28"/>
        </w:rPr>
        <w:t xml:space="preserve">■ створення сприятливих організаційно-економічних умов для збільшення надходжень як внутрішніх, так і зовнішніх інвестицій в економіку </w:t>
      </w:r>
      <w:r w:rsidR="00223ECB" w:rsidRPr="00FB6B99">
        <w:rPr>
          <w:sz w:val="28"/>
          <w:szCs w:val="28"/>
        </w:rPr>
        <w:t>громади</w:t>
      </w:r>
      <w:r w:rsidRPr="00FB6B99">
        <w:rPr>
          <w:sz w:val="28"/>
          <w:szCs w:val="28"/>
        </w:rPr>
        <w:t>;</w:t>
      </w:r>
    </w:p>
    <w:p w14:paraId="0C1F31C0" w14:textId="77777777" w:rsidR="00744DCE" w:rsidRPr="00FB6B99" w:rsidRDefault="00744DCE" w:rsidP="00992071">
      <w:pPr>
        <w:pStyle w:val="af6"/>
        <w:shd w:val="clear" w:color="auto" w:fill="FFFFFF" w:themeFill="background1"/>
        <w:ind w:firstLine="426"/>
        <w:contextualSpacing/>
        <w:jc w:val="both"/>
        <w:rPr>
          <w:sz w:val="28"/>
          <w:szCs w:val="28"/>
        </w:rPr>
      </w:pPr>
      <w:r w:rsidRPr="00FB6B99">
        <w:rPr>
          <w:sz w:val="28"/>
          <w:szCs w:val="28"/>
        </w:rPr>
        <w:t xml:space="preserve">■ участь у міжнародних заходах з метою розкриття інвестиційних можливостей </w:t>
      </w:r>
      <w:r w:rsidR="00223ECB" w:rsidRPr="00FB6B99">
        <w:rPr>
          <w:sz w:val="28"/>
          <w:szCs w:val="28"/>
        </w:rPr>
        <w:t>громади</w:t>
      </w:r>
      <w:r w:rsidRPr="00FB6B99">
        <w:rPr>
          <w:sz w:val="28"/>
          <w:szCs w:val="28"/>
        </w:rPr>
        <w:t>;</w:t>
      </w:r>
    </w:p>
    <w:p w14:paraId="23C44029" w14:textId="77777777" w:rsidR="00744DCE" w:rsidRPr="00FB6B99" w:rsidRDefault="00744DCE" w:rsidP="00992071">
      <w:pPr>
        <w:pStyle w:val="af6"/>
        <w:shd w:val="clear" w:color="auto" w:fill="FFFFFF" w:themeFill="background1"/>
        <w:ind w:firstLine="426"/>
        <w:contextualSpacing/>
        <w:jc w:val="both"/>
        <w:rPr>
          <w:sz w:val="28"/>
          <w:szCs w:val="28"/>
        </w:rPr>
      </w:pPr>
      <w:r w:rsidRPr="00FB6B99">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w:t>
      </w:r>
      <w:r w:rsidR="00223ECB" w:rsidRPr="00FB6B99">
        <w:rPr>
          <w:sz w:val="28"/>
          <w:szCs w:val="28"/>
        </w:rPr>
        <w:t>ьності</w:t>
      </w:r>
      <w:r w:rsidRPr="00FB6B99">
        <w:rPr>
          <w:sz w:val="28"/>
          <w:szCs w:val="28"/>
        </w:rPr>
        <w:t>;</w:t>
      </w:r>
    </w:p>
    <w:p w14:paraId="3ADE1B38" w14:textId="69539B91" w:rsidR="00744DCE" w:rsidRPr="00FB6B99" w:rsidRDefault="00744DCE" w:rsidP="00992071">
      <w:pPr>
        <w:pStyle w:val="af6"/>
        <w:shd w:val="clear" w:color="auto" w:fill="FFFFFF" w:themeFill="background1"/>
        <w:ind w:firstLine="426"/>
        <w:contextualSpacing/>
        <w:jc w:val="both"/>
        <w:rPr>
          <w:sz w:val="28"/>
          <w:szCs w:val="28"/>
        </w:rPr>
      </w:pPr>
      <w:r w:rsidRPr="00FB6B99">
        <w:rPr>
          <w:sz w:val="28"/>
          <w:szCs w:val="28"/>
        </w:rPr>
        <w:t>■ реалізація інвестиційних про</w:t>
      </w:r>
      <w:r w:rsidR="00DC6F0B">
        <w:rPr>
          <w:sz w:val="28"/>
          <w:szCs w:val="28"/>
        </w:rPr>
        <w:t>є</w:t>
      </w:r>
      <w:r w:rsidRPr="00FB6B99">
        <w:rPr>
          <w:sz w:val="28"/>
          <w:szCs w:val="28"/>
        </w:rPr>
        <w:t>ктів за кошти бюджету</w:t>
      </w:r>
      <w:r w:rsidR="008331D9" w:rsidRPr="00FB6B99">
        <w:rPr>
          <w:sz w:val="28"/>
          <w:szCs w:val="28"/>
        </w:rPr>
        <w:t xml:space="preserve"> громади</w:t>
      </w:r>
      <w:r w:rsidRPr="00FB6B99">
        <w:rPr>
          <w:sz w:val="28"/>
          <w:szCs w:val="28"/>
        </w:rPr>
        <w:t>;</w:t>
      </w:r>
    </w:p>
    <w:p w14:paraId="75C70144" w14:textId="77777777" w:rsidR="00744DCE" w:rsidRPr="00FB6B99" w:rsidRDefault="00744DCE" w:rsidP="00992071">
      <w:pPr>
        <w:pStyle w:val="af6"/>
        <w:shd w:val="clear" w:color="auto" w:fill="FFFFFF" w:themeFill="background1"/>
        <w:ind w:firstLine="426"/>
        <w:contextualSpacing/>
        <w:jc w:val="both"/>
        <w:rPr>
          <w:sz w:val="28"/>
          <w:szCs w:val="28"/>
        </w:rPr>
      </w:pPr>
      <w:r w:rsidRPr="00FB6B99">
        <w:rPr>
          <w:sz w:val="28"/>
          <w:szCs w:val="28"/>
        </w:rPr>
        <w:t xml:space="preserve">■ участь в інвестиційних форумах та семінарах, представлення </w:t>
      </w:r>
      <w:r w:rsidR="008331D9" w:rsidRPr="00FB6B99">
        <w:rPr>
          <w:sz w:val="28"/>
          <w:szCs w:val="28"/>
        </w:rPr>
        <w:t xml:space="preserve">інвестиційного потенціалу </w:t>
      </w:r>
      <w:r w:rsidR="00E156B2" w:rsidRPr="00FB6B99">
        <w:rPr>
          <w:sz w:val="28"/>
          <w:szCs w:val="28"/>
        </w:rPr>
        <w:t>громади</w:t>
      </w:r>
      <w:r w:rsidR="008331D9" w:rsidRPr="00FB6B99">
        <w:rPr>
          <w:sz w:val="28"/>
          <w:szCs w:val="28"/>
        </w:rPr>
        <w:t>;</w:t>
      </w:r>
    </w:p>
    <w:p w14:paraId="6E888A4E" w14:textId="37CA65B6" w:rsidR="00223ECB" w:rsidRPr="00FB6B99" w:rsidRDefault="001B38E2" w:rsidP="00992071">
      <w:pPr>
        <w:pStyle w:val="af6"/>
        <w:shd w:val="clear" w:color="auto" w:fill="FFFFFF" w:themeFill="background1"/>
        <w:ind w:firstLine="426"/>
        <w:contextualSpacing/>
        <w:jc w:val="both"/>
        <w:rPr>
          <w:sz w:val="28"/>
          <w:szCs w:val="28"/>
        </w:rPr>
      </w:pPr>
      <w:r w:rsidRPr="00FB6B99">
        <w:rPr>
          <w:sz w:val="28"/>
          <w:szCs w:val="28"/>
        </w:rPr>
        <w:t>■</w:t>
      </w:r>
      <w:r w:rsidR="002903D8">
        <w:rPr>
          <w:sz w:val="28"/>
          <w:szCs w:val="28"/>
        </w:rPr>
        <w:t xml:space="preserve"> </w:t>
      </w:r>
      <w:r w:rsidR="00223ECB" w:rsidRPr="00FB6B99">
        <w:rPr>
          <w:sz w:val="28"/>
          <w:szCs w:val="28"/>
        </w:rPr>
        <w:t>сприяння розвитку інвестиційної, інноваційної і підприємницької діяльності на території громади відповідно до чинного законодавства України;</w:t>
      </w:r>
    </w:p>
    <w:p w14:paraId="072ED53D" w14:textId="6AACBF0C" w:rsidR="00223ECB" w:rsidRPr="00FB6B99" w:rsidRDefault="001B38E2" w:rsidP="00992071">
      <w:pPr>
        <w:pStyle w:val="af6"/>
        <w:shd w:val="clear" w:color="auto" w:fill="FFFFFF" w:themeFill="background1"/>
        <w:ind w:firstLine="426"/>
        <w:contextualSpacing/>
        <w:jc w:val="both"/>
        <w:rPr>
          <w:sz w:val="28"/>
          <w:szCs w:val="28"/>
        </w:rPr>
      </w:pPr>
      <w:r w:rsidRPr="00FB6B99">
        <w:rPr>
          <w:sz w:val="28"/>
          <w:szCs w:val="28"/>
        </w:rPr>
        <w:t>■</w:t>
      </w:r>
      <w:r w:rsidR="002903D8">
        <w:rPr>
          <w:sz w:val="28"/>
          <w:szCs w:val="28"/>
        </w:rPr>
        <w:t xml:space="preserve"> </w:t>
      </w:r>
      <w:r w:rsidR="00223ECB" w:rsidRPr="00FB6B99">
        <w:rPr>
          <w:sz w:val="28"/>
          <w:szCs w:val="28"/>
        </w:rPr>
        <w:t>здійснення моніторингу пропозицій та конкурсів міжнародних проєктів, фондів, гра</w:t>
      </w:r>
      <w:r w:rsidR="00714DCE" w:rsidRPr="00FB6B99">
        <w:rPr>
          <w:sz w:val="28"/>
          <w:szCs w:val="28"/>
        </w:rPr>
        <w:t>нт</w:t>
      </w:r>
      <w:r w:rsidR="00223ECB" w:rsidRPr="00FB6B99">
        <w:rPr>
          <w:sz w:val="28"/>
          <w:szCs w:val="28"/>
        </w:rPr>
        <w:t>ів, спрямованих на місцевий економічний розвиток</w:t>
      </w:r>
      <w:r w:rsidR="008331D9" w:rsidRPr="00FB6B99">
        <w:rPr>
          <w:sz w:val="28"/>
          <w:szCs w:val="28"/>
        </w:rPr>
        <w:t>,</w:t>
      </w:r>
      <w:r w:rsidR="00223ECB" w:rsidRPr="00FB6B99">
        <w:rPr>
          <w:sz w:val="28"/>
          <w:szCs w:val="28"/>
        </w:rPr>
        <w:t xml:space="preserve"> з метою залучення коштів міжнародних організацій та фондів в економіку громади.</w:t>
      </w:r>
    </w:p>
    <w:p w14:paraId="759A4C7C" w14:textId="77777777" w:rsidR="00992071" w:rsidRDefault="00992071" w:rsidP="00992071">
      <w:pPr>
        <w:pStyle w:val="a6"/>
        <w:shd w:val="clear" w:color="auto" w:fill="FFFFFF" w:themeFill="background1"/>
        <w:ind w:firstLine="426"/>
        <w:contextualSpacing/>
        <w:rPr>
          <w:b/>
          <w:i/>
          <w:u w:val="single"/>
        </w:rPr>
      </w:pPr>
    </w:p>
    <w:p w14:paraId="18EC5848" w14:textId="77777777" w:rsidR="001E1A03" w:rsidRDefault="001E1A03" w:rsidP="00992071">
      <w:pPr>
        <w:pStyle w:val="a6"/>
        <w:shd w:val="clear" w:color="auto" w:fill="FFFFFF" w:themeFill="background1"/>
        <w:ind w:firstLine="426"/>
        <w:contextualSpacing/>
        <w:rPr>
          <w:b/>
          <w:i/>
          <w:u w:val="single"/>
        </w:rPr>
      </w:pPr>
    </w:p>
    <w:p w14:paraId="2AB7453A" w14:textId="02C69FC7" w:rsidR="001B38E2" w:rsidRPr="00FB6B99" w:rsidRDefault="001B38E2" w:rsidP="00992071">
      <w:pPr>
        <w:pStyle w:val="a6"/>
        <w:shd w:val="clear" w:color="auto" w:fill="FFFFFF" w:themeFill="background1"/>
        <w:ind w:firstLine="426"/>
        <w:contextualSpacing/>
        <w:rPr>
          <w:b/>
          <w:i/>
          <w:u w:val="single"/>
        </w:rPr>
      </w:pPr>
      <w:r w:rsidRPr="00FB6B99">
        <w:rPr>
          <w:b/>
          <w:i/>
          <w:u w:val="single"/>
        </w:rPr>
        <w:lastRenderedPageBreak/>
        <w:t>Очікувані результати</w:t>
      </w:r>
      <w:r w:rsidR="00C57E4A" w:rsidRPr="00FB6B99">
        <w:rPr>
          <w:b/>
          <w:i/>
          <w:u w:val="single"/>
        </w:rPr>
        <w:t>:</w:t>
      </w:r>
    </w:p>
    <w:p w14:paraId="53E78129" w14:textId="77777777" w:rsidR="001B38E2" w:rsidRPr="00FB6B99" w:rsidRDefault="003C0AA9" w:rsidP="00992071">
      <w:pPr>
        <w:pStyle w:val="a6"/>
        <w:numPr>
          <w:ilvl w:val="0"/>
          <w:numId w:val="17"/>
        </w:numPr>
        <w:shd w:val="clear" w:color="auto" w:fill="FFFFFF" w:themeFill="background1"/>
        <w:ind w:left="0" w:firstLine="426"/>
        <w:contextualSpacing/>
        <w:rPr>
          <w:b/>
          <w:i/>
          <w:u w:val="single"/>
        </w:rPr>
      </w:pPr>
      <w:r w:rsidRPr="00FB6B99">
        <w:t>покращення</w:t>
      </w:r>
      <w:r w:rsidR="00D51B6B" w:rsidRPr="00FB6B99">
        <w:t xml:space="preserve"> рівня інвестиційної привабливості громади;</w:t>
      </w:r>
    </w:p>
    <w:p w14:paraId="7352D97C" w14:textId="6DCDF298" w:rsidR="001B38E2" w:rsidRPr="00FB6B99" w:rsidRDefault="00D51B6B" w:rsidP="00992071">
      <w:pPr>
        <w:pStyle w:val="afa"/>
        <w:numPr>
          <w:ilvl w:val="0"/>
          <w:numId w:val="16"/>
        </w:numPr>
        <w:shd w:val="clear" w:color="auto" w:fill="FFFFFF" w:themeFill="background1"/>
        <w:ind w:left="0" w:firstLine="426"/>
        <w:contextualSpacing/>
        <w:jc w:val="both"/>
        <w:rPr>
          <w:sz w:val="28"/>
          <w:szCs w:val="28"/>
        </w:rPr>
      </w:pPr>
      <w:r w:rsidRPr="00FB6B99">
        <w:rPr>
          <w:sz w:val="28"/>
          <w:szCs w:val="28"/>
        </w:rPr>
        <w:t>п</w:t>
      </w:r>
      <w:r w:rsidR="001B38E2" w:rsidRPr="00FB6B99">
        <w:rPr>
          <w:sz w:val="28"/>
          <w:szCs w:val="28"/>
        </w:rPr>
        <w:t>родовження виконання розпочатих  інвестиційних про</w:t>
      </w:r>
      <w:r w:rsidR="00512CA3" w:rsidRPr="00FB6B99">
        <w:rPr>
          <w:sz w:val="28"/>
          <w:szCs w:val="28"/>
        </w:rPr>
        <w:t>є</w:t>
      </w:r>
      <w:r w:rsidR="001B38E2" w:rsidRPr="00FB6B99">
        <w:rPr>
          <w:sz w:val="28"/>
          <w:szCs w:val="28"/>
        </w:rPr>
        <w:t>ктів</w:t>
      </w:r>
      <w:r w:rsidR="001E1A03">
        <w:rPr>
          <w:sz w:val="28"/>
          <w:szCs w:val="28"/>
        </w:rPr>
        <w:t xml:space="preserve"> в м. Бровари</w:t>
      </w:r>
      <w:r w:rsidR="001B38E2" w:rsidRPr="00FB6B99">
        <w:rPr>
          <w:sz w:val="28"/>
          <w:szCs w:val="28"/>
        </w:rPr>
        <w:t>:</w:t>
      </w:r>
    </w:p>
    <w:p w14:paraId="551160EE" w14:textId="1D453BFF" w:rsidR="00E73273" w:rsidRDefault="002903D8" w:rsidP="00992071">
      <w:pPr>
        <w:pStyle w:val="afa"/>
        <w:ind w:left="0" w:firstLine="426"/>
        <w:contextualSpacing/>
        <w:jc w:val="both"/>
        <w:rPr>
          <w:color w:val="000000"/>
          <w:sz w:val="28"/>
          <w:szCs w:val="28"/>
          <w:shd w:val="clear" w:color="auto" w:fill="FFFFFF"/>
        </w:rPr>
      </w:pPr>
      <w:r w:rsidRPr="002903D8">
        <w:rPr>
          <w:b/>
          <w:i/>
          <w:sz w:val="28"/>
          <w:szCs w:val="28"/>
        </w:rPr>
        <w:t>6</w:t>
      </w:r>
      <w:r w:rsidR="00D73DCB">
        <w:rPr>
          <w:b/>
          <w:i/>
          <w:sz w:val="28"/>
          <w:szCs w:val="28"/>
        </w:rPr>
        <w:t xml:space="preserve"> </w:t>
      </w:r>
      <w:r w:rsidRPr="002903D8">
        <w:rPr>
          <w:b/>
          <w:i/>
          <w:sz w:val="28"/>
          <w:szCs w:val="28"/>
        </w:rPr>
        <w:t>- у сфері промисловості:</w:t>
      </w:r>
      <w:r w:rsidRPr="002903D8">
        <w:rPr>
          <w:sz w:val="28"/>
          <w:szCs w:val="28"/>
        </w:rPr>
        <w:t xml:space="preserve"> </w:t>
      </w:r>
      <w:r w:rsidRPr="002903D8">
        <w:rPr>
          <w:color w:val="000000"/>
          <w:sz w:val="28"/>
          <w:szCs w:val="28"/>
        </w:rPr>
        <w:t>будівництво виробничо-складського комплексу з адміністративно-побутовими приміщеннями по вул. Олега Онікієнка, 6</w:t>
      </w:r>
      <w:r>
        <w:rPr>
          <w:color w:val="000000"/>
          <w:sz w:val="28"/>
          <w:szCs w:val="28"/>
        </w:rPr>
        <w:t xml:space="preserve"> </w:t>
      </w:r>
      <w:r w:rsidR="001E1A03">
        <w:rPr>
          <w:color w:val="000000"/>
          <w:sz w:val="28"/>
          <w:szCs w:val="28"/>
        </w:rPr>
        <w:t xml:space="preserve">               </w:t>
      </w:r>
      <w:r>
        <w:rPr>
          <w:color w:val="000000"/>
          <w:sz w:val="28"/>
          <w:szCs w:val="28"/>
        </w:rPr>
        <w:t>(2 обꞌєкти)</w:t>
      </w:r>
      <w:r w:rsidRPr="002903D8">
        <w:rPr>
          <w:color w:val="000000"/>
          <w:sz w:val="28"/>
          <w:szCs w:val="28"/>
        </w:rPr>
        <w:t>; б</w:t>
      </w:r>
      <w:r w:rsidRPr="002903D8">
        <w:rPr>
          <w:color w:val="000000"/>
          <w:sz w:val="28"/>
          <w:szCs w:val="28"/>
          <w:shd w:val="clear" w:color="auto" w:fill="FFFFFF"/>
        </w:rPr>
        <w:t xml:space="preserve">удівництво виробничо-складського комплексу з адміністративними та побутовими приміщеннями по вул. Онікієнка Олега, 131-е; нове будівництво виробничо-офісної будівлі по вул. Металургів, 4-б; нове будівництво складу в районі Промвузла, КЗМП по бульв. Незалежності, 43; нове будівництво заводу пакувального обладнання по вул. Броварської сотні, 5-а; </w:t>
      </w:r>
    </w:p>
    <w:p w14:paraId="55AE8E65" w14:textId="77777777" w:rsidR="004E19B0" w:rsidRPr="007C381D" w:rsidRDefault="004E19B0" w:rsidP="00992071">
      <w:pPr>
        <w:ind w:firstLine="426"/>
        <w:contextualSpacing/>
        <w:jc w:val="both"/>
      </w:pPr>
      <w:r w:rsidRPr="004E19B0">
        <w:rPr>
          <w:b/>
          <w:i/>
          <w:sz w:val="28"/>
          <w:szCs w:val="28"/>
        </w:rPr>
        <w:t>10 – у соціальній сфері:</w:t>
      </w:r>
      <w:r w:rsidRPr="004E19B0">
        <w:rPr>
          <w:sz w:val="28"/>
          <w:szCs w:val="28"/>
        </w:rPr>
        <w:t xml:space="preserve"> </w:t>
      </w:r>
      <w:r w:rsidRPr="004E19B0">
        <w:rPr>
          <w:color w:val="000000"/>
          <w:sz w:val="28"/>
          <w:szCs w:val="28"/>
        </w:rPr>
        <w:t xml:space="preserve">капітальний ремонт 4-х обꞌєктів </w:t>
      </w:r>
      <w:r w:rsidRPr="004E19B0">
        <w:rPr>
          <w:color w:val="000000"/>
          <w:sz w:val="28"/>
          <w:szCs w:val="28"/>
          <w:shd w:val="clear" w:color="auto" w:fill="FFFFFF"/>
        </w:rPr>
        <w:t xml:space="preserve"> Комунального некомерційного підприємства «Броварська багатопрофільна клінічна лікарня»;</w:t>
      </w:r>
    </w:p>
    <w:p w14:paraId="483004AA" w14:textId="02EDB60C" w:rsidR="002903D8" w:rsidRPr="002903D8" w:rsidRDefault="002903D8" w:rsidP="00992071">
      <w:pPr>
        <w:pStyle w:val="afa"/>
        <w:ind w:left="0" w:firstLine="426"/>
        <w:contextualSpacing/>
        <w:jc w:val="both"/>
        <w:rPr>
          <w:color w:val="000000"/>
          <w:sz w:val="16"/>
          <w:szCs w:val="16"/>
        </w:rPr>
      </w:pPr>
      <w:r w:rsidRPr="002903D8">
        <w:rPr>
          <w:color w:val="000000"/>
          <w:sz w:val="28"/>
          <w:szCs w:val="28"/>
          <w:shd w:val="clear" w:color="auto" w:fill="FFFFFF"/>
        </w:rPr>
        <w:t xml:space="preserve"> капітальний ремонт актової зали Броварської спеціалізованої школи І-ІІІ ступенів № 5 імені Василя Стуса по вул. Київська, 306-А; реконструкція дошкільного навчального закладу (ясла-садок) комбінованого типу «Зірочка» по вул. Ярослава Мудрого (Кірова), 3; реконструкція спортивного комплексу «Світлотехнік» по вул. Броварської сотні (Чкалова), 9-а (генераторна, зовнішні мережі каналізації та благоустрій прилеглої території) (</w:t>
      </w:r>
      <w:r w:rsidRPr="002903D8">
        <w:rPr>
          <w:color w:val="000000"/>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2903D8">
        <w:rPr>
          <w:color w:val="000000"/>
          <w:sz w:val="28"/>
          <w:szCs w:val="28"/>
          <w:shd w:val="clear" w:color="auto" w:fill="FFFFFF"/>
        </w:rPr>
        <w:t>; капітальний ремонт нежитлового приміщення 1-го поверху у житловому будинку загальною площею 935 м</w:t>
      </w:r>
      <w:r w:rsidRPr="002903D8">
        <w:rPr>
          <w:color w:val="000000"/>
          <w:sz w:val="28"/>
          <w:szCs w:val="28"/>
          <w:shd w:val="clear" w:color="auto" w:fill="FFFFFF"/>
          <w:vertAlign w:val="superscript"/>
        </w:rPr>
        <w:t>2</w:t>
      </w:r>
      <w:r w:rsidRPr="002903D8">
        <w:rPr>
          <w:color w:val="000000"/>
          <w:sz w:val="28"/>
          <w:szCs w:val="28"/>
          <w:shd w:val="clear" w:color="auto" w:fill="FFFFFF"/>
        </w:rPr>
        <w:t xml:space="preserve"> по бульв. Незалежності, 10 (</w:t>
      </w:r>
      <w:r w:rsidRPr="002903D8">
        <w:rPr>
          <w:color w:val="000000"/>
          <w:sz w:val="28"/>
          <w:szCs w:val="28"/>
        </w:rPr>
        <w:t xml:space="preserve">Комунальне некомерційне підприємство Броварської міської ради Броварського району Київської області «Броварська стоматологічна поліклініка»); </w:t>
      </w:r>
      <w:r w:rsidRPr="002903D8">
        <w:rPr>
          <w:color w:val="000000"/>
          <w:sz w:val="28"/>
          <w:szCs w:val="28"/>
          <w:shd w:val="clear" w:color="auto" w:fill="FFFFFF"/>
        </w:rPr>
        <w:t>капітальний ремонт приміщень Броварського навчально-виховного об’єднання Броварської міської ради Броварського району Київської області по вул. Лагунової Марії, 17-а (</w:t>
      </w:r>
      <w:r w:rsidRPr="002903D8">
        <w:rPr>
          <w:color w:val="000000"/>
          <w:sz w:val="28"/>
          <w:szCs w:val="28"/>
        </w:rPr>
        <w:t xml:space="preserve">Броварське навчально-виховне об’єднання Броварської міської ради Броварського району Київської області); </w:t>
      </w:r>
    </w:p>
    <w:p w14:paraId="522D700D" w14:textId="77777777" w:rsidR="00E73273" w:rsidRDefault="002903D8" w:rsidP="00992071">
      <w:pPr>
        <w:pStyle w:val="afa"/>
        <w:ind w:left="0" w:firstLine="426"/>
        <w:contextualSpacing/>
        <w:jc w:val="both"/>
        <w:rPr>
          <w:color w:val="000000"/>
          <w:sz w:val="28"/>
          <w:szCs w:val="28"/>
          <w:shd w:val="clear" w:color="auto" w:fill="FFFFFF"/>
        </w:rPr>
      </w:pPr>
      <w:r w:rsidRPr="002903D8">
        <w:rPr>
          <w:b/>
          <w:i/>
          <w:sz w:val="28"/>
          <w:szCs w:val="28"/>
          <w:shd w:val="clear" w:color="auto" w:fill="FFFFFF"/>
        </w:rPr>
        <w:t>6- у сфері транспортного обслуговування та логістики:</w:t>
      </w:r>
      <w:r w:rsidRPr="002903D8">
        <w:rPr>
          <w:sz w:val="28"/>
          <w:szCs w:val="28"/>
          <w:shd w:val="clear" w:color="auto" w:fill="FFFFFF"/>
        </w:rPr>
        <w:t xml:space="preserve"> будівництво автостоянки по вул. Східна, 9; </w:t>
      </w:r>
      <w:r w:rsidRPr="002903D8">
        <w:rPr>
          <w:color w:val="000000"/>
          <w:sz w:val="28"/>
          <w:szCs w:val="28"/>
          <w:shd w:val="clear" w:color="auto" w:fill="FFFFFF"/>
        </w:rPr>
        <w:t>нове будівництво гаражних боксів, по вул. Грушевського Михайла, 2-б; будівництво складського приміщення по вул. Базова, 1; нове будівництво автомобільної мийки по вул. Підприємницькій</w:t>
      </w:r>
      <w:r w:rsidRPr="002903D8">
        <w:rPr>
          <w:color w:val="000000"/>
          <w:sz w:val="28"/>
          <w:szCs w:val="28"/>
        </w:rPr>
        <w:t xml:space="preserve">; </w:t>
      </w:r>
      <w:r w:rsidRPr="002903D8">
        <w:rPr>
          <w:color w:val="000000"/>
          <w:sz w:val="28"/>
          <w:szCs w:val="28"/>
          <w:shd w:val="clear" w:color="auto" w:fill="FFFFFF"/>
        </w:rPr>
        <w:t>нове будівництво станції технічного обслуговування автомобілів по бульв. Незалежності, 18</w:t>
      </w:r>
      <w:r w:rsidRPr="002903D8">
        <w:rPr>
          <w:color w:val="000000"/>
          <w:sz w:val="28"/>
          <w:szCs w:val="28"/>
        </w:rPr>
        <w:t xml:space="preserve">; </w:t>
      </w:r>
      <w:r w:rsidRPr="002903D8">
        <w:rPr>
          <w:color w:val="000000"/>
          <w:sz w:val="28"/>
          <w:szCs w:val="28"/>
          <w:shd w:val="clear" w:color="auto" w:fill="FFFFFF"/>
        </w:rPr>
        <w:t>нове будівництво складу по вул. Січових Стрільців, 1/3</w:t>
      </w:r>
      <w:r w:rsidR="00E73273">
        <w:rPr>
          <w:color w:val="000000"/>
          <w:sz w:val="28"/>
          <w:szCs w:val="28"/>
          <w:shd w:val="clear" w:color="auto" w:fill="FFFFFF"/>
        </w:rPr>
        <w:t xml:space="preserve">; </w:t>
      </w:r>
    </w:p>
    <w:p w14:paraId="454B2748" w14:textId="000C0A4F" w:rsidR="002903D8" w:rsidRPr="002903D8" w:rsidRDefault="002903D8" w:rsidP="00992071">
      <w:pPr>
        <w:pStyle w:val="afa"/>
        <w:ind w:left="0" w:firstLine="426"/>
        <w:contextualSpacing/>
        <w:jc w:val="both"/>
        <w:rPr>
          <w:color w:val="000000"/>
          <w:sz w:val="28"/>
          <w:szCs w:val="28"/>
        </w:rPr>
      </w:pPr>
      <w:r w:rsidRPr="002903D8">
        <w:rPr>
          <w:b/>
          <w:i/>
          <w:sz w:val="28"/>
          <w:szCs w:val="28"/>
        </w:rPr>
        <w:t>23- у сфері торгівлі та послуг:</w:t>
      </w:r>
      <w:r w:rsidRPr="002903D8">
        <w:rPr>
          <w:sz w:val="28"/>
          <w:szCs w:val="28"/>
        </w:rPr>
        <w:t xml:space="preserve"> реконструкція квартири 203 під офісне приміщення по вул. Онікієнка Сергія, 53, кв. 203; реконструкція квартири під адміністративно-торгове приміщення по вул. Короленка, 64-а, кв. 43;  </w:t>
      </w:r>
      <w:r w:rsidRPr="002903D8">
        <w:rPr>
          <w:color w:val="000000"/>
          <w:sz w:val="28"/>
          <w:szCs w:val="28"/>
          <w:shd w:val="clear" w:color="auto" w:fill="FFFFFF"/>
        </w:rPr>
        <w:t xml:space="preserve">будівництво адміністративної будівлі по вул. Бандери Степана, 32; будівництво об'єкту туристичної інфраструктури та закладу громадського харчування по бульв. Незалежності, 16-д; будівництво магазину по вул. Сергія Москаленка (стара назва вул. Красовського), 37; реконструкція з розширенням нежитлового приміщення кафетерію-павільйону під торгівельно-офісний центр по вул. Короленка 60/2; реконструкція частини нежитлового приміщення під магазин з влаштуванням вхідної групи по вул. Незалежності, 6, приміщення 1; реконструкція квартири №22 під перукарню з влаштуванням вхідної групи за рахунок власних приміщень по вул. Ярослава Мудрого, 8; реконструкція квартири №2 під офіс з влаштуванням вхідної групи за рахунок власних приміщень по вул. Короленка, 64-а, кв. 2; реконструкція квартири №63 під офіс з </w:t>
      </w:r>
      <w:r w:rsidRPr="002903D8">
        <w:rPr>
          <w:color w:val="000000"/>
          <w:sz w:val="28"/>
          <w:szCs w:val="28"/>
          <w:shd w:val="clear" w:color="auto" w:fill="FFFFFF"/>
        </w:rPr>
        <w:lastRenderedPageBreak/>
        <w:t>влаштуванням вхідної групи за рахунок власних приміщень по вул. Гагаріна, 3; реконструкція квартири №504 під торгово-офісне приміщення по вул. Симоненка Василя, 105</w:t>
      </w:r>
      <w:r w:rsidRPr="002903D8">
        <w:rPr>
          <w:color w:val="000000"/>
          <w:sz w:val="28"/>
          <w:szCs w:val="28"/>
        </w:rPr>
        <w:t xml:space="preserve">; </w:t>
      </w:r>
      <w:r w:rsidRPr="002903D8">
        <w:rPr>
          <w:color w:val="000000"/>
          <w:sz w:val="28"/>
          <w:szCs w:val="28"/>
          <w:shd w:val="clear" w:color="auto" w:fill="FFFFFF"/>
        </w:rPr>
        <w:t>реконструкція з розширенням гуртожитку під торгівельно-офісний центр по вул. Москаленка Сергія, 21; нове будівництво торгівельного центру по вул. Короленка, 58; реконструкція частини нежитлового приміщення під магазин та аптечний кіоск з влаштуванням вхідної групи по бульв. Незалежності, 7; реконструкція квартири № 122 під офісне приміщення з влаштуванням вхідної групи за рахунок власних приміщень по вул. Короленка, 64-а; реконструкція квартири № 2 під аптеку з влаштуванням вхідної групи за рахунок власних приміщень по вул. Гагаріна, 9; реконструкція квартири № 2 під аптеку з влаштуванням вхідної групи за рахунок власних приміщень по вул. Гагаріна, 11; реконструкція квартири № 36 під торгово-офісне приміщення по вул. Гагаріна, 9; реконструкція квартири № 3 під магазин продовольчих та непродовольчих товарів з влаштуванням вхідної групи за рахунок власних приміщень по вул. Гагаріна, 9; нове будівництво адміністративної будівлі з офісними приміщеннями та магазином по вул. Київська, 274; реконструкція торгово-офісного приміщення № 6 та приміщення № 1 шляхом їх об'єднання під торгово-офісне приміщення в житловому будинку № 105 по вул. Симоненка Василя; реконструкція нежитлового приміщення № 4 під три торгово-офісних приміщення в житловому будинку № 107-Б по вул. Симоненка Василя; реконструкція квартири № 43 під торгово-офісне приміщення з влаштуванням вхідної групи за рахунок власних приміщень по вул. Короленка 64;</w:t>
      </w:r>
    </w:p>
    <w:p w14:paraId="154FDE55" w14:textId="7A6DC6BC" w:rsidR="00E73273" w:rsidRPr="002903D8" w:rsidRDefault="00D73DCB" w:rsidP="00992071">
      <w:pPr>
        <w:pStyle w:val="afa"/>
        <w:ind w:left="0" w:firstLine="426"/>
        <w:contextualSpacing/>
        <w:jc w:val="both"/>
        <w:rPr>
          <w:color w:val="000000"/>
          <w:sz w:val="16"/>
          <w:szCs w:val="16"/>
        </w:rPr>
      </w:pPr>
      <w:r>
        <w:rPr>
          <w:b/>
          <w:i/>
          <w:sz w:val="28"/>
          <w:szCs w:val="28"/>
        </w:rPr>
        <w:t>5</w:t>
      </w:r>
      <w:r w:rsidR="002903D8" w:rsidRPr="002903D8">
        <w:rPr>
          <w:b/>
          <w:i/>
          <w:sz w:val="28"/>
          <w:szCs w:val="28"/>
        </w:rPr>
        <w:t xml:space="preserve"> – у сфері розвитку інфраструктури та енергетики: </w:t>
      </w:r>
      <w:r w:rsidR="002903D8" w:rsidRPr="002903D8">
        <w:rPr>
          <w:color w:val="000000"/>
          <w:sz w:val="28"/>
          <w:szCs w:val="28"/>
          <w:shd w:val="clear" w:color="auto" w:fill="FFFFFF"/>
        </w:rPr>
        <w:t xml:space="preserve">реконструкція ділянки зливової каналізації від буд. №2 по вул. Разіна Степана до буд. №128 </w:t>
      </w:r>
      <w:r w:rsidR="00022121">
        <w:rPr>
          <w:color w:val="000000"/>
          <w:sz w:val="28"/>
          <w:szCs w:val="28"/>
          <w:shd w:val="clear" w:color="auto" w:fill="FFFFFF"/>
        </w:rPr>
        <w:t xml:space="preserve">вул. </w:t>
      </w:r>
      <w:r w:rsidR="002903D8" w:rsidRPr="002903D8">
        <w:rPr>
          <w:color w:val="000000"/>
          <w:sz w:val="28"/>
          <w:szCs w:val="28"/>
          <w:shd w:val="clear" w:color="auto" w:fill="FFFFFF"/>
        </w:rPr>
        <w:t>Дмитра</w:t>
      </w:r>
      <w:r w:rsidR="00022121">
        <w:rPr>
          <w:color w:val="000000"/>
          <w:sz w:val="28"/>
          <w:szCs w:val="28"/>
          <w:shd w:val="clear" w:color="auto" w:fill="FFFFFF"/>
        </w:rPr>
        <w:t xml:space="preserve"> </w:t>
      </w:r>
      <w:r w:rsidR="00022121" w:rsidRPr="002903D8">
        <w:rPr>
          <w:color w:val="000000"/>
          <w:sz w:val="28"/>
          <w:szCs w:val="28"/>
          <w:shd w:val="clear" w:color="auto" w:fill="FFFFFF"/>
        </w:rPr>
        <w:t>Янченка</w:t>
      </w:r>
      <w:r w:rsidR="002903D8" w:rsidRPr="002903D8">
        <w:rPr>
          <w:color w:val="000000"/>
          <w:sz w:val="28"/>
          <w:szCs w:val="28"/>
          <w:shd w:val="clear" w:color="auto" w:fill="FFFFFF"/>
        </w:rPr>
        <w:t>; будівництво ділянки зливної каналізації на перехресті вулиць Зазимський шлях-Полуботка Павла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реконструкція насосної групи в котельні по бульв. Незалежності, 26/1 (</w:t>
      </w:r>
      <w:r w:rsidR="002903D8" w:rsidRPr="002903D8">
        <w:rPr>
          <w:color w:val="000000"/>
          <w:sz w:val="28"/>
          <w:szCs w:val="28"/>
        </w:rPr>
        <w:t>КП «Броваритепловодоенергія»);</w:t>
      </w:r>
      <w:r w:rsidR="00E73273" w:rsidRPr="00E73273">
        <w:rPr>
          <w:color w:val="000000"/>
          <w:sz w:val="28"/>
          <w:szCs w:val="28"/>
          <w:shd w:val="clear" w:color="auto" w:fill="FFFFFF"/>
        </w:rPr>
        <w:t xml:space="preserve"> </w:t>
      </w:r>
      <w:r w:rsidR="00E73273" w:rsidRPr="002903D8">
        <w:rPr>
          <w:color w:val="000000"/>
          <w:sz w:val="28"/>
          <w:szCs w:val="28"/>
          <w:shd w:val="clear" w:color="auto" w:fill="FFFFFF"/>
        </w:rPr>
        <w:t>капітальний ремонт дороги по вул. Воїнів-афганців (від вул. Симона Петлюри до вул. Декабристів);</w:t>
      </w:r>
      <w:r w:rsidR="00E73273" w:rsidRPr="00E73273">
        <w:rPr>
          <w:color w:val="000000"/>
          <w:sz w:val="28"/>
          <w:szCs w:val="28"/>
          <w:shd w:val="clear" w:color="auto" w:fill="FFFFFF"/>
        </w:rPr>
        <w:t xml:space="preserve"> </w:t>
      </w:r>
      <w:r w:rsidR="00E73273" w:rsidRPr="002903D8">
        <w:rPr>
          <w:color w:val="000000"/>
          <w:sz w:val="28"/>
          <w:szCs w:val="28"/>
          <w:shd w:val="clear" w:color="auto" w:fill="FFFFFF"/>
        </w:rPr>
        <w:t>капітальний ремонт дороги по вул. Металургів (від бульвару Незалежності до вул. Київська)</w:t>
      </w:r>
      <w:r w:rsidR="00E73273" w:rsidRPr="002903D8">
        <w:rPr>
          <w:color w:val="000000"/>
          <w:sz w:val="28"/>
          <w:szCs w:val="28"/>
        </w:rPr>
        <w:t>;</w:t>
      </w:r>
    </w:p>
    <w:p w14:paraId="6F04BE1F" w14:textId="77777777" w:rsidR="002903D8" w:rsidRPr="004E19B0" w:rsidRDefault="002903D8" w:rsidP="00992071">
      <w:pPr>
        <w:ind w:firstLine="426"/>
        <w:contextualSpacing/>
        <w:jc w:val="both"/>
        <w:rPr>
          <w:color w:val="000000"/>
          <w:sz w:val="28"/>
          <w:szCs w:val="28"/>
          <w:shd w:val="clear" w:color="auto" w:fill="FFFFFF"/>
        </w:rPr>
      </w:pPr>
      <w:r w:rsidRPr="004E19B0">
        <w:rPr>
          <w:b/>
          <w:i/>
          <w:sz w:val="28"/>
          <w:szCs w:val="28"/>
        </w:rPr>
        <w:t xml:space="preserve">3 – у сфері житлового будівництва: </w:t>
      </w:r>
      <w:r w:rsidRPr="004E19B0">
        <w:rPr>
          <w:color w:val="000000"/>
          <w:sz w:val="28"/>
          <w:szCs w:val="28"/>
          <w:shd w:val="clear" w:color="auto" w:fill="FFFFFF"/>
        </w:rPr>
        <w:t>реконструкція нежитлових приміщень (без зміни зовнішньої конфігурації) № 54, 55, 56, 57, 58 під житлові квартири житлового будинку по вул. Соборна, 20; будівництво багатоквартирних житлових будинків, об'єктів соціальної інфраструктури та надземного паркінгу по вул. Київська на території 3 мікрорайону IV житлового району м. Бровари (VI черга будівництва) (ТОВ «Альянс Новобуд»); будівництво житлового кварталу з установами та підприємствами обслуговування по вул. Петлюри Симона, 28 в м. Бровари Київської області (ІV черга) (ТОВ «КАГАН І КО»,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2C06A7BA" w14:textId="77777777" w:rsidR="00552CCD" w:rsidRPr="00FB6B99" w:rsidRDefault="00552CCD" w:rsidP="00992071">
      <w:pPr>
        <w:shd w:val="clear" w:color="auto" w:fill="FFFFFF" w:themeFill="background1"/>
        <w:ind w:firstLine="426"/>
        <w:contextualSpacing/>
        <w:jc w:val="both"/>
        <w:rPr>
          <w:bCs/>
          <w:i/>
          <w:sz w:val="28"/>
          <w:szCs w:val="28"/>
        </w:rPr>
      </w:pPr>
    </w:p>
    <w:p w14:paraId="62664808" w14:textId="77777777" w:rsidR="00992071" w:rsidRDefault="00992071" w:rsidP="00992071">
      <w:pPr>
        <w:pStyle w:val="23"/>
        <w:shd w:val="clear" w:color="auto" w:fill="FFFFFF" w:themeFill="background1"/>
        <w:spacing w:line="240" w:lineRule="auto"/>
        <w:ind w:firstLine="426"/>
        <w:contextualSpacing/>
        <w:jc w:val="center"/>
        <w:rPr>
          <w:b/>
          <w:bCs/>
          <w:iCs/>
          <w:sz w:val="28"/>
          <w:szCs w:val="28"/>
        </w:rPr>
      </w:pPr>
    </w:p>
    <w:p w14:paraId="03CA0652" w14:textId="77777777" w:rsidR="00992071" w:rsidRDefault="00992071" w:rsidP="00992071">
      <w:pPr>
        <w:pStyle w:val="23"/>
        <w:shd w:val="clear" w:color="auto" w:fill="FFFFFF" w:themeFill="background1"/>
        <w:spacing w:line="240" w:lineRule="auto"/>
        <w:ind w:firstLine="426"/>
        <w:contextualSpacing/>
        <w:jc w:val="center"/>
        <w:rPr>
          <w:b/>
          <w:bCs/>
          <w:iCs/>
          <w:sz w:val="28"/>
          <w:szCs w:val="28"/>
        </w:rPr>
      </w:pPr>
    </w:p>
    <w:p w14:paraId="414A3272" w14:textId="77777777" w:rsidR="00992071" w:rsidRDefault="00992071" w:rsidP="00992071">
      <w:pPr>
        <w:pStyle w:val="23"/>
        <w:shd w:val="clear" w:color="auto" w:fill="FFFFFF" w:themeFill="background1"/>
        <w:spacing w:line="240" w:lineRule="auto"/>
        <w:ind w:firstLine="426"/>
        <w:contextualSpacing/>
        <w:jc w:val="center"/>
        <w:rPr>
          <w:b/>
          <w:bCs/>
          <w:iCs/>
          <w:sz w:val="28"/>
          <w:szCs w:val="28"/>
        </w:rPr>
      </w:pPr>
    </w:p>
    <w:p w14:paraId="3F9898E8" w14:textId="77777777" w:rsidR="00992071" w:rsidRDefault="00992071" w:rsidP="00992071">
      <w:pPr>
        <w:pStyle w:val="23"/>
        <w:shd w:val="clear" w:color="auto" w:fill="FFFFFF" w:themeFill="background1"/>
        <w:spacing w:line="240" w:lineRule="auto"/>
        <w:ind w:firstLine="426"/>
        <w:contextualSpacing/>
        <w:jc w:val="center"/>
        <w:rPr>
          <w:b/>
          <w:bCs/>
          <w:iCs/>
          <w:sz w:val="28"/>
          <w:szCs w:val="28"/>
        </w:rPr>
      </w:pPr>
    </w:p>
    <w:p w14:paraId="35576B88" w14:textId="77777777" w:rsidR="0047486E" w:rsidRDefault="0047486E" w:rsidP="00992071">
      <w:pPr>
        <w:pStyle w:val="23"/>
        <w:shd w:val="clear" w:color="auto" w:fill="FFFFFF" w:themeFill="background1"/>
        <w:spacing w:line="240" w:lineRule="auto"/>
        <w:ind w:firstLine="426"/>
        <w:contextualSpacing/>
        <w:jc w:val="center"/>
        <w:rPr>
          <w:b/>
          <w:bCs/>
          <w:iCs/>
          <w:sz w:val="28"/>
          <w:szCs w:val="28"/>
        </w:rPr>
      </w:pPr>
    </w:p>
    <w:p w14:paraId="165D4937" w14:textId="165AD2D8" w:rsidR="00726D07" w:rsidRPr="00FB6B99" w:rsidRDefault="007B1E07" w:rsidP="00992071">
      <w:pPr>
        <w:pStyle w:val="23"/>
        <w:shd w:val="clear" w:color="auto" w:fill="FFFFFF" w:themeFill="background1"/>
        <w:spacing w:line="240" w:lineRule="auto"/>
        <w:ind w:firstLine="426"/>
        <w:contextualSpacing/>
        <w:jc w:val="center"/>
        <w:rPr>
          <w:b/>
          <w:bCs/>
          <w:iCs/>
          <w:sz w:val="28"/>
          <w:szCs w:val="28"/>
        </w:rPr>
      </w:pPr>
      <w:r w:rsidRPr="00FB6B99">
        <w:rPr>
          <w:b/>
          <w:bCs/>
          <w:iCs/>
          <w:sz w:val="28"/>
          <w:szCs w:val="28"/>
        </w:rPr>
        <w:t>Розвиток реального сектору економіки</w:t>
      </w:r>
      <w:r w:rsidR="00726D07" w:rsidRPr="00FB6B99">
        <w:rPr>
          <w:b/>
          <w:bCs/>
          <w:iCs/>
          <w:sz w:val="28"/>
          <w:szCs w:val="28"/>
        </w:rPr>
        <w:t>.</w:t>
      </w:r>
    </w:p>
    <w:p w14:paraId="13CE70C4" w14:textId="77777777" w:rsidR="00726D07" w:rsidRPr="00FB6B99" w:rsidRDefault="00726D07" w:rsidP="00992071">
      <w:pPr>
        <w:pStyle w:val="23"/>
        <w:shd w:val="clear" w:color="auto" w:fill="FFFFFF" w:themeFill="background1"/>
        <w:spacing w:line="240" w:lineRule="auto"/>
        <w:ind w:firstLine="426"/>
        <w:contextualSpacing/>
        <w:jc w:val="center"/>
        <w:rPr>
          <w:b/>
          <w:bCs/>
          <w:iCs/>
          <w:sz w:val="28"/>
          <w:szCs w:val="28"/>
        </w:rPr>
      </w:pPr>
      <w:r w:rsidRPr="00FB6B99">
        <w:rPr>
          <w:b/>
          <w:bCs/>
          <w:iCs/>
          <w:sz w:val="28"/>
          <w:szCs w:val="28"/>
        </w:rPr>
        <w:t xml:space="preserve"> Промисловість.</w:t>
      </w:r>
    </w:p>
    <w:p w14:paraId="42A420BE" w14:textId="64D1D8DD" w:rsidR="00E37045" w:rsidRDefault="00E37045" w:rsidP="00992071">
      <w:pPr>
        <w:pStyle w:val="docdata"/>
        <w:shd w:val="clear" w:color="auto" w:fill="FFFFFF" w:themeFill="background1"/>
        <w:spacing w:before="0" w:beforeAutospacing="0" w:after="0" w:afterAutospacing="0"/>
        <w:ind w:firstLine="426"/>
        <w:contextualSpacing/>
        <w:jc w:val="both"/>
        <w:rPr>
          <w:sz w:val="28"/>
          <w:szCs w:val="28"/>
        </w:rPr>
      </w:pPr>
      <w:r w:rsidRPr="00FB6B99">
        <w:rPr>
          <w:sz w:val="28"/>
          <w:szCs w:val="28"/>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шкіри, виробів зі шкіри та інших матеріалів,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машинобудуванням. </w:t>
      </w:r>
    </w:p>
    <w:p w14:paraId="5F3174C9" w14:textId="3B753479" w:rsidR="00593DA0" w:rsidRDefault="00593DA0" w:rsidP="00992071">
      <w:pPr>
        <w:pStyle w:val="docdata"/>
        <w:shd w:val="clear" w:color="auto" w:fill="FFFFFF" w:themeFill="background1"/>
        <w:spacing w:before="0" w:beforeAutospacing="0" w:after="0" w:afterAutospacing="0"/>
        <w:ind w:firstLine="426"/>
        <w:contextualSpacing/>
        <w:jc w:val="both"/>
        <w:rPr>
          <w:sz w:val="28"/>
          <w:szCs w:val="28"/>
        </w:rPr>
      </w:pPr>
    </w:p>
    <w:p w14:paraId="2D88EC1F" w14:textId="61D0689D" w:rsidR="00E37045" w:rsidRPr="00FB6B99" w:rsidRDefault="00E37045" w:rsidP="00992071">
      <w:pPr>
        <w:pStyle w:val="a9"/>
        <w:shd w:val="clear" w:color="auto" w:fill="FFFFFF" w:themeFill="background1"/>
        <w:spacing w:before="0" w:beforeAutospacing="0" w:after="0" w:afterAutospacing="0"/>
        <w:ind w:firstLine="426"/>
        <w:contextualSpacing/>
        <w:jc w:val="both"/>
      </w:pPr>
      <w:r w:rsidRPr="00FB6B99">
        <w:rPr>
          <w:noProof/>
          <w:sz w:val="28"/>
          <w:szCs w:val="28"/>
        </w:rPr>
        <w:drawing>
          <wp:inline distT="0" distB="0" distL="0" distR="0" wp14:anchorId="4E2027CF" wp14:editId="0D506F74">
            <wp:extent cx="6010275" cy="26574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0275" cy="2657475"/>
                    </a:xfrm>
                    <a:prstGeom prst="rect">
                      <a:avLst/>
                    </a:prstGeom>
                    <a:noFill/>
                    <a:ln>
                      <a:noFill/>
                    </a:ln>
                  </pic:spPr>
                </pic:pic>
              </a:graphicData>
            </a:graphic>
          </wp:inline>
        </w:drawing>
      </w:r>
    </w:p>
    <w:p w14:paraId="78D72598" w14:textId="77777777" w:rsidR="00E37045" w:rsidRPr="00FB6B99" w:rsidRDefault="00E37045" w:rsidP="00992071">
      <w:pPr>
        <w:pStyle w:val="a9"/>
        <w:shd w:val="clear" w:color="auto" w:fill="FFFFFF" w:themeFill="background1"/>
        <w:spacing w:before="0" w:beforeAutospacing="0" w:after="0" w:afterAutospacing="0"/>
        <w:ind w:firstLine="426"/>
        <w:contextualSpacing/>
        <w:jc w:val="both"/>
      </w:pPr>
      <w:r w:rsidRPr="00FB6B99">
        <w:rPr>
          <w:sz w:val="28"/>
          <w:szCs w:val="28"/>
        </w:rPr>
        <w:t xml:space="preserve">За даними моніторингу промислових підприємств обсяг реалізованої промислової продукції у січні–вересні 2021 року зріс на 29,1% у порівнянні з аналогічним періодом 2020 року. </w:t>
      </w:r>
    </w:p>
    <w:p w14:paraId="70CA2B3B" w14:textId="77777777" w:rsidR="00E37045" w:rsidRPr="00FB6B99" w:rsidRDefault="00E37045" w:rsidP="00992071">
      <w:pPr>
        <w:pStyle w:val="a9"/>
        <w:shd w:val="clear" w:color="auto" w:fill="FFFFFF" w:themeFill="background1"/>
        <w:spacing w:before="0" w:beforeAutospacing="0" w:after="0" w:afterAutospacing="0"/>
        <w:ind w:firstLine="426"/>
        <w:contextualSpacing/>
        <w:jc w:val="both"/>
      </w:pPr>
      <w:r w:rsidRPr="00FB6B99">
        <w:rPr>
          <w:sz w:val="28"/>
          <w:szCs w:val="28"/>
        </w:rPr>
        <w:t xml:space="preserve">За оперативними даними найбільшими за обсягами реалізації продукції у 2021 році стали ТОВ «Орієнтир-Буделемент», ТОВ «Київгума», ТОВ «Спецбудмаш», ТОВ «Алютех-К», ТОВ «Київський Пекарний Дім». </w:t>
      </w:r>
    </w:p>
    <w:p w14:paraId="16E96FBF" w14:textId="77777777" w:rsidR="00E37045" w:rsidRPr="00FB6B99" w:rsidRDefault="00E37045" w:rsidP="00992071">
      <w:pPr>
        <w:pStyle w:val="a9"/>
        <w:shd w:val="clear" w:color="auto" w:fill="FFFFFF" w:themeFill="background1"/>
        <w:spacing w:before="0" w:beforeAutospacing="0" w:after="0" w:afterAutospacing="0"/>
        <w:ind w:firstLine="426"/>
        <w:contextualSpacing/>
        <w:jc w:val="both"/>
      </w:pPr>
      <w:r w:rsidRPr="00FB6B99">
        <w:rPr>
          <w:sz w:val="28"/>
          <w:szCs w:val="28"/>
        </w:rPr>
        <w:t xml:space="preserve">На провідних підприємствах промислового комплексу громади у 2021 році тривала робота, спрямована на підвищення ефективності виробничого потенціалу за рахунок модернізації виробничих потужностей, удосконалення існуючих технологій, оновлення асортименту продукції.   </w:t>
      </w:r>
    </w:p>
    <w:p w14:paraId="70F621C1" w14:textId="77777777" w:rsidR="00992071" w:rsidRDefault="00992071" w:rsidP="00992071">
      <w:pPr>
        <w:pStyle w:val="a9"/>
        <w:shd w:val="clear" w:color="auto" w:fill="FFFFFF" w:themeFill="background1"/>
        <w:spacing w:before="0" w:beforeAutospacing="0" w:after="0" w:afterAutospacing="0"/>
        <w:ind w:firstLine="426"/>
        <w:contextualSpacing/>
        <w:jc w:val="both"/>
        <w:rPr>
          <w:b/>
          <w:bCs/>
          <w:i/>
          <w:iCs/>
          <w:sz w:val="28"/>
          <w:szCs w:val="28"/>
          <w:u w:val="single"/>
        </w:rPr>
      </w:pPr>
    </w:p>
    <w:p w14:paraId="1470A8DD" w14:textId="143C863A" w:rsidR="00E37045" w:rsidRPr="00D83458" w:rsidRDefault="00E37045" w:rsidP="00992071">
      <w:pPr>
        <w:pStyle w:val="a9"/>
        <w:shd w:val="clear" w:color="auto" w:fill="FFFFFF" w:themeFill="background1"/>
        <w:spacing w:before="0" w:beforeAutospacing="0" w:after="0" w:afterAutospacing="0"/>
        <w:ind w:firstLine="426"/>
        <w:contextualSpacing/>
        <w:jc w:val="both"/>
        <w:rPr>
          <w:i/>
          <w:iCs/>
          <w:u w:val="single"/>
        </w:rPr>
      </w:pPr>
      <w:r w:rsidRPr="00D83458">
        <w:rPr>
          <w:b/>
          <w:bCs/>
          <w:i/>
          <w:iCs/>
          <w:sz w:val="28"/>
          <w:szCs w:val="28"/>
          <w:u w:val="single"/>
        </w:rPr>
        <w:t>Головні цілі на 2022 рік:</w:t>
      </w:r>
    </w:p>
    <w:p w14:paraId="410ADBC9" w14:textId="77777777" w:rsidR="00E37045" w:rsidRPr="00FB6B99" w:rsidRDefault="00E37045" w:rsidP="00992071">
      <w:pPr>
        <w:pStyle w:val="a9"/>
        <w:shd w:val="clear" w:color="auto" w:fill="FFFFFF" w:themeFill="background1"/>
        <w:spacing w:before="0" w:beforeAutospacing="0" w:after="0" w:afterAutospacing="0"/>
        <w:ind w:firstLine="426"/>
        <w:contextualSpacing/>
        <w:jc w:val="both"/>
      </w:pPr>
      <w:r w:rsidRPr="00FB6B99">
        <w:rPr>
          <w:sz w:val="28"/>
          <w:szCs w:val="28"/>
        </w:rPr>
        <w:t>Збереження та розвиток існуючого виробничого потенціалу промислового комплексу громади, нарощування обсягів промислового виробництва і реалізації конкурентоспроможної продукції, що дасть можливість наповнювати бюджети усіх рівнів та вирішувати соціальні питання. </w:t>
      </w:r>
    </w:p>
    <w:p w14:paraId="370470AD" w14:textId="77777777" w:rsidR="00992071" w:rsidRDefault="00992071" w:rsidP="00992071">
      <w:pPr>
        <w:pStyle w:val="a9"/>
        <w:shd w:val="clear" w:color="auto" w:fill="FFFFFF" w:themeFill="background1"/>
        <w:spacing w:before="0" w:beforeAutospacing="0" w:after="0" w:afterAutospacing="0"/>
        <w:ind w:firstLine="426"/>
        <w:contextualSpacing/>
        <w:jc w:val="both"/>
        <w:rPr>
          <w:b/>
          <w:bCs/>
          <w:i/>
          <w:iCs/>
          <w:sz w:val="28"/>
          <w:szCs w:val="28"/>
          <w:u w:val="single"/>
        </w:rPr>
      </w:pPr>
    </w:p>
    <w:p w14:paraId="589E7C05" w14:textId="2D79DC48" w:rsidR="00E37045" w:rsidRPr="00D83458" w:rsidRDefault="00E37045" w:rsidP="00992071">
      <w:pPr>
        <w:pStyle w:val="a9"/>
        <w:shd w:val="clear" w:color="auto" w:fill="FFFFFF" w:themeFill="background1"/>
        <w:spacing w:before="0" w:beforeAutospacing="0" w:after="0" w:afterAutospacing="0"/>
        <w:ind w:firstLine="426"/>
        <w:contextualSpacing/>
        <w:jc w:val="both"/>
        <w:rPr>
          <w:i/>
          <w:iCs/>
          <w:u w:val="single"/>
        </w:rPr>
      </w:pPr>
      <w:r w:rsidRPr="00D83458">
        <w:rPr>
          <w:b/>
          <w:bCs/>
          <w:i/>
          <w:iCs/>
          <w:sz w:val="28"/>
          <w:szCs w:val="28"/>
          <w:u w:val="single"/>
        </w:rPr>
        <w:t>Основні завдання та заходи на 2022 рік:</w:t>
      </w:r>
    </w:p>
    <w:p w14:paraId="5308A907" w14:textId="445F63A7" w:rsidR="00E37045" w:rsidRPr="00FB6B99" w:rsidRDefault="00E37045" w:rsidP="00992071">
      <w:pPr>
        <w:pStyle w:val="a9"/>
        <w:numPr>
          <w:ilvl w:val="0"/>
          <w:numId w:val="40"/>
        </w:numPr>
        <w:shd w:val="clear" w:color="auto" w:fill="FFFFFF" w:themeFill="background1"/>
        <w:spacing w:before="0" w:beforeAutospacing="0" w:after="0" w:afterAutospacing="0"/>
        <w:ind w:left="0" w:firstLine="426"/>
        <w:contextualSpacing/>
        <w:jc w:val="both"/>
      </w:pPr>
      <w:r w:rsidRPr="00FB6B99">
        <w:rPr>
          <w:sz w:val="28"/>
          <w:szCs w:val="28"/>
        </w:rPr>
        <w:t>підвищення ефективності промислового виробництва за рахунок технологічної модернізації, реконструкції та розширення діючих виробничих потужностей підприємств громади; </w:t>
      </w:r>
    </w:p>
    <w:p w14:paraId="0E4949E3" w14:textId="124847CD" w:rsidR="00E37045" w:rsidRPr="00FB6B99" w:rsidRDefault="00E37045" w:rsidP="00992071">
      <w:pPr>
        <w:pStyle w:val="a9"/>
        <w:numPr>
          <w:ilvl w:val="0"/>
          <w:numId w:val="40"/>
        </w:numPr>
        <w:shd w:val="clear" w:color="auto" w:fill="FFFFFF" w:themeFill="background1"/>
        <w:spacing w:before="0" w:beforeAutospacing="0" w:after="0" w:afterAutospacing="0"/>
        <w:ind w:left="0" w:firstLine="426"/>
        <w:contextualSpacing/>
        <w:jc w:val="both"/>
      </w:pPr>
      <w:r w:rsidRPr="00FB6B99">
        <w:rPr>
          <w:sz w:val="28"/>
          <w:szCs w:val="28"/>
        </w:rPr>
        <w:lastRenderedPageBreak/>
        <w:t>нарощування обсягів виробництва та реалізації конкурентоспроможної продукції, розширення її асортименту та підвищення якості;</w:t>
      </w:r>
    </w:p>
    <w:p w14:paraId="2CA442DD" w14:textId="1F39F4F7" w:rsidR="00E37045" w:rsidRPr="00FB6B99" w:rsidRDefault="00E37045" w:rsidP="00992071">
      <w:pPr>
        <w:pStyle w:val="a9"/>
        <w:numPr>
          <w:ilvl w:val="0"/>
          <w:numId w:val="40"/>
        </w:numPr>
        <w:shd w:val="clear" w:color="auto" w:fill="FFFFFF" w:themeFill="background1"/>
        <w:spacing w:before="0" w:beforeAutospacing="0" w:after="0" w:afterAutospacing="0"/>
        <w:ind w:left="0" w:firstLine="426"/>
        <w:contextualSpacing/>
        <w:jc w:val="both"/>
      </w:pPr>
      <w:r w:rsidRPr="00FB6B99">
        <w:rPr>
          <w:sz w:val="28"/>
          <w:szCs w:val="28"/>
        </w:rPr>
        <w:t>адаптація продукції місцевих виробників до європейських та міжнародних стандартів та нормативів;</w:t>
      </w:r>
    </w:p>
    <w:p w14:paraId="34A5D102" w14:textId="3879C057" w:rsidR="00E37045" w:rsidRPr="00FB6B99" w:rsidRDefault="00E37045" w:rsidP="00992071">
      <w:pPr>
        <w:pStyle w:val="a9"/>
        <w:numPr>
          <w:ilvl w:val="0"/>
          <w:numId w:val="40"/>
        </w:numPr>
        <w:shd w:val="clear" w:color="auto" w:fill="FFFFFF" w:themeFill="background1"/>
        <w:spacing w:before="0" w:beforeAutospacing="0" w:after="0" w:afterAutospacing="0"/>
        <w:ind w:left="0" w:firstLine="426"/>
        <w:contextualSpacing/>
        <w:jc w:val="both"/>
      </w:pPr>
      <w:r w:rsidRPr="00FB6B99">
        <w:rPr>
          <w:sz w:val="28"/>
          <w:szCs w:val="28"/>
        </w:rPr>
        <w:t>залучення промислових підприємств громади до участі у виставково-ярмаркових заходах, економічних та інвестиційних форумах на регіональному, національному, міжнародному рівнях з метою розширення існуючих та пошуку нових ринків збуту, нарощення експортного потенціалу;</w:t>
      </w:r>
    </w:p>
    <w:p w14:paraId="58500075" w14:textId="503DFCB2" w:rsidR="00E37045" w:rsidRPr="00FB6B99" w:rsidRDefault="00E37045" w:rsidP="00992071">
      <w:pPr>
        <w:pStyle w:val="a9"/>
        <w:numPr>
          <w:ilvl w:val="0"/>
          <w:numId w:val="40"/>
        </w:numPr>
        <w:shd w:val="clear" w:color="auto" w:fill="FFFFFF" w:themeFill="background1"/>
        <w:spacing w:before="0" w:beforeAutospacing="0" w:after="0" w:afterAutospacing="0"/>
        <w:ind w:left="0" w:firstLine="426"/>
        <w:contextualSpacing/>
        <w:jc w:val="both"/>
        <w:rPr>
          <w:sz w:val="28"/>
          <w:szCs w:val="28"/>
        </w:rPr>
      </w:pPr>
      <w:r w:rsidRPr="00FB6B99">
        <w:rPr>
          <w:sz w:val="28"/>
          <w:szCs w:val="28"/>
        </w:rPr>
        <w:t>налагодження постійної співпраці між керівниками промислових підприємств громади та установами, організаціями, виконавчими органами міської ради, сприяння підприємствам громади у вирішенні проблемних питань на регіональному та державному рівні;</w:t>
      </w:r>
    </w:p>
    <w:p w14:paraId="1EF3C184" w14:textId="4300FAA1" w:rsidR="00A52921" w:rsidRPr="00FB6B99" w:rsidRDefault="00A52921" w:rsidP="00992071">
      <w:pPr>
        <w:pStyle w:val="a9"/>
        <w:numPr>
          <w:ilvl w:val="0"/>
          <w:numId w:val="40"/>
        </w:numPr>
        <w:shd w:val="clear" w:color="auto" w:fill="FFFFFF" w:themeFill="background1"/>
        <w:spacing w:before="0" w:beforeAutospacing="0" w:after="0" w:afterAutospacing="0"/>
        <w:ind w:left="0" w:firstLine="426"/>
        <w:contextualSpacing/>
        <w:jc w:val="both"/>
        <w:rPr>
          <w:lang w:val="uk-UA"/>
        </w:rPr>
      </w:pPr>
      <w:r w:rsidRPr="00FB6B99">
        <w:rPr>
          <w:sz w:val="28"/>
          <w:szCs w:val="28"/>
          <w:lang w:val="uk-UA"/>
        </w:rPr>
        <w:t>впровадження  нових технологій та продукції ;</w:t>
      </w:r>
    </w:p>
    <w:p w14:paraId="102E7454" w14:textId="04EBB2DB" w:rsidR="00E37045" w:rsidRPr="00FB6B99" w:rsidRDefault="00E37045" w:rsidP="00992071">
      <w:pPr>
        <w:pStyle w:val="a9"/>
        <w:numPr>
          <w:ilvl w:val="0"/>
          <w:numId w:val="40"/>
        </w:numPr>
        <w:shd w:val="clear" w:color="auto" w:fill="FFFFFF" w:themeFill="background1"/>
        <w:spacing w:before="0" w:beforeAutospacing="0" w:after="0" w:afterAutospacing="0"/>
        <w:ind w:left="0" w:firstLine="426"/>
        <w:contextualSpacing/>
        <w:jc w:val="both"/>
      </w:pPr>
      <w:r w:rsidRPr="00FB6B99">
        <w:rPr>
          <w:sz w:val="28"/>
          <w:szCs w:val="28"/>
        </w:rPr>
        <w:t>участь підприємств громади у інноваційних кластерах.  </w:t>
      </w:r>
    </w:p>
    <w:p w14:paraId="4200F8CB" w14:textId="77777777" w:rsidR="00992071" w:rsidRDefault="00992071" w:rsidP="00992071">
      <w:pPr>
        <w:pStyle w:val="a9"/>
        <w:shd w:val="clear" w:color="auto" w:fill="FFFFFF" w:themeFill="background1"/>
        <w:spacing w:before="0" w:beforeAutospacing="0" w:after="0" w:afterAutospacing="0"/>
        <w:ind w:firstLine="426"/>
        <w:contextualSpacing/>
        <w:jc w:val="both"/>
        <w:rPr>
          <w:b/>
          <w:bCs/>
          <w:sz w:val="28"/>
          <w:szCs w:val="28"/>
        </w:rPr>
      </w:pPr>
    </w:p>
    <w:p w14:paraId="20CF43FD" w14:textId="4063715E" w:rsidR="00E37045" w:rsidRPr="00992071" w:rsidRDefault="00E37045" w:rsidP="00992071">
      <w:pPr>
        <w:pStyle w:val="a9"/>
        <w:shd w:val="clear" w:color="auto" w:fill="FFFFFF" w:themeFill="background1"/>
        <w:spacing w:before="0" w:beforeAutospacing="0" w:after="0" w:afterAutospacing="0"/>
        <w:ind w:firstLine="426"/>
        <w:contextualSpacing/>
        <w:jc w:val="both"/>
        <w:rPr>
          <w:i/>
          <w:iCs/>
          <w:u w:val="single"/>
        </w:rPr>
      </w:pPr>
      <w:r w:rsidRPr="00992071">
        <w:rPr>
          <w:b/>
          <w:bCs/>
          <w:i/>
          <w:iCs/>
          <w:sz w:val="28"/>
          <w:szCs w:val="28"/>
          <w:u w:val="single"/>
        </w:rPr>
        <w:t>Очікувані результати:</w:t>
      </w:r>
    </w:p>
    <w:p w14:paraId="4A7000E6" w14:textId="64CD1FA1" w:rsidR="00E37045" w:rsidRPr="00FB6B99" w:rsidRDefault="00E37045" w:rsidP="00992071">
      <w:pPr>
        <w:pStyle w:val="a9"/>
        <w:numPr>
          <w:ilvl w:val="0"/>
          <w:numId w:val="41"/>
        </w:numPr>
        <w:shd w:val="clear" w:color="auto" w:fill="FFFFFF" w:themeFill="background1"/>
        <w:spacing w:before="0" w:beforeAutospacing="0" w:after="0" w:afterAutospacing="0"/>
        <w:ind w:left="0" w:firstLine="426"/>
        <w:contextualSpacing/>
        <w:jc w:val="both"/>
      </w:pPr>
      <w:r w:rsidRPr="00FB6B99">
        <w:rPr>
          <w:sz w:val="28"/>
          <w:szCs w:val="28"/>
        </w:rPr>
        <w:t>зростання на 13,7% обсягу реалізованої промислової продукції;</w:t>
      </w:r>
    </w:p>
    <w:p w14:paraId="45DF560A" w14:textId="0E00F2A1" w:rsidR="00E37045" w:rsidRPr="00FB6B99" w:rsidRDefault="00E37045" w:rsidP="00992071">
      <w:pPr>
        <w:pStyle w:val="a9"/>
        <w:numPr>
          <w:ilvl w:val="0"/>
          <w:numId w:val="41"/>
        </w:numPr>
        <w:shd w:val="clear" w:color="auto" w:fill="FFFFFF" w:themeFill="background1"/>
        <w:spacing w:before="0" w:beforeAutospacing="0" w:after="0" w:afterAutospacing="0"/>
        <w:ind w:left="0" w:firstLine="426"/>
        <w:contextualSpacing/>
        <w:jc w:val="both"/>
      </w:pPr>
      <w:r w:rsidRPr="00FB6B99">
        <w:rPr>
          <w:sz w:val="28"/>
          <w:szCs w:val="28"/>
        </w:rPr>
        <w:t>зростання рівня оплати праці в промисловості</w:t>
      </w:r>
      <w:r w:rsidR="00A52921" w:rsidRPr="00FB6B99">
        <w:rPr>
          <w:sz w:val="28"/>
          <w:szCs w:val="28"/>
          <w:lang w:val="uk-UA"/>
        </w:rPr>
        <w:t>;</w:t>
      </w:r>
    </w:p>
    <w:p w14:paraId="5568BE90" w14:textId="54E317FE" w:rsidR="00A52921" w:rsidRPr="00FB6B99" w:rsidRDefault="00A52921" w:rsidP="00992071">
      <w:pPr>
        <w:pStyle w:val="a9"/>
        <w:numPr>
          <w:ilvl w:val="0"/>
          <w:numId w:val="41"/>
        </w:numPr>
        <w:shd w:val="clear" w:color="auto" w:fill="FFFFFF" w:themeFill="background1"/>
        <w:spacing w:before="0" w:beforeAutospacing="0" w:after="0" w:afterAutospacing="0"/>
        <w:ind w:left="0" w:firstLine="426"/>
        <w:contextualSpacing/>
        <w:jc w:val="both"/>
      </w:pPr>
      <w:r w:rsidRPr="00FB6B99">
        <w:rPr>
          <w:sz w:val="28"/>
          <w:szCs w:val="28"/>
          <w:lang w:val="uk-UA"/>
        </w:rPr>
        <w:t>виробництво нових видів продукції;</w:t>
      </w:r>
    </w:p>
    <w:p w14:paraId="23F49959" w14:textId="4E62CE55" w:rsidR="00E37045" w:rsidRPr="00FB6B99" w:rsidRDefault="00E37045" w:rsidP="00992071">
      <w:pPr>
        <w:pStyle w:val="a9"/>
        <w:numPr>
          <w:ilvl w:val="0"/>
          <w:numId w:val="41"/>
        </w:numPr>
        <w:shd w:val="clear" w:color="auto" w:fill="FFFFFF" w:themeFill="background1"/>
        <w:spacing w:before="0" w:beforeAutospacing="0" w:after="0" w:afterAutospacing="0"/>
        <w:ind w:left="0" w:firstLine="426"/>
        <w:contextualSpacing/>
        <w:jc w:val="both"/>
      </w:pPr>
      <w:r w:rsidRPr="00FB6B99">
        <w:rPr>
          <w:sz w:val="28"/>
          <w:szCs w:val="28"/>
        </w:rPr>
        <w:t>участь представників харчової промисловості громади у створенні Інноваційного кластеру функціональної їжі</w:t>
      </w:r>
      <w:r w:rsidRPr="00FB6B99">
        <w:rPr>
          <w:b/>
          <w:bCs/>
          <w:sz w:val="28"/>
          <w:szCs w:val="28"/>
        </w:rPr>
        <w:t> </w:t>
      </w:r>
      <w:r w:rsidRPr="00FB6B99">
        <w:rPr>
          <w:sz w:val="28"/>
          <w:szCs w:val="28"/>
        </w:rPr>
        <w:t>у сфері смарт-спеціалізації Київської області «Виробництво інноваційних харчових продуктів з вдосконаленими споживними якостями (функціональна їжа)».</w:t>
      </w:r>
    </w:p>
    <w:p w14:paraId="4F742D04" w14:textId="77777777" w:rsidR="00583FF0" w:rsidRPr="00FB6B99" w:rsidRDefault="00583FF0" w:rsidP="00992071">
      <w:pPr>
        <w:shd w:val="clear" w:color="auto" w:fill="FFFFFF" w:themeFill="background1"/>
        <w:autoSpaceDE w:val="0"/>
        <w:autoSpaceDN w:val="0"/>
        <w:adjustRightInd w:val="0"/>
        <w:ind w:firstLine="426"/>
        <w:contextualSpacing/>
        <w:jc w:val="both"/>
        <w:rPr>
          <w:rFonts w:eastAsiaTheme="minorHAnsi"/>
          <w:sz w:val="28"/>
          <w:szCs w:val="28"/>
          <w:lang w:val="ru-RU" w:eastAsia="en-US"/>
        </w:rPr>
      </w:pPr>
    </w:p>
    <w:p w14:paraId="359DD338" w14:textId="6C98E7BD" w:rsidR="00031FC6" w:rsidRPr="00FB6B99" w:rsidRDefault="002F2EAE" w:rsidP="00992071">
      <w:pPr>
        <w:pStyle w:val="afa"/>
        <w:shd w:val="clear" w:color="auto" w:fill="FFFFFF" w:themeFill="background1"/>
        <w:ind w:left="0" w:firstLine="426"/>
        <w:contextualSpacing/>
        <w:rPr>
          <w:rFonts w:eastAsia="Calibri"/>
          <w:b/>
          <w:sz w:val="28"/>
          <w:szCs w:val="28"/>
          <w:lang w:eastAsia="en-US"/>
        </w:rPr>
      </w:pPr>
      <w:r>
        <w:rPr>
          <w:rFonts w:eastAsia="Calibri"/>
          <w:b/>
          <w:sz w:val="28"/>
          <w:szCs w:val="28"/>
          <w:lang w:eastAsia="en-US"/>
        </w:rPr>
        <w:t xml:space="preserve">                               </w:t>
      </w:r>
      <w:r w:rsidR="00031FC6" w:rsidRPr="00FB6B99">
        <w:rPr>
          <w:rFonts w:eastAsia="Calibri"/>
          <w:b/>
          <w:sz w:val="28"/>
          <w:szCs w:val="28"/>
          <w:lang w:eastAsia="en-US"/>
        </w:rPr>
        <w:t>Агропромисловий комплекс</w:t>
      </w:r>
    </w:p>
    <w:p w14:paraId="02BCD4A1" w14:textId="41F3F79C" w:rsidR="00031FC6" w:rsidRPr="00FB6B99" w:rsidRDefault="00031FC6" w:rsidP="00992071">
      <w:pPr>
        <w:pStyle w:val="afa"/>
        <w:shd w:val="clear" w:color="auto" w:fill="FFFFFF" w:themeFill="background1"/>
        <w:ind w:left="0" w:firstLine="426"/>
        <w:contextualSpacing/>
        <w:jc w:val="both"/>
        <w:rPr>
          <w:sz w:val="28"/>
          <w:szCs w:val="28"/>
        </w:rPr>
      </w:pPr>
      <w:r w:rsidRPr="00FB6B99">
        <w:rPr>
          <w:rFonts w:eastAsia="Calibri"/>
          <w:sz w:val="28"/>
          <w:szCs w:val="28"/>
          <w:lang w:eastAsia="en-US"/>
        </w:rPr>
        <w:t>На території громади здійсню</w:t>
      </w:r>
      <w:r w:rsidR="00BB2B61">
        <w:rPr>
          <w:rFonts w:eastAsia="Calibri"/>
          <w:sz w:val="28"/>
          <w:szCs w:val="28"/>
          <w:lang w:eastAsia="en-US"/>
        </w:rPr>
        <w:t>ють</w:t>
      </w:r>
      <w:r w:rsidRPr="00FB6B99">
        <w:rPr>
          <w:rFonts w:eastAsia="Calibri"/>
          <w:sz w:val="28"/>
          <w:szCs w:val="28"/>
          <w:lang w:eastAsia="en-US"/>
        </w:rPr>
        <w:t xml:space="preserve"> діяльність СТОВ «Требухівське», ТОВ «Агро Княжицьке», ТОВ «Княжицьке». </w:t>
      </w:r>
      <w:r w:rsidR="00BB2B61">
        <w:rPr>
          <w:rFonts w:eastAsia="Calibri"/>
          <w:sz w:val="28"/>
          <w:szCs w:val="28"/>
          <w:lang w:eastAsia="en-US"/>
        </w:rPr>
        <w:t>В</w:t>
      </w:r>
      <w:r w:rsidRPr="00FB6B99">
        <w:rPr>
          <w:sz w:val="28"/>
          <w:szCs w:val="28"/>
        </w:rPr>
        <w:t xml:space="preserve"> селах громади </w:t>
      </w:r>
      <w:r w:rsidR="00BB2B61">
        <w:rPr>
          <w:sz w:val="28"/>
          <w:szCs w:val="28"/>
        </w:rPr>
        <w:t>у</w:t>
      </w:r>
      <w:r w:rsidRPr="00FB6B99">
        <w:rPr>
          <w:sz w:val="28"/>
          <w:szCs w:val="28"/>
        </w:rPr>
        <w:t xml:space="preserve"> 2021 році на площі 1771,46 проводився посів зернових та технічних культур.  Було зібрано 1446 т пшениці, 5670,1 т кукурудзи, 864,9 т ріпаку, 1301 т соняшнику.</w:t>
      </w:r>
    </w:p>
    <w:p w14:paraId="4CBB61D1" w14:textId="77777777" w:rsidR="006954BA" w:rsidRPr="00FB6B99" w:rsidRDefault="006954BA" w:rsidP="00992071">
      <w:pPr>
        <w:shd w:val="clear" w:color="auto" w:fill="FFFFFF" w:themeFill="background1"/>
        <w:ind w:firstLine="426"/>
        <w:contextualSpacing/>
        <w:jc w:val="both"/>
        <w:rPr>
          <w:rFonts w:eastAsia="Calibri"/>
          <w:sz w:val="28"/>
          <w:szCs w:val="28"/>
          <w:lang w:eastAsia="en-US"/>
        </w:rPr>
      </w:pPr>
    </w:p>
    <w:p w14:paraId="4BA47A73" w14:textId="7C4DCC2A" w:rsidR="006954BA" w:rsidRPr="00FB6B99" w:rsidRDefault="006954BA" w:rsidP="00992071">
      <w:pPr>
        <w:pStyle w:val="3"/>
        <w:shd w:val="clear" w:color="auto" w:fill="FFFFFF" w:themeFill="background1"/>
        <w:spacing w:after="0"/>
        <w:ind w:left="0" w:firstLine="426"/>
        <w:contextualSpacing/>
        <w:jc w:val="both"/>
        <w:rPr>
          <w:b/>
          <w:i/>
          <w:iCs/>
          <w:sz w:val="28"/>
          <w:szCs w:val="28"/>
          <w:u w:val="single"/>
        </w:rPr>
      </w:pPr>
      <w:r w:rsidRPr="00FB6B99">
        <w:rPr>
          <w:b/>
          <w:i/>
          <w:iCs/>
          <w:sz w:val="28"/>
          <w:szCs w:val="28"/>
          <w:u w:val="single"/>
        </w:rPr>
        <w:t>Головні цілі на 202</w:t>
      </w:r>
      <w:r w:rsidR="00100C11" w:rsidRPr="00FB6B99">
        <w:rPr>
          <w:b/>
          <w:i/>
          <w:iCs/>
          <w:sz w:val="28"/>
          <w:szCs w:val="28"/>
          <w:u w:val="single"/>
        </w:rPr>
        <w:t>2</w:t>
      </w:r>
      <w:r w:rsidRPr="00FB6B99">
        <w:rPr>
          <w:b/>
          <w:i/>
          <w:iCs/>
          <w:sz w:val="28"/>
          <w:szCs w:val="28"/>
          <w:u w:val="single"/>
        </w:rPr>
        <w:t xml:space="preserve"> рік</w:t>
      </w:r>
      <w:r w:rsidR="00C57E4A" w:rsidRPr="00FB6B99">
        <w:rPr>
          <w:b/>
          <w:i/>
          <w:iCs/>
          <w:sz w:val="28"/>
          <w:szCs w:val="28"/>
          <w:u w:val="single"/>
        </w:rPr>
        <w:t>:</w:t>
      </w:r>
    </w:p>
    <w:p w14:paraId="7FFA5A5A" w14:textId="77777777" w:rsidR="006954BA" w:rsidRPr="00FB6B99" w:rsidRDefault="006954BA" w:rsidP="00992071">
      <w:pPr>
        <w:pStyle w:val="3"/>
        <w:shd w:val="clear" w:color="auto" w:fill="FFFFFF" w:themeFill="background1"/>
        <w:spacing w:after="0"/>
        <w:ind w:left="0" w:firstLine="426"/>
        <w:contextualSpacing/>
        <w:jc w:val="both"/>
      </w:pPr>
    </w:p>
    <w:p w14:paraId="426920F6" w14:textId="77777777" w:rsidR="006954BA" w:rsidRPr="00FB6B99" w:rsidRDefault="006954BA" w:rsidP="00992071">
      <w:pPr>
        <w:pStyle w:val="3"/>
        <w:shd w:val="clear" w:color="auto" w:fill="FFFFFF" w:themeFill="background1"/>
        <w:spacing w:after="0"/>
        <w:ind w:left="0" w:firstLine="426"/>
        <w:contextualSpacing/>
        <w:jc w:val="both"/>
        <w:rPr>
          <w:b/>
          <w:iCs/>
          <w:sz w:val="28"/>
          <w:szCs w:val="28"/>
          <w:u w:val="single"/>
        </w:rPr>
      </w:pPr>
      <w:r w:rsidRPr="00FB6B99">
        <w:rPr>
          <w:sz w:val="28"/>
          <w:szCs w:val="28"/>
        </w:rPr>
        <w:t>Підвищення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14:paraId="5622575B" w14:textId="77777777" w:rsidR="006954BA" w:rsidRPr="00FB6B99" w:rsidRDefault="006954BA" w:rsidP="00992071">
      <w:pPr>
        <w:shd w:val="clear" w:color="auto" w:fill="FFFFFF" w:themeFill="background1"/>
        <w:autoSpaceDE w:val="0"/>
        <w:autoSpaceDN w:val="0"/>
        <w:adjustRightInd w:val="0"/>
        <w:ind w:firstLine="426"/>
        <w:contextualSpacing/>
        <w:jc w:val="both"/>
        <w:rPr>
          <w:b/>
          <w:iCs/>
          <w:sz w:val="28"/>
          <w:szCs w:val="28"/>
          <w:u w:val="single"/>
        </w:rPr>
      </w:pPr>
    </w:p>
    <w:p w14:paraId="7E7E1DAA" w14:textId="40FF2117" w:rsidR="006954BA" w:rsidRDefault="006954BA" w:rsidP="00992071">
      <w:pPr>
        <w:shd w:val="clear" w:color="auto" w:fill="FFFFFF" w:themeFill="background1"/>
        <w:autoSpaceDE w:val="0"/>
        <w:autoSpaceDN w:val="0"/>
        <w:adjustRightInd w:val="0"/>
        <w:ind w:firstLine="426"/>
        <w:contextualSpacing/>
        <w:jc w:val="both"/>
        <w:rPr>
          <w:b/>
          <w:i/>
          <w:iCs/>
          <w:sz w:val="28"/>
          <w:szCs w:val="28"/>
          <w:u w:val="single"/>
        </w:rPr>
      </w:pPr>
      <w:r w:rsidRPr="00FB6B99">
        <w:rPr>
          <w:b/>
          <w:i/>
          <w:iCs/>
          <w:sz w:val="28"/>
          <w:szCs w:val="28"/>
          <w:u w:val="single"/>
        </w:rPr>
        <w:t>Основні завдання та заходи на 202</w:t>
      </w:r>
      <w:r w:rsidR="00100C11" w:rsidRPr="00FB6B99">
        <w:rPr>
          <w:b/>
          <w:i/>
          <w:iCs/>
          <w:sz w:val="28"/>
          <w:szCs w:val="28"/>
          <w:u w:val="single"/>
        </w:rPr>
        <w:t>2</w:t>
      </w:r>
      <w:r w:rsidRPr="00FB6B99">
        <w:rPr>
          <w:b/>
          <w:i/>
          <w:iCs/>
          <w:sz w:val="28"/>
          <w:szCs w:val="28"/>
          <w:u w:val="single"/>
        </w:rPr>
        <w:t xml:space="preserve"> рік</w:t>
      </w:r>
      <w:r w:rsidR="00C57E4A" w:rsidRPr="00FB6B99">
        <w:rPr>
          <w:b/>
          <w:i/>
          <w:iCs/>
          <w:sz w:val="28"/>
          <w:szCs w:val="28"/>
          <w:u w:val="single"/>
        </w:rPr>
        <w:t>:</w:t>
      </w:r>
    </w:p>
    <w:p w14:paraId="16A54AB2" w14:textId="77777777" w:rsidR="002F2EAE" w:rsidRPr="00FB6B99" w:rsidRDefault="002F2EAE" w:rsidP="00992071">
      <w:pPr>
        <w:shd w:val="clear" w:color="auto" w:fill="FFFFFF" w:themeFill="background1"/>
        <w:autoSpaceDE w:val="0"/>
        <w:autoSpaceDN w:val="0"/>
        <w:adjustRightInd w:val="0"/>
        <w:ind w:firstLine="426"/>
        <w:contextualSpacing/>
        <w:jc w:val="both"/>
        <w:rPr>
          <w:b/>
          <w:i/>
          <w:iCs/>
          <w:sz w:val="28"/>
          <w:szCs w:val="28"/>
          <w:u w:val="single"/>
        </w:rPr>
      </w:pPr>
    </w:p>
    <w:p w14:paraId="4744FA45" w14:textId="333EAD7A" w:rsidR="006954BA" w:rsidRPr="00FB6B99" w:rsidRDefault="00D51B6B" w:rsidP="00992071">
      <w:pPr>
        <w:pStyle w:val="afa"/>
        <w:numPr>
          <w:ilvl w:val="0"/>
          <w:numId w:val="4"/>
        </w:numPr>
        <w:shd w:val="clear" w:color="auto" w:fill="FFFFFF" w:themeFill="background1"/>
        <w:tabs>
          <w:tab w:val="left" w:pos="9498"/>
        </w:tabs>
        <w:ind w:left="0" w:firstLine="426"/>
        <w:contextualSpacing/>
        <w:jc w:val="both"/>
        <w:rPr>
          <w:sz w:val="28"/>
          <w:szCs w:val="28"/>
        </w:rPr>
      </w:pPr>
      <w:r w:rsidRPr="00FB6B99">
        <w:rPr>
          <w:sz w:val="28"/>
          <w:szCs w:val="28"/>
        </w:rPr>
        <w:t>з</w:t>
      </w:r>
      <w:r w:rsidR="006954BA" w:rsidRPr="00FB6B99">
        <w:rPr>
          <w:sz w:val="28"/>
          <w:szCs w:val="28"/>
        </w:rPr>
        <w:t>абезпечення  посіву сільськогосподарських культур та збирання врожаю агропромисловими підприємствами громади</w:t>
      </w:r>
      <w:r w:rsidR="00A95A29" w:rsidRPr="00FB6B99">
        <w:rPr>
          <w:sz w:val="28"/>
          <w:szCs w:val="28"/>
        </w:rPr>
        <w:t>;</w:t>
      </w:r>
    </w:p>
    <w:p w14:paraId="3C41F81E" w14:textId="2CEE0E01" w:rsidR="006954BA" w:rsidRPr="00FB6B99" w:rsidRDefault="00D51B6B" w:rsidP="00992071">
      <w:pPr>
        <w:pStyle w:val="afa"/>
        <w:numPr>
          <w:ilvl w:val="0"/>
          <w:numId w:val="4"/>
        </w:numPr>
        <w:shd w:val="clear" w:color="auto" w:fill="FFFFFF" w:themeFill="background1"/>
        <w:tabs>
          <w:tab w:val="left" w:pos="9498"/>
        </w:tabs>
        <w:ind w:left="0" w:firstLine="426"/>
        <w:contextualSpacing/>
        <w:jc w:val="both"/>
        <w:rPr>
          <w:sz w:val="28"/>
          <w:szCs w:val="28"/>
        </w:rPr>
      </w:pPr>
      <w:r w:rsidRPr="00FB6B99">
        <w:rPr>
          <w:sz w:val="28"/>
          <w:szCs w:val="28"/>
        </w:rPr>
        <w:t>с</w:t>
      </w:r>
      <w:r w:rsidR="006954BA" w:rsidRPr="00FB6B99">
        <w:rPr>
          <w:sz w:val="28"/>
          <w:szCs w:val="28"/>
        </w:rPr>
        <w:t>прияння залученню вітчизняних та іноземних інвестицій у розвиток агропромислового комплексу громади</w:t>
      </w:r>
      <w:r w:rsidRPr="00FB6B99">
        <w:rPr>
          <w:sz w:val="28"/>
          <w:szCs w:val="28"/>
        </w:rPr>
        <w:t>;</w:t>
      </w:r>
    </w:p>
    <w:p w14:paraId="49D86293" w14:textId="07E211CE" w:rsidR="00D51B6B" w:rsidRPr="002F2EAE" w:rsidRDefault="00D51B6B" w:rsidP="00992071">
      <w:pPr>
        <w:pStyle w:val="afa"/>
        <w:numPr>
          <w:ilvl w:val="0"/>
          <w:numId w:val="4"/>
        </w:numPr>
        <w:shd w:val="clear" w:color="auto" w:fill="FFFFFF" w:themeFill="background1"/>
        <w:tabs>
          <w:tab w:val="left" w:pos="851"/>
        </w:tabs>
        <w:overflowPunct w:val="0"/>
        <w:autoSpaceDE w:val="0"/>
        <w:autoSpaceDN w:val="0"/>
        <w:adjustRightInd w:val="0"/>
        <w:ind w:left="0" w:firstLine="426"/>
        <w:contextualSpacing/>
        <w:jc w:val="both"/>
        <w:textAlignment w:val="baseline"/>
        <w:rPr>
          <w:sz w:val="28"/>
          <w:szCs w:val="28"/>
        </w:rPr>
      </w:pPr>
      <w:r w:rsidRPr="002F2EAE">
        <w:rPr>
          <w:sz w:val="28"/>
          <w:szCs w:val="28"/>
        </w:rPr>
        <w:lastRenderedPageBreak/>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w:t>
      </w:r>
      <w:r w:rsidR="003C0AA9" w:rsidRPr="002F2EAE">
        <w:rPr>
          <w:sz w:val="28"/>
          <w:szCs w:val="28"/>
        </w:rPr>
        <w:t>л</w:t>
      </w:r>
      <w:r w:rsidRPr="002F2EAE">
        <w:rPr>
          <w:sz w:val="28"/>
          <w:szCs w:val="28"/>
        </w:rPr>
        <w:t>одоовочеву продукцію;</w:t>
      </w:r>
    </w:p>
    <w:p w14:paraId="0D4A8CC7" w14:textId="5FBECDF3" w:rsidR="00D51B6B" w:rsidRPr="002F2EAE" w:rsidRDefault="00D51B6B" w:rsidP="00992071">
      <w:pPr>
        <w:pStyle w:val="afa"/>
        <w:numPr>
          <w:ilvl w:val="0"/>
          <w:numId w:val="4"/>
        </w:numPr>
        <w:shd w:val="clear" w:color="auto" w:fill="FFFFFF" w:themeFill="background1"/>
        <w:tabs>
          <w:tab w:val="left" w:pos="851"/>
        </w:tabs>
        <w:overflowPunct w:val="0"/>
        <w:autoSpaceDE w:val="0"/>
        <w:autoSpaceDN w:val="0"/>
        <w:adjustRightInd w:val="0"/>
        <w:ind w:left="0" w:firstLine="426"/>
        <w:contextualSpacing/>
        <w:jc w:val="both"/>
        <w:textAlignment w:val="baseline"/>
        <w:rPr>
          <w:sz w:val="28"/>
          <w:szCs w:val="28"/>
        </w:rPr>
      </w:pPr>
      <w:r w:rsidRPr="002F2EAE">
        <w:rPr>
          <w:sz w:val="28"/>
          <w:szCs w:val="28"/>
        </w:rPr>
        <w:t>підвищення рівня самозайнятості сільського населення.</w:t>
      </w:r>
    </w:p>
    <w:p w14:paraId="00076CF0" w14:textId="77777777" w:rsidR="00D51B6B" w:rsidRPr="00FB6B99" w:rsidRDefault="00D51B6B" w:rsidP="00992071">
      <w:pPr>
        <w:pStyle w:val="a6"/>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firstLine="426"/>
        <w:contextualSpacing/>
        <w:rPr>
          <w:b/>
          <w:bCs/>
          <w:i/>
          <w:iCs/>
          <w:sz w:val="16"/>
          <w:szCs w:val="16"/>
          <w:u w:val="single"/>
        </w:rPr>
      </w:pPr>
    </w:p>
    <w:p w14:paraId="37EAE0F8" w14:textId="77777777" w:rsidR="00D51B6B" w:rsidRPr="00FB6B99" w:rsidRDefault="00D51B6B" w:rsidP="00992071">
      <w:pPr>
        <w:shd w:val="clear" w:color="auto" w:fill="FFFFFF" w:themeFill="background1"/>
        <w:ind w:firstLine="426"/>
        <w:contextualSpacing/>
        <w:jc w:val="both"/>
        <w:rPr>
          <w:b/>
          <w:i/>
          <w:sz w:val="28"/>
          <w:szCs w:val="28"/>
          <w:u w:val="single"/>
        </w:rPr>
      </w:pPr>
      <w:r w:rsidRPr="00FB6B99">
        <w:rPr>
          <w:b/>
          <w:i/>
          <w:sz w:val="28"/>
          <w:szCs w:val="28"/>
          <w:u w:val="single"/>
        </w:rPr>
        <w:t>Очікувані результати</w:t>
      </w:r>
      <w:r w:rsidR="00C57E4A" w:rsidRPr="00FB6B99">
        <w:rPr>
          <w:b/>
          <w:i/>
          <w:sz w:val="28"/>
          <w:szCs w:val="28"/>
          <w:u w:val="single"/>
        </w:rPr>
        <w:t>:</w:t>
      </w:r>
    </w:p>
    <w:p w14:paraId="48C56342" w14:textId="325709A6" w:rsidR="00D51B6B" w:rsidRPr="00FB6B99" w:rsidRDefault="00D51B6B" w:rsidP="00992071">
      <w:pPr>
        <w:pStyle w:val="afa"/>
        <w:numPr>
          <w:ilvl w:val="0"/>
          <w:numId w:val="20"/>
        </w:numPr>
        <w:shd w:val="clear" w:color="auto" w:fill="FFFFFF" w:themeFill="background1"/>
        <w:ind w:left="0" w:firstLine="426"/>
        <w:contextualSpacing/>
        <w:jc w:val="both"/>
        <w:rPr>
          <w:sz w:val="28"/>
          <w:szCs w:val="28"/>
        </w:rPr>
      </w:pPr>
      <w:r w:rsidRPr="00FB6B99">
        <w:rPr>
          <w:sz w:val="28"/>
          <w:szCs w:val="28"/>
        </w:rPr>
        <w:t xml:space="preserve"> досягнення показників у галузі рослинництва не нижче рівня 202</w:t>
      </w:r>
      <w:r w:rsidR="00100C11" w:rsidRPr="00FB6B99">
        <w:rPr>
          <w:sz w:val="28"/>
          <w:szCs w:val="28"/>
        </w:rPr>
        <w:t>1</w:t>
      </w:r>
      <w:r w:rsidRPr="00FB6B99">
        <w:rPr>
          <w:sz w:val="28"/>
          <w:szCs w:val="28"/>
        </w:rPr>
        <w:t xml:space="preserve"> року;</w:t>
      </w:r>
    </w:p>
    <w:p w14:paraId="577DC84C" w14:textId="77777777" w:rsidR="006954BA" w:rsidRPr="00FB6B99" w:rsidRDefault="00D51B6B" w:rsidP="00992071">
      <w:pPr>
        <w:numPr>
          <w:ilvl w:val="0"/>
          <w:numId w:val="20"/>
        </w:numPr>
        <w:shd w:val="clear" w:color="auto" w:fill="FFFFFF" w:themeFill="background1"/>
        <w:tabs>
          <w:tab w:val="left" w:pos="993"/>
        </w:tabs>
        <w:ind w:left="0" w:firstLine="426"/>
        <w:contextualSpacing/>
        <w:jc w:val="both"/>
        <w:rPr>
          <w:sz w:val="28"/>
          <w:szCs w:val="28"/>
        </w:rPr>
      </w:pPr>
      <w:r w:rsidRPr="00FB6B99">
        <w:rPr>
          <w:sz w:val="28"/>
          <w:szCs w:val="28"/>
        </w:rPr>
        <w:t>підвищення врожайності зернових та зернобобових культур;</w:t>
      </w:r>
    </w:p>
    <w:p w14:paraId="0F79E5FA" w14:textId="77777777" w:rsidR="00D51B6B" w:rsidRPr="00FB6B99" w:rsidRDefault="00D51B6B" w:rsidP="00992071">
      <w:pPr>
        <w:numPr>
          <w:ilvl w:val="0"/>
          <w:numId w:val="20"/>
        </w:numPr>
        <w:shd w:val="clear" w:color="auto" w:fill="FFFFFF" w:themeFill="background1"/>
        <w:tabs>
          <w:tab w:val="left" w:pos="993"/>
        </w:tabs>
        <w:ind w:left="0" w:firstLine="426"/>
        <w:contextualSpacing/>
        <w:jc w:val="both"/>
        <w:rPr>
          <w:sz w:val="28"/>
          <w:szCs w:val="28"/>
        </w:rPr>
      </w:pPr>
      <w:r w:rsidRPr="00FB6B99">
        <w:rPr>
          <w:sz w:val="28"/>
          <w:szCs w:val="28"/>
        </w:rPr>
        <w:t>вирощування п</w:t>
      </w:r>
      <w:r w:rsidR="00BA68AF" w:rsidRPr="00FB6B99">
        <w:rPr>
          <w:sz w:val="28"/>
          <w:szCs w:val="28"/>
        </w:rPr>
        <w:t>л</w:t>
      </w:r>
      <w:r w:rsidRPr="00FB6B99">
        <w:rPr>
          <w:sz w:val="28"/>
          <w:szCs w:val="28"/>
        </w:rPr>
        <w:t>одоовочевої продукції для забезпечення мешканців громади.</w:t>
      </w:r>
    </w:p>
    <w:p w14:paraId="52785D8B" w14:textId="77777777" w:rsidR="00583FF0" w:rsidRPr="00FB6B99" w:rsidRDefault="00583FF0" w:rsidP="00992071">
      <w:pPr>
        <w:shd w:val="clear" w:color="auto" w:fill="FFFFFF" w:themeFill="background1"/>
        <w:ind w:firstLine="426"/>
        <w:contextualSpacing/>
      </w:pPr>
    </w:p>
    <w:p w14:paraId="6EA98066" w14:textId="70B7558C" w:rsidR="00677780" w:rsidRPr="00FB6B99" w:rsidRDefault="00677780" w:rsidP="00992071">
      <w:pPr>
        <w:shd w:val="clear" w:color="auto" w:fill="FFFFFF" w:themeFill="background1"/>
        <w:ind w:firstLine="426"/>
        <w:contextualSpacing/>
        <w:jc w:val="center"/>
        <w:rPr>
          <w:b/>
          <w:sz w:val="28"/>
          <w:szCs w:val="28"/>
        </w:rPr>
      </w:pPr>
      <w:r w:rsidRPr="00FB6B99">
        <w:rPr>
          <w:b/>
          <w:sz w:val="28"/>
          <w:szCs w:val="28"/>
        </w:rPr>
        <w:t xml:space="preserve"> Споживчий ринок.</w:t>
      </w:r>
    </w:p>
    <w:p w14:paraId="4B50FC66" w14:textId="77777777" w:rsidR="008A2F8F" w:rsidRDefault="008A2F8F" w:rsidP="00992071">
      <w:pPr>
        <w:shd w:val="clear" w:color="auto" w:fill="FFFFFF" w:themeFill="background1"/>
        <w:ind w:firstLine="426"/>
        <w:contextualSpacing/>
        <w:jc w:val="both"/>
        <w:rPr>
          <w:b/>
          <w:i/>
          <w:sz w:val="28"/>
          <w:szCs w:val="28"/>
          <w:u w:val="single"/>
          <w:lang w:eastAsia="ru-RU"/>
        </w:rPr>
      </w:pPr>
    </w:p>
    <w:p w14:paraId="4A766BF7" w14:textId="73BC75A1" w:rsidR="004B5DF0" w:rsidRDefault="004B5DF0" w:rsidP="00992071">
      <w:pPr>
        <w:pStyle w:val="afa"/>
        <w:ind w:left="0" w:firstLine="426"/>
        <w:contextualSpacing/>
        <w:jc w:val="both"/>
        <w:rPr>
          <w:sz w:val="28"/>
          <w:szCs w:val="28"/>
        </w:rPr>
      </w:pPr>
      <w:r>
        <w:rPr>
          <w:sz w:val="28"/>
          <w:szCs w:val="28"/>
        </w:rPr>
        <w:t>Споживчий ринок ма</w:t>
      </w:r>
      <w:r w:rsidR="00FE2573">
        <w:rPr>
          <w:sz w:val="28"/>
          <w:szCs w:val="28"/>
        </w:rPr>
        <w:t>є</w:t>
      </w:r>
      <w:r>
        <w:rPr>
          <w:sz w:val="28"/>
          <w:szCs w:val="28"/>
        </w:rPr>
        <w:t xml:space="preserve"> одне з вирішальних місць в соціальній інфраструктурі. </w:t>
      </w:r>
    </w:p>
    <w:p w14:paraId="3C18BA8C" w14:textId="6F09E4B5" w:rsidR="004B5DF0" w:rsidRPr="00A01919" w:rsidRDefault="004B5DF0" w:rsidP="00992071">
      <w:pPr>
        <w:pStyle w:val="afa"/>
        <w:ind w:left="0" w:firstLine="426"/>
        <w:contextualSpacing/>
        <w:jc w:val="both"/>
        <w:rPr>
          <w:sz w:val="28"/>
          <w:szCs w:val="28"/>
        </w:rPr>
      </w:pPr>
      <w:r>
        <w:rPr>
          <w:sz w:val="28"/>
          <w:szCs w:val="28"/>
        </w:rPr>
        <w:t>В</w:t>
      </w:r>
      <w:r w:rsidRPr="00A01919">
        <w:rPr>
          <w:sz w:val="28"/>
          <w:szCs w:val="28"/>
        </w:rPr>
        <w:t xml:space="preserve"> </w:t>
      </w:r>
      <w:r w:rsidR="001E1A03">
        <w:rPr>
          <w:sz w:val="28"/>
          <w:szCs w:val="28"/>
        </w:rPr>
        <w:t>громаді</w:t>
      </w:r>
      <w:r w:rsidRPr="00A01919">
        <w:rPr>
          <w:sz w:val="28"/>
          <w:szCs w:val="28"/>
        </w:rPr>
        <w:t xml:space="preserve">  функціону</w:t>
      </w:r>
      <w:r>
        <w:rPr>
          <w:sz w:val="28"/>
          <w:szCs w:val="28"/>
        </w:rPr>
        <w:t>є</w:t>
      </w:r>
      <w:r w:rsidRPr="00A01919">
        <w:rPr>
          <w:sz w:val="28"/>
          <w:szCs w:val="28"/>
        </w:rPr>
        <w:t xml:space="preserve"> 2</w:t>
      </w:r>
      <w:r w:rsidR="00C95620">
        <w:rPr>
          <w:sz w:val="28"/>
          <w:szCs w:val="28"/>
        </w:rPr>
        <w:t>93</w:t>
      </w:r>
      <w:r w:rsidRPr="00A01919">
        <w:rPr>
          <w:sz w:val="28"/>
          <w:szCs w:val="28"/>
        </w:rPr>
        <w:t xml:space="preserve"> магазин</w:t>
      </w:r>
      <w:r w:rsidR="00C95620">
        <w:rPr>
          <w:sz w:val="28"/>
          <w:szCs w:val="28"/>
        </w:rPr>
        <w:t>и</w:t>
      </w:r>
      <w:r w:rsidRPr="00A01919">
        <w:rPr>
          <w:sz w:val="28"/>
          <w:szCs w:val="28"/>
        </w:rPr>
        <w:t>, з них 5</w:t>
      </w:r>
      <w:r w:rsidRPr="00D51B6B">
        <w:rPr>
          <w:sz w:val="28"/>
          <w:szCs w:val="28"/>
          <w:lang w:val="ru-RU"/>
        </w:rPr>
        <w:t>2</w:t>
      </w:r>
      <w:r w:rsidRPr="00A01919">
        <w:rPr>
          <w:sz w:val="28"/>
          <w:szCs w:val="28"/>
        </w:rPr>
        <w:t xml:space="preserve"> магазини переважно продовольчого профілю, 12</w:t>
      </w:r>
      <w:r w:rsidRPr="00D51B6B">
        <w:rPr>
          <w:sz w:val="28"/>
          <w:szCs w:val="28"/>
          <w:lang w:val="ru-RU"/>
        </w:rPr>
        <w:t>1</w:t>
      </w:r>
      <w:r w:rsidRPr="00A01919">
        <w:rPr>
          <w:sz w:val="28"/>
          <w:szCs w:val="28"/>
        </w:rPr>
        <w:t xml:space="preserve"> непродовольчого, 7</w:t>
      </w:r>
      <w:r w:rsidRPr="00D51B6B">
        <w:rPr>
          <w:sz w:val="28"/>
          <w:szCs w:val="28"/>
          <w:lang w:val="ru-RU"/>
        </w:rPr>
        <w:t>8</w:t>
      </w:r>
      <w:r w:rsidRPr="00A01919">
        <w:rPr>
          <w:sz w:val="28"/>
          <w:szCs w:val="28"/>
        </w:rPr>
        <w:t xml:space="preserve"> - змішаного.</w:t>
      </w:r>
    </w:p>
    <w:p w14:paraId="1BB96235" w14:textId="30C152C7" w:rsidR="004B5DF0" w:rsidRDefault="004B5DF0" w:rsidP="00992071">
      <w:pPr>
        <w:pStyle w:val="afa"/>
        <w:ind w:left="0" w:firstLine="426"/>
        <w:contextualSpacing/>
        <w:jc w:val="both"/>
        <w:rPr>
          <w:sz w:val="28"/>
          <w:szCs w:val="28"/>
        </w:rPr>
      </w:pPr>
      <w:r>
        <w:rPr>
          <w:sz w:val="28"/>
          <w:szCs w:val="28"/>
        </w:rPr>
        <w:t xml:space="preserve">Також  </w:t>
      </w:r>
      <w:r w:rsidR="00C95620">
        <w:rPr>
          <w:sz w:val="28"/>
          <w:szCs w:val="28"/>
        </w:rPr>
        <w:t>здійснюють діяльність</w:t>
      </w:r>
      <w:r>
        <w:rPr>
          <w:sz w:val="28"/>
          <w:szCs w:val="28"/>
        </w:rPr>
        <w:t xml:space="preserve"> </w:t>
      </w:r>
      <w:r w:rsidR="00C95620">
        <w:rPr>
          <w:sz w:val="28"/>
          <w:szCs w:val="28"/>
        </w:rPr>
        <w:t>40</w:t>
      </w:r>
      <w:r w:rsidRPr="00A01919">
        <w:rPr>
          <w:sz w:val="28"/>
          <w:szCs w:val="28"/>
        </w:rPr>
        <w:t xml:space="preserve"> підприємств мережевої торгівлі та </w:t>
      </w:r>
      <w:r w:rsidR="00C95620">
        <w:rPr>
          <w:sz w:val="28"/>
          <w:szCs w:val="28"/>
        </w:rPr>
        <w:t>10</w:t>
      </w:r>
      <w:r w:rsidRPr="00A01919">
        <w:rPr>
          <w:sz w:val="28"/>
          <w:szCs w:val="28"/>
        </w:rPr>
        <w:t>9</w:t>
      </w:r>
      <w:r w:rsidR="00C95620">
        <w:rPr>
          <w:sz w:val="28"/>
          <w:szCs w:val="28"/>
        </w:rPr>
        <w:t xml:space="preserve"> </w:t>
      </w:r>
      <w:r w:rsidRPr="00A01919">
        <w:rPr>
          <w:sz w:val="28"/>
          <w:szCs w:val="28"/>
        </w:rPr>
        <w:t>закладів ресторанного господарства на 446</w:t>
      </w:r>
      <w:r>
        <w:rPr>
          <w:sz w:val="28"/>
          <w:szCs w:val="28"/>
        </w:rPr>
        <w:t>8</w:t>
      </w:r>
      <w:r w:rsidRPr="00A01919">
        <w:rPr>
          <w:sz w:val="28"/>
          <w:szCs w:val="28"/>
        </w:rPr>
        <w:t xml:space="preserve">5 посадкових місць, в томі числі 11 ресторанів, 10 барів, 58 кафе тощо. </w:t>
      </w:r>
    </w:p>
    <w:p w14:paraId="03916A72" w14:textId="55D6F5D4" w:rsidR="00C95620" w:rsidRPr="00C95620" w:rsidRDefault="00C95620" w:rsidP="00992071">
      <w:pPr>
        <w:pStyle w:val="afa"/>
        <w:ind w:left="0" w:firstLine="426"/>
        <w:contextualSpacing/>
        <w:jc w:val="both"/>
        <w:rPr>
          <w:sz w:val="28"/>
          <w:szCs w:val="28"/>
        </w:rPr>
      </w:pPr>
      <w:r>
        <w:rPr>
          <w:sz w:val="28"/>
          <w:szCs w:val="28"/>
        </w:rPr>
        <w:t xml:space="preserve">У 2021 році відкрились нові магазини мережевої торгівлі: «Сільпо», «АТБ-маркет» та заклад швидкого харчування мережі </w:t>
      </w:r>
      <w:r>
        <w:rPr>
          <w:sz w:val="28"/>
          <w:szCs w:val="28"/>
          <w:lang w:val="en-US"/>
        </w:rPr>
        <w:t>KFC</w:t>
      </w:r>
      <w:r>
        <w:rPr>
          <w:sz w:val="28"/>
          <w:szCs w:val="28"/>
        </w:rPr>
        <w:t>.</w:t>
      </w:r>
    </w:p>
    <w:p w14:paraId="31F93A76" w14:textId="77777777" w:rsidR="004B5DF0" w:rsidRPr="00A01919" w:rsidRDefault="004B5DF0" w:rsidP="00992071">
      <w:pPr>
        <w:pStyle w:val="afa"/>
        <w:ind w:left="0" w:firstLine="426"/>
        <w:contextualSpacing/>
        <w:jc w:val="both"/>
        <w:rPr>
          <w:sz w:val="28"/>
          <w:szCs w:val="28"/>
        </w:rPr>
      </w:pPr>
      <w:r w:rsidRPr="00A01919">
        <w:rPr>
          <w:sz w:val="28"/>
          <w:szCs w:val="28"/>
        </w:rPr>
        <w:t xml:space="preserve">Важливу роль у забезпеченні населення </w:t>
      </w:r>
      <w:r w:rsidRPr="009E1965">
        <w:rPr>
          <w:sz w:val="28"/>
          <w:szCs w:val="28"/>
        </w:rPr>
        <w:t>громади</w:t>
      </w:r>
      <w:r w:rsidRPr="00A01919">
        <w:rPr>
          <w:sz w:val="28"/>
          <w:szCs w:val="28"/>
        </w:rPr>
        <w:t xml:space="preserve"> сільськогосподарською продукцією та продуктами харчування продовжують відігравати ринки, яких у місті 4, близько 1412 торгівельних місць.</w:t>
      </w:r>
    </w:p>
    <w:p w14:paraId="414484FA" w14:textId="77777777" w:rsidR="004B5DF0" w:rsidRDefault="004B5DF0" w:rsidP="00992071">
      <w:pPr>
        <w:pStyle w:val="afa"/>
        <w:ind w:left="0" w:firstLine="426"/>
        <w:contextualSpacing/>
        <w:jc w:val="both"/>
        <w:rPr>
          <w:sz w:val="28"/>
          <w:szCs w:val="28"/>
        </w:rPr>
      </w:pPr>
      <w:r w:rsidRPr="00A01919">
        <w:rPr>
          <w:sz w:val="28"/>
          <w:szCs w:val="28"/>
        </w:rPr>
        <w:t xml:space="preserve">В забудовах нових житлових комплексів на території </w:t>
      </w:r>
      <w:r>
        <w:rPr>
          <w:sz w:val="28"/>
          <w:szCs w:val="28"/>
        </w:rPr>
        <w:t>громади і на</w:t>
      </w:r>
      <w:r w:rsidRPr="00A01919">
        <w:rPr>
          <w:sz w:val="28"/>
          <w:szCs w:val="28"/>
        </w:rPr>
        <w:t>далі планується відкриття закладів торгівлі, ресторанного господарства, сфери побутового обслуговування населення тощо.</w:t>
      </w:r>
    </w:p>
    <w:p w14:paraId="13460B28" w14:textId="77777777" w:rsidR="008A2F8F" w:rsidRDefault="008A2F8F" w:rsidP="00992071">
      <w:pPr>
        <w:shd w:val="clear" w:color="auto" w:fill="FFFFFF" w:themeFill="background1"/>
        <w:ind w:firstLine="426"/>
        <w:contextualSpacing/>
        <w:jc w:val="both"/>
        <w:rPr>
          <w:b/>
          <w:i/>
          <w:sz w:val="28"/>
          <w:szCs w:val="28"/>
          <w:u w:val="single"/>
          <w:lang w:eastAsia="ru-RU"/>
        </w:rPr>
      </w:pPr>
    </w:p>
    <w:p w14:paraId="55F2BC6B" w14:textId="44C9B9DF" w:rsidR="00A01919" w:rsidRPr="00FB6B99" w:rsidRDefault="00A01919" w:rsidP="00992071">
      <w:pPr>
        <w:shd w:val="clear" w:color="auto" w:fill="FFFFFF" w:themeFill="background1"/>
        <w:ind w:firstLine="426"/>
        <w:contextualSpacing/>
        <w:jc w:val="both"/>
        <w:rPr>
          <w:b/>
          <w:i/>
          <w:sz w:val="28"/>
          <w:szCs w:val="28"/>
          <w:u w:val="single"/>
          <w:lang w:eastAsia="ru-RU"/>
        </w:rPr>
      </w:pPr>
      <w:r w:rsidRPr="00FB6B99">
        <w:rPr>
          <w:b/>
          <w:i/>
          <w:sz w:val="28"/>
          <w:szCs w:val="28"/>
          <w:u w:val="single"/>
          <w:lang w:eastAsia="ru-RU"/>
        </w:rPr>
        <w:t>Головн</w:t>
      </w:r>
      <w:r w:rsidR="00D83458">
        <w:rPr>
          <w:b/>
          <w:i/>
          <w:sz w:val="28"/>
          <w:szCs w:val="28"/>
          <w:u w:val="single"/>
          <w:lang w:eastAsia="ru-RU"/>
        </w:rPr>
        <w:t>і</w:t>
      </w:r>
      <w:r w:rsidRPr="00FB6B99">
        <w:rPr>
          <w:b/>
          <w:i/>
          <w:sz w:val="28"/>
          <w:szCs w:val="28"/>
          <w:u w:val="single"/>
          <w:lang w:eastAsia="ru-RU"/>
        </w:rPr>
        <w:t xml:space="preserve"> </w:t>
      </w:r>
      <w:r w:rsidR="00D83458">
        <w:rPr>
          <w:b/>
          <w:i/>
          <w:sz w:val="28"/>
          <w:szCs w:val="28"/>
          <w:u w:val="single"/>
          <w:lang w:eastAsia="ru-RU"/>
        </w:rPr>
        <w:t xml:space="preserve">цілі </w:t>
      </w:r>
      <w:r w:rsidRPr="00FB6B99">
        <w:rPr>
          <w:b/>
          <w:i/>
          <w:sz w:val="28"/>
          <w:szCs w:val="28"/>
          <w:u w:val="single"/>
          <w:lang w:eastAsia="ru-RU"/>
        </w:rPr>
        <w:t>на 202</w:t>
      </w:r>
      <w:r w:rsidR="00100C11" w:rsidRPr="00FB6B99">
        <w:rPr>
          <w:b/>
          <w:i/>
          <w:sz w:val="28"/>
          <w:szCs w:val="28"/>
          <w:u w:val="single"/>
          <w:lang w:eastAsia="ru-RU"/>
        </w:rPr>
        <w:t>2</w:t>
      </w:r>
      <w:r w:rsidRPr="00FB6B99">
        <w:rPr>
          <w:b/>
          <w:i/>
          <w:sz w:val="28"/>
          <w:szCs w:val="28"/>
          <w:u w:val="single"/>
          <w:lang w:eastAsia="ru-RU"/>
        </w:rPr>
        <w:t xml:space="preserve"> рік:</w:t>
      </w:r>
    </w:p>
    <w:p w14:paraId="5C334350" w14:textId="77777777" w:rsidR="00A01919" w:rsidRPr="00FB6B99" w:rsidRDefault="00A01919" w:rsidP="00992071">
      <w:pPr>
        <w:shd w:val="clear" w:color="auto" w:fill="FFFFFF" w:themeFill="background1"/>
        <w:ind w:firstLine="426"/>
        <w:contextualSpacing/>
        <w:jc w:val="both"/>
        <w:rPr>
          <w:sz w:val="28"/>
          <w:szCs w:val="28"/>
          <w:lang w:eastAsia="ru-RU"/>
        </w:rPr>
      </w:pPr>
      <w:r w:rsidRPr="00FB6B99">
        <w:rPr>
          <w:sz w:val="28"/>
          <w:szCs w:val="28"/>
          <w:lang w:eastAsia="ru-RU"/>
        </w:rPr>
        <w:t>формування ефективної інфраструктури споживчого ринку, здатної задов</w:t>
      </w:r>
      <w:r w:rsidR="00D751B2" w:rsidRPr="00FB6B99">
        <w:rPr>
          <w:sz w:val="28"/>
          <w:szCs w:val="28"/>
          <w:lang w:eastAsia="ru-RU"/>
        </w:rPr>
        <w:t>о</w:t>
      </w:r>
      <w:r w:rsidRPr="00FB6B99">
        <w:rPr>
          <w:sz w:val="28"/>
          <w:szCs w:val="28"/>
          <w:lang w:eastAsia="ru-RU"/>
        </w:rPr>
        <w:t xml:space="preserve">льнити потреби населення </w:t>
      </w:r>
      <w:r w:rsidR="00A95A29" w:rsidRPr="00FB6B99">
        <w:rPr>
          <w:sz w:val="28"/>
          <w:szCs w:val="28"/>
        </w:rPr>
        <w:t>громади</w:t>
      </w:r>
      <w:r w:rsidRPr="00FB6B99">
        <w:rPr>
          <w:sz w:val="28"/>
          <w:szCs w:val="28"/>
          <w:lang w:eastAsia="ru-RU"/>
        </w:rPr>
        <w:t xml:space="preserve"> в якісних товарах та послугах, забезпечення високого рівня обслуговування.</w:t>
      </w:r>
    </w:p>
    <w:p w14:paraId="16B94CBD" w14:textId="77777777" w:rsidR="00606190" w:rsidRDefault="00606190" w:rsidP="00992071">
      <w:pPr>
        <w:shd w:val="clear" w:color="auto" w:fill="FFFFFF" w:themeFill="background1"/>
        <w:tabs>
          <w:tab w:val="left" w:pos="9356"/>
        </w:tabs>
        <w:ind w:firstLine="426"/>
        <w:contextualSpacing/>
        <w:jc w:val="both"/>
        <w:rPr>
          <w:b/>
          <w:i/>
          <w:sz w:val="28"/>
          <w:szCs w:val="28"/>
          <w:u w:val="single"/>
          <w:lang w:eastAsia="ru-RU"/>
        </w:rPr>
      </w:pPr>
    </w:p>
    <w:p w14:paraId="60EE57B4" w14:textId="440BE0BB" w:rsidR="00A01919" w:rsidRPr="00FB6B99" w:rsidRDefault="00A01919" w:rsidP="00992071">
      <w:pPr>
        <w:shd w:val="clear" w:color="auto" w:fill="FFFFFF" w:themeFill="background1"/>
        <w:tabs>
          <w:tab w:val="left" w:pos="9356"/>
        </w:tabs>
        <w:ind w:firstLine="426"/>
        <w:contextualSpacing/>
        <w:jc w:val="both"/>
        <w:rPr>
          <w:b/>
          <w:i/>
          <w:sz w:val="28"/>
          <w:szCs w:val="28"/>
          <w:u w:val="single"/>
          <w:lang w:eastAsia="ru-RU"/>
        </w:rPr>
      </w:pPr>
      <w:r w:rsidRPr="00FB6B99">
        <w:rPr>
          <w:b/>
          <w:i/>
          <w:sz w:val="28"/>
          <w:szCs w:val="28"/>
          <w:u w:val="single"/>
          <w:lang w:eastAsia="ru-RU"/>
        </w:rPr>
        <w:t xml:space="preserve">Основні завдання </w:t>
      </w:r>
      <w:r w:rsidR="00D83458">
        <w:rPr>
          <w:b/>
          <w:i/>
          <w:sz w:val="28"/>
          <w:szCs w:val="28"/>
          <w:u w:val="single"/>
          <w:lang w:eastAsia="ru-RU"/>
        </w:rPr>
        <w:t xml:space="preserve">та заходи </w:t>
      </w:r>
      <w:r w:rsidRPr="00FB6B99">
        <w:rPr>
          <w:b/>
          <w:i/>
          <w:sz w:val="28"/>
          <w:szCs w:val="28"/>
          <w:u w:val="single"/>
          <w:lang w:eastAsia="ru-RU"/>
        </w:rPr>
        <w:t>на 20</w:t>
      </w:r>
      <w:r w:rsidR="00D51B6B" w:rsidRPr="00FB6B99">
        <w:rPr>
          <w:b/>
          <w:i/>
          <w:sz w:val="28"/>
          <w:szCs w:val="28"/>
          <w:u w:val="single"/>
          <w:lang w:val="ru-RU" w:eastAsia="ru-RU"/>
        </w:rPr>
        <w:t>2</w:t>
      </w:r>
      <w:r w:rsidR="00100C11" w:rsidRPr="00FB6B99">
        <w:rPr>
          <w:b/>
          <w:i/>
          <w:sz w:val="28"/>
          <w:szCs w:val="28"/>
          <w:u w:val="single"/>
          <w:lang w:val="ru-RU" w:eastAsia="ru-RU"/>
        </w:rPr>
        <w:t>2</w:t>
      </w:r>
      <w:r w:rsidRPr="00FB6B99">
        <w:rPr>
          <w:b/>
          <w:i/>
          <w:sz w:val="28"/>
          <w:szCs w:val="28"/>
          <w:u w:val="single"/>
          <w:lang w:eastAsia="ru-RU"/>
        </w:rPr>
        <w:t xml:space="preserve"> рік: </w:t>
      </w:r>
    </w:p>
    <w:p w14:paraId="32A77CEB" w14:textId="38606373" w:rsidR="00A01919" w:rsidRPr="00D83458" w:rsidRDefault="00A01919" w:rsidP="00992071">
      <w:pPr>
        <w:pStyle w:val="af6"/>
        <w:numPr>
          <w:ilvl w:val="0"/>
          <w:numId w:val="47"/>
        </w:numPr>
        <w:ind w:left="0" w:firstLine="426"/>
        <w:contextualSpacing/>
        <w:rPr>
          <w:b/>
          <w:i/>
          <w:sz w:val="28"/>
          <w:szCs w:val="28"/>
        </w:rPr>
      </w:pPr>
      <w:r w:rsidRPr="00D83458">
        <w:rPr>
          <w:sz w:val="28"/>
          <w:szCs w:val="28"/>
        </w:rPr>
        <w:t>забезпечення реалізації державної політики у сфері торгівлі та послуг, спрямованої на удосконалення торгівельного та побутового обслуговування населення;</w:t>
      </w:r>
    </w:p>
    <w:p w14:paraId="5E7005C2" w14:textId="77777777" w:rsidR="00A01919" w:rsidRPr="00D83458" w:rsidRDefault="00A01919" w:rsidP="00992071">
      <w:pPr>
        <w:pStyle w:val="af6"/>
        <w:numPr>
          <w:ilvl w:val="0"/>
          <w:numId w:val="47"/>
        </w:numPr>
        <w:ind w:left="0" w:firstLine="426"/>
        <w:contextualSpacing/>
        <w:rPr>
          <w:b/>
          <w:i/>
          <w:sz w:val="28"/>
          <w:szCs w:val="28"/>
        </w:rPr>
      </w:pPr>
      <w:r w:rsidRPr="00D83458">
        <w:rPr>
          <w:sz w:val="28"/>
          <w:szCs w:val="28"/>
        </w:rPr>
        <w:t>запровадження сучасних технологій обслуговування населення;</w:t>
      </w:r>
    </w:p>
    <w:p w14:paraId="0A99BAC6" w14:textId="77777777" w:rsidR="001D3D2E" w:rsidRPr="00D83458" w:rsidRDefault="00A01919" w:rsidP="00992071">
      <w:pPr>
        <w:pStyle w:val="af6"/>
        <w:numPr>
          <w:ilvl w:val="0"/>
          <w:numId w:val="47"/>
        </w:numPr>
        <w:ind w:left="0" w:firstLine="426"/>
        <w:contextualSpacing/>
        <w:rPr>
          <w:b/>
          <w:i/>
          <w:sz w:val="28"/>
          <w:szCs w:val="28"/>
        </w:rPr>
      </w:pPr>
      <w:r w:rsidRPr="00D83458">
        <w:rPr>
          <w:sz w:val="28"/>
          <w:szCs w:val="28"/>
        </w:rPr>
        <w:t>сприяння підтримці товаровиробників на місцевому рівні</w:t>
      </w:r>
      <w:r w:rsidR="001D3D2E" w:rsidRPr="00D83458">
        <w:rPr>
          <w:sz w:val="28"/>
          <w:szCs w:val="28"/>
        </w:rPr>
        <w:t xml:space="preserve"> шляхом відкриття фірмової мережі магазинів;</w:t>
      </w:r>
    </w:p>
    <w:p w14:paraId="469EE27F" w14:textId="77777777" w:rsidR="00A01919" w:rsidRPr="00D83458" w:rsidRDefault="001D3D2E" w:rsidP="00992071">
      <w:pPr>
        <w:pStyle w:val="af6"/>
        <w:numPr>
          <w:ilvl w:val="0"/>
          <w:numId w:val="47"/>
        </w:numPr>
        <w:ind w:left="0" w:firstLine="426"/>
        <w:contextualSpacing/>
        <w:rPr>
          <w:b/>
          <w:i/>
          <w:sz w:val="28"/>
          <w:szCs w:val="28"/>
        </w:rPr>
      </w:pPr>
      <w:r w:rsidRPr="00D83458">
        <w:rPr>
          <w:sz w:val="28"/>
          <w:szCs w:val="28"/>
        </w:rPr>
        <w:t xml:space="preserve">сприяння розвитку всіх форм торгівлі та побутового обслуговування на території </w:t>
      </w:r>
      <w:r w:rsidR="00E51333" w:rsidRPr="00D83458">
        <w:rPr>
          <w:sz w:val="28"/>
          <w:szCs w:val="28"/>
        </w:rPr>
        <w:t>громади</w:t>
      </w:r>
      <w:r w:rsidR="00FB7F6F" w:rsidRPr="00D83458">
        <w:rPr>
          <w:sz w:val="28"/>
          <w:szCs w:val="28"/>
        </w:rPr>
        <w:t>;</w:t>
      </w:r>
    </w:p>
    <w:p w14:paraId="5863EE30" w14:textId="77777777" w:rsidR="00FB7F6F" w:rsidRPr="00D83458" w:rsidRDefault="007D7458" w:rsidP="00992071">
      <w:pPr>
        <w:pStyle w:val="af6"/>
        <w:numPr>
          <w:ilvl w:val="0"/>
          <w:numId w:val="47"/>
        </w:numPr>
        <w:ind w:left="0" w:firstLine="426"/>
        <w:contextualSpacing/>
        <w:rPr>
          <w:sz w:val="28"/>
          <w:szCs w:val="28"/>
        </w:rPr>
      </w:pPr>
      <w:r w:rsidRPr="00D83458">
        <w:rPr>
          <w:sz w:val="28"/>
          <w:szCs w:val="28"/>
        </w:rPr>
        <w:t xml:space="preserve">збiльшення обсягу роздрiбного товарообороту; </w:t>
      </w:r>
    </w:p>
    <w:p w14:paraId="2C46DA48" w14:textId="77777777" w:rsidR="007D7458" w:rsidRPr="00D83458" w:rsidRDefault="00860B51" w:rsidP="00992071">
      <w:pPr>
        <w:pStyle w:val="af6"/>
        <w:numPr>
          <w:ilvl w:val="0"/>
          <w:numId w:val="47"/>
        </w:numPr>
        <w:ind w:left="0" w:firstLine="426"/>
        <w:contextualSpacing/>
        <w:rPr>
          <w:sz w:val="28"/>
          <w:szCs w:val="28"/>
        </w:rPr>
      </w:pPr>
      <w:r w:rsidRPr="00D83458">
        <w:rPr>
          <w:sz w:val="28"/>
          <w:szCs w:val="28"/>
        </w:rPr>
        <w:t xml:space="preserve">збільшення </w:t>
      </w:r>
      <w:r w:rsidR="007D7458" w:rsidRPr="00D83458">
        <w:rPr>
          <w:sz w:val="28"/>
          <w:szCs w:val="28"/>
        </w:rPr>
        <w:t>кiлькостi</w:t>
      </w:r>
      <w:r w:rsidRPr="00D83458">
        <w:rPr>
          <w:sz w:val="28"/>
          <w:szCs w:val="28"/>
        </w:rPr>
        <w:t xml:space="preserve"> підприємств </w:t>
      </w:r>
      <w:r w:rsidR="007D7458" w:rsidRPr="00D83458">
        <w:rPr>
          <w:sz w:val="28"/>
          <w:szCs w:val="28"/>
        </w:rPr>
        <w:t>побу</w:t>
      </w:r>
      <w:r w:rsidR="0032398C" w:rsidRPr="00D83458">
        <w:rPr>
          <w:sz w:val="28"/>
          <w:szCs w:val="28"/>
        </w:rPr>
        <w:t>гового обслуговування населення.</w:t>
      </w:r>
    </w:p>
    <w:p w14:paraId="75BDCEA3" w14:textId="77777777" w:rsidR="00992071" w:rsidRDefault="00992071" w:rsidP="00992071">
      <w:pPr>
        <w:pStyle w:val="af6"/>
        <w:ind w:firstLine="426"/>
        <w:contextualSpacing/>
        <w:rPr>
          <w:b/>
          <w:i/>
          <w:sz w:val="28"/>
          <w:szCs w:val="28"/>
          <w:u w:val="single"/>
        </w:rPr>
      </w:pPr>
    </w:p>
    <w:p w14:paraId="3530D22D" w14:textId="3A554ED3" w:rsidR="009D7ABF" w:rsidRPr="00FB6B99" w:rsidRDefault="0032398C" w:rsidP="00992071">
      <w:pPr>
        <w:pStyle w:val="af6"/>
        <w:ind w:firstLine="426"/>
        <w:contextualSpacing/>
        <w:rPr>
          <w:b/>
          <w:i/>
          <w:sz w:val="28"/>
          <w:szCs w:val="28"/>
          <w:u w:val="single"/>
        </w:rPr>
      </w:pPr>
      <w:r w:rsidRPr="00FB6B99">
        <w:rPr>
          <w:b/>
          <w:i/>
          <w:sz w:val="28"/>
          <w:szCs w:val="28"/>
          <w:u w:val="single"/>
        </w:rPr>
        <w:t>Очікувані результати:</w:t>
      </w:r>
    </w:p>
    <w:p w14:paraId="2CFBCFE8" w14:textId="77777777" w:rsidR="0032398C" w:rsidRPr="00FB6B99" w:rsidRDefault="00A6606C" w:rsidP="00992071">
      <w:pPr>
        <w:pStyle w:val="af6"/>
        <w:numPr>
          <w:ilvl w:val="0"/>
          <w:numId w:val="48"/>
        </w:numPr>
        <w:ind w:left="0" w:firstLine="426"/>
        <w:contextualSpacing/>
        <w:rPr>
          <w:sz w:val="28"/>
          <w:szCs w:val="28"/>
        </w:rPr>
      </w:pPr>
      <w:r w:rsidRPr="00FB6B99">
        <w:rPr>
          <w:sz w:val="28"/>
          <w:szCs w:val="28"/>
        </w:rPr>
        <w:t xml:space="preserve">збільшення </w:t>
      </w:r>
      <w:r w:rsidR="0032398C" w:rsidRPr="00FB6B99">
        <w:rPr>
          <w:sz w:val="28"/>
          <w:szCs w:val="28"/>
        </w:rPr>
        <w:t>темп</w:t>
      </w:r>
      <w:r w:rsidRPr="00FB6B99">
        <w:rPr>
          <w:sz w:val="28"/>
          <w:szCs w:val="28"/>
        </w:rPr>
        <w:t>ів</w:t>
      </w:r>
      <w:r w:rsidR="0032398C" w:rsidRPr="00FB6B99">
        <w:rPr>
          <w:sz w:val="28"/>
          <w:szCs w:val="28"/>
        </w:rPr>
        <w:t xml:space="preserve"> приросту роздрiбного товарообороту; </w:t>
      </w:r>
    </w:p>
    <w:p w14:paraId="5363BCAA" w14:textId="77777777" w:rsidR="0032398C" w:rsidRPr="00FB6B99" w:rsidRDefault="0032398C" w:rsidP="00992071">
      <w:pPr>
        <w:pStyle w:val="af6"/>
        <w:numPr>
          <w:ilvl w:val="0"/>
          <w:numId w:val="48"/>
        </w:numPr>
        <w:ind w:left="0" w:firstLine="426"/>
        <w:contextualSpacing/>
        <w:rPr>
          <w:sz w:val="28"/>
          <w:szCs w:val="28"/>
        </w:rPr>
      </w:pPr>
      <w:r w:rsidRPr="00FB6B99">
        <w:rPr>
          <w:sz w:val="28"/>
          <w:szCs w:val="28"/>
        </w:rPr>
        <w:lastRenderedPageBreak/>
        <w:t>зростання мережі закладів торгівлі, ресторанного господарства та побутових послуг;</w:t>
      </w:r>
    </w:p>
    <w:p w14:paraId="3449A73E" w14:textId="77777777" w:rsidR="0032398C" w:rsidRPr="00FB6B99" w:rsidRDefault="0032398C" w:rsidP="00992071">
      <w:pPr>
        <w:pStyle w:val="af6"/>
        <w:numPr>
          <w:ilvl w:val="0"/>
          <w:numId w:val="48"/>
        </w:numPr>
        <w:ind w:left="0" w:firstLine="426"/>
        <w:contextualSpacing/>
        <w:rPr>
          <w:sz w:val="28"/>
          <w:szCs w:val="28"/>
        </w:rPr>
      </w:pPr>
      <w:r w:rsidRPr="00FB6B99">
        <w:rPr>
          <w:sz w:val="28"/>
          <w:szCs w:val="28"/>
        </w:rPr>
        <w:t>запровадження сучасних форм обслуговування споживачів в сфері торгівлі;</w:t>
      </w:r>
    </w:p>
    <w:p w14:paraId="08A1B511" w14:textId="77777777" w:rsidR="0032398C" w:rsidRPr="00FB6B99" w:rsidRDefault="0032398C" w:rsidP="00992071">
      <w:pPr>
        <w:pStyle w:val="af6"/>
        <w:numPr>
          <w:ilvl w:val="0"/>
          <w:numId w:val="48"/>
        </w:numPr>
        <w:ind w:left="0" w:firstLine="426"/>
        <w:contextualSpacing/>
        <w:rPr>
          <w:sz w:val="28"/>
          <w:szCs w:val="28"/>
        </w:rPr>
      </w:pPr>
      <w:r w:rsidRPr="00FB6B99">
        <w:rPr>
          <w:sz w:val="28"/>
          <w:szCs w:val="28"/>
        </w:rPr>
        <w:t>покращення якості обслуговування споживачів в сфері торгівлі, ресторанного господарства, побутових послуг.</w:t>
      </w:r>
    </w:p>
    <w:p w14:paraId="3EAC01DA" w14:textId="77777777" w:rsidR="0032398C" w:rsidRPr="00FB6B99" w:rsidRDefault="0032398C" w:rsidP="00992071">
      <w:pPr>
        <w:pStyle w:val="af6"/>
        <w:ind w:firstLine="426"/>
        <w:contextualSpacing/>
        <w:rPr>
          <w:sz w:val="28"/>
          <w:szCs w:val="28"/>
        </w:rPr>
      </w:pPr>
    </w:p>
    <w:p w14:paraId="67CFD645" w14:textId="78AD2BBC" w:rsidR="00726D07" w:rsidRDefault="00726D07" w:rsidP="00992071">
      <w:pPr>
        <w:pStyle w:val="a9"/>
        <w:shd w:val="clear" w:color="auto" w:fill="FFFFFF" w:themeFill="background1"/>
        <w:spacing w:before="0" w:beforeAutospacing="0" w:after="0" w:afterAutospacing="0" w:line="206" w:lineRule="atLeast"/>
        <w:ind w:firstLine="426"/>
        <w:contextualSpacing/>
        <w:jc w:val="center"/>
        <w:rPr>
          <w:rStyle w:val="af0"/>
          <w:b/>
          <w:bCs/>
          <w:i w:val="0"/>
          <w:iCs w:val="0"/>
          <w:sz w:val="28"/>
          <w:szCs w:val="28"/>
          <w:lang w:val="uk-UA"/>
        </w:rPr>
      </w:pPr>
      <w:r w:rsidRPr="00FB6B99">
        <w:rPr>
          <w:rStyle w:val="af0"/>
          <w:b/>
          <w:bCs/>
          <w:i w:val="0"/>
          <w:iCs w:val="0"/>
          <w:sz w:val="28"/>
          <w:szCs w:val="28"/>
          <w:lang w:val="uk-UA"/>
        </w:rPr>
        <w:t>Транспорт</w:t>
      </w:r>
      <w:r w:rsidR="00ED4037" w:rsidRPr="00FB6B99">
        <w:rPr>
          <w:rStyle w:val="af0"/>
          <w:b/>
          <w:bCs/>
          <w:i w:val="0"/>
          <w:iCs w:val="0"/>
          <w:sz w:val="28"/>
          <w:szCs w:val="28"/>
          <w:lang w:val="uk-UA"/>
        </w:rPr>
        <w:t>.</w:t>
      </w:r>
    </w:p>
    <w:p w14:paraId="74037BCD" w14:textId="0127ADD6" w:rsidR="00A10536" w:rsidRPr="00A10536" w:rsidRDefault="00A10536" w:rsidP="00992071">
      <w:pPr>
        <w:pStyle w:val="a9"/>
        <w:shd w:val="clear" w:color="auto" w:fill="FFFFFF" w:themeFill="background1"/>
        <w:spacing w:before="0" w:beforeAutospacing="0" w:after="0" w:afterAutospacing="0" w:line="206" w:lineRule="atLeast"/>
        <w:ind w:firstLine="426"/>
        <w:contextualSpacing/>
        <w:jc w:val="both"/>
        <w:rPr>
          <w:sz w:val="28"/>
          <w:szCs w:val="28"/>
          <w:lang w:val="uk-UA"/>
        </w:rPr>
      </w:pPr>
      <w:r w:rsidRPr="00A10536">
        <w:rPr>
          <w:sz w:val="28"/>
          <w:szCs w:val="28"/>
          <w:lang w:val="uk-UA"/>
        </w:rPr>
        <w:t>На території громади створена розгалужена транспортна</w:t>
      </w:r>
      <w:r w:rsidR="00FF2557">
        <w:rPr>
          <w:sz w:val="28"/>
          <w:szCs w:val="28"/>
          <w:lang w:val="uk-UA"/>
        </w:rPr>
        <w:t xml:space="preserve"> інфраструктура. Транспортне сполучення з містом Київ забезпечують 12 маршрутів. В межах громади діють 7 маршрутів.</w:t>
      </w:r>
    </w:p>
    <w:p w14:paraId="43CA4B87" w14:textId="4ABF2F8E" w:rsidR="00A10536" w:rsidRPr="00A10536" w:rsidRDefault="00A10536" w:rsidP="00A10536">
      <w:pPr>
        <w:ind w:firstLine="567"/>
        <w:jc w:val="both"/>
        <w:rPr>
          <w:sz w:val="28"/>
          <w:szCs w:val="28"/>
        </w:rPr>
      </w:pPr>
      <w:r w:rsidRPr="00A10536">
        <w:rPr>
          <w:sz w:val="28"/>
          <w:szCs w:val="28"/>
        </w:rPr>
        <w:t>З бюджету громади</w:t>
      </w:r>
      <w:r>
        <w:rPr>
          <w:sz w:val="28"/>
          <w:szCs w:val="28"/>
        </w:rPr>
        <w:t xml:space="preserve"> у 2021 році</w:t>
      </w:r>
      <w:r w:rsidRPr="00A10536">
        <w:rPr>
          <w:sz w:val="28"/>
          <w:szCs w:val="28"/>
        </w:rPr>
        <w:t xml:space="preserve"> </w:t>
      </w:r>
      <w:r w:rsidR="005E6373">
        <w:rPr>
          <w:sz w:val="28"/>
          <w:szCs w:val="28"/>
        </w:rPr>
        <w:t>профінансовано</w:t>
      </w:r>
      <w:r w:rsidRPr="00A10536">
        <w:rPr>
          <w:sz w:val="28"/>
          <w:szCs w:val="28"/>
        </w:rPr>
        <w:t xml:space="preserve"> на відшкодування в</w:t>
      </w:r>
      <w:r>
        <w:rPr>
          <w:sz w:val="28"/>
          <w:szCs w:val="28"/>
        </w:rPr>
        <w:t>и</w:t>
      </w:r>
      <w:r w:rsidRPr="00A10536">
        <w:rPr>
          <w:sz w:val="28"/>
          <w:szCs w:val="28"/>
        </w:rPr>
        <w:t xml:space="preserve">трат </w:t>
      </w:r>
      <w:r>
        <w:rPr>
          <w:sz w:val="28"/>
          <w:szCs w:val="28"/>
        </w:rPr>
        <w:t xml:space="preserve">за безкоштовне перевезення пільгових категорій населення пасажирським автомобільним транспортом </w:t>
      </w:r>
      <w:r w:rsidRPr="00A10536">
        <w:rPr>
          <w:sz w:val="28"/>
          <w:szCs w:val="28"/>
        </w:rPr>
        <w:t xml:space="preserve"> </w:t>
      </w:r>
      <w:r>
        <w:rPr>
          <w:sz w:val="28"/>
          <w:szCs w:val="28"/>
        </w:rPr>
        <w:t>2399,7</w:t>
      </w:r>
      <w:r w:rsidRPr="00A10536">
        <w:rPr>
          <w:sz w:val="28"/>
          <w:szCs w:val="28"/>
        </w:rPr>
        <w:t xml:space="preserve"> тис. грн.</w:t>
      </w:r>
    </w:p>
    <w:p w14:paraId="4BDD8796" w14:textId="77777777" w:rsidR="00992071" w:rsidRDefault="00992071" w:rsidP="00992071">
      <w:pPr>
        <w:pStyle w:val="a9"/>
        <w:shd w:val="clear" w:color="auto" w:fill="FFFFFF" w:themeFill="background1"/>
        <w:spacing w:before="0" w:beforeAutospacing="0" w:after="0" w:afterAutospacing="0" w:line="206" w:lineRule="atLeast"/>
        <w:ind w:firstLine="426"/>
        <w:contextualSpacing/>
        <w:jc w:val="both"/>
        <w:rPr>
          <w:rStyle w:val="af3"/>
          <w:i/>
          <w:sz w:val="28"/>
          <w:szCs w:val="28"/>
          <w:u w:val="single"/>
          <w:lang w:val="uk-UA"/>
        </w:rPr>
      </w:pPr>
    </w:p>
    <w:p w14:paraId="0275BA1C" w14:textId="0DAD4931" w:rsidR="00726D07" w:rsidRPr="00FB6B99" w:rsidRDefault="00726D07" w:rsidP="00992071">
      <w:pPr>
        <w:pStyle w:val="a9"/>
        <w:shd w:val="clear" w:color="auto" w:fill="FFFFFF" w:themeFill="background1"/>
        <w:spacing w:before="0" w:beforeAutospacing="0" w:after="0" w:afterAutospacing="0" w:line="206" w:lineRule="atLeast"/>
        <w:ind w:firstLine="426"/>
        <w:contextualSpacing/>
        <w:jc w:val="both"/>
        <w:rPr>
          <w:i/>
          <w:sz w:val="28"/>
          <w:szCs w:val="28"/>
          <w:u w:val="single"/>
          <w:lang w:val="uk-UA"/>
        </w:rPr>
      </w:pPr>
      <w:r w:rsidRPr="00FB6B99">
        <w:rPr>
          <w:rStyle w:val="af3"/>
          <w:i/>
          <w:sz w:val="28"/>
          <w:szCs w:val="28"/>
          <w:u w:val="single"/>
          <w:lang w:val="uk-UA"/>
        </w:rPr>
        <w:t>Головні</w:t>
      </w:r>
      <w:r w:rsidR="009E1965" w:rsidRPr="00FB6B99">
        <w:rPr>
          <w:rStyle w:val="af3"/>
          <w:i/>
          <w:sz w:val="28"/>
          <w:szCs w:val="28"/>
          <w:u w:val="single"/>
          <w:lang w:val="uk-UA"/>
        </w:rPr>
        <w:t xml:space="preserve"> </w:t>
      </w:r>
      <w:r w:rsidRPr="00FB6B99">
        <w:rPr>
          <w:rStyle w:val="af3"/>
          <w:i/>
          <w:sz w:val="28"/>
          <w:szCs w:val="28"/>
          <w:u w:val="single"/>
          <w:lang w:val="uk-UA"/>
        </w:rPr>
        <w:t>цілі на 20</w:t>
      </w:r>
      <w:r w:rsidR="00DD7386" w:rsidRPr="00FB6B99">
        <w:rPr>
          <w:rStyle w:val="af3"/>
          <w:i/>
          <w:sz w:val="28"/>
          <w:szCs w:val="28"/>
          <w:u w:val="single"/>
          <w:lang w:val="uk-UA"/>
        </w:rPr>
        <w:t>2</w:t>
      </w:r>
      <w:r w:rsidR="00100C11" w:rsidRPr="00FB6B99">
        <w:rPr>
          <w:rStyle w:val="af3"/>
          <w:i/>
          <w:sz w:val="28"/>
          <w:szCs w:val="28"/>
          <w:u w:val="single"/>
          <w:lang w:val="uk-UA"/>
        </w:rPr>
        <w:t xml:space="preserve">2 </w:t>
      </w:r>
      <w:r w:rsidRPr="00FB6B99">
        <w:rPr>
          <w:rStyle w:val="af3"/>
          <w:i/>
          <w:sz w:val="28"/>
          <w:szCs w:val="28"/>
          <w:u w:val="single"/>
          <w:lang w:val="uk-UA"/>
        </w:rPr>
        <w:t>рік:</w:t>
      </w:r>
    </w:p>
    <w:p w14:paraId="79717DF0" w14:textId="77777777" w:rsidR="00726D07" w:rsidRPr="00FB6B99" w:rsidRDefault="00726D07" w:rsidP="00992071">
      <w:pPr>
        <w:pStyle w:val="a9"/>
        <w:shd w:val="clear" w:color="auto" w:fill="FFFFFF" w:themeFill="background1"/>
        <w:spacing w:before="0" w:beforeAutospacing="0" w:after="0" w:afterAutospacing="0" w:line="206" w:lineRule="atLeast"/>
        <w:ind w:firstLine="426"/>
        <w:contextualSpacing/>
        <w:jc w:val="both"/>
        <w:rPr>
          <w:sz w:val="28"/>
          <w:szCs w:val="28"/>
          <w:lang w:val="uk-UA"/>
        </w:rPr>
      </w:pPr>
      <w:r w:rsidRPr="00FB6B99">
        <w:rPr>
          <w:sz w:val="28"/>
          <w:szCs w:val="28"/>
          <w:lang w:val="uk-UA"/>
        </w:rPr>
        <w:t>Якісне та повне</w:t>
      </w:r>
      <w:r w:rsidR="00DB5C99" w:rsidRPr="00FB6B99">
        <w:rPr>
          <w:sz w:val="28"/>
          <w:szCs w:val="28"/>
          <w:lang w:val="uk-UA"/>
        </w:rPr>
        <w:t xml:space="preserve"> </w:t>
      </w:r>
      <w:r w:rsidRPr="00FB6B99">
        <w:rPr>
          <w:sz w:val="28"/>
          <w:szCs w:val="28"/>
          <w:lang w:val="uk-UA"/>
        </w:rPr>
        <w:t>задоволення потреб населення</w:t>
      </w:r>
      <w:r w:rsidR="009E1965" w:rsidRPr="00FB6B99">
        <w:rPr>
          <w:sz w:val="28"/>
          <w:szCs w:val="28"/>
          <w:lang w:val="uk-UA"/>
        </w:rPr>
        <w:t xml:space="preserve"> </w:t>
      </w:r>
      <w:r w:rsidRPr="00FB6B99">
        <w:rPr>
          <w:sz w:val="28"/>
          <w:szCs w:val="28"/>
          <w:lang w:val="uk-UA"/>
        </w:rPr>
        <w:t>у пасажирських</w:t>
      </w:r>
      <w:r w:rsidR="009E1965" w:rsidRPr="00FB6B99">
        <w:rPr>
          <w:sz w:val="28"/>
          <w:szCs w:val="28"/>
          <w:lang w:val="uk-UA"/>
        </w:rPr>
        <w:t xml:space="preserve"> </w:t>
      </w:r>
      <w:r w:rsidRPr="00FB6B99">
        <w:rPr>
          <w:sz w:val="28"/>
          <w:szCs w:val="28"/>
          <w:lang w:val="uk-UA"/>
        </w:rPr>
        <w:t>перевезеннях, подальше</w:t>
      </w:r>
      <w:r w:rsidR="009E1965" w:rsidRPr="00FB6B99">
        <w:rPr>
          <w:sz w:val="28"/>
          <w:szCs w:val="28"/>
          <w:lang w:val="uk-UA"/>
        </w:rPr>
        <w:t xml:space="preserve"> </w:t>
      </w:r>
      <w:r w:rsidRPr="00FB6B99">
        <w:rPr>
          <w:sz w:val="28"/>
          <w:szCs w:val="28"/>
          <w:lang w:val="uk-UA"/>
        </w:rPr>
        <w:t>вдосконалення</w:t>
      </w:r>
      <w:r w:rsidR="009E1965" w:rsidRPr="00FB6B99">
        <w:rPr>
          <w:sz w:val="28"/>
          <w:szCs w:val="28"/>
          <w:lang w:val="uk-UA"/>
        </w:rPr>
        <w:t xml:space="preserve"> </w:t>
      </w:r>
      <w:r w:rsidRPr="00FB6B99">
        <w:rPr>
          <w:sz w:val="28"/>
          <w:szCs w:val="28"/>
          <w:lang w:val="uk-UA"/>
        </w:rPr>
        <w:t>маршрутної</w:t>
      </w:r>
      <w:r w:rsidR="009E1965" w:rsidRPr="00FB6B99">
        <w:rPr>
          <w:sz w:val="28"/>
          <w:szCs w:val="28"/>
          <w:lang w:val="uk-UA"/>
        </w:rPr>
        <w:t xml:space="preserve"> </w:t>
      </w:r>
      <w:r w:rsidRPr="00FB6B99">
        <w:rPr>
          <w:sz w:val="28"/>
          <w:szCs w:val="28"/>
          <w:lang w:val="uk-UA"/>
        </w:rPr>
        <w:t>мережі та утримання</w:t>
      </w:r>
      <w:r w:rsidR="009E1965" w:rsidRPr="00FB6B99">
        <w:rPr>
          <w:sz w:val="28"/>
          <w:szCs w:val="28"/>
          <w:lang w:val="uk-UA"/>
        </w:rPr>
        <w:t xml:space="preserve"> </w:t>
      </w:r>
      <w:r w:rsidRPr="00FB6B99">
        <w:rPr>
          <w:sz w:val="28"/>
          <w:szCs w:val="28"/>
          <w:lang w:val="uk-UA"/>
        </w:rPr>
        <w:t>автомобільних</w:t>
      </w:r>
      <w:r w:rsidR="009E1965" w:rsidRPr="00FB6B99">
        <w:rPr>
          <w:sz w:val="28"/>
          <w:szCs w:val="28"/>
          <w:lang w:val="uk-UA"/>
        </w:rPr>
        <w:t xml:space="preserve"> </w:t>
      </w:r>
      <w:r w:rsidRPr="00FB6B99">
        <w:rPr>
          <w:sz w:val="28"/>
          <w:szCs w:val="28"/>
          <w:lang w:val="uk-UA"/>
        </w:rPr>
        <w:t>доріг</w:t>
      </w:r>
      <w:r w:rsidR="009E1965" w:rsidRPr="00FB6B99">
        <w:rPr>
          <w:sz w:val="28"/>
          <w:szCs w:val="28"/>
          <w:lang w:val="uk-UA"/>
        </w:rPr>
        <w:t xml:space="preserve"> </w:t>
      </w:r>
      <w:r w:rsidRPr="00FB6B99">
        <w:rPr>
          <w:sz w:val="28"/>
          <w:szCs w:val="28"/>
          <w:lang w:val="uk-UA"/>
        </w:rPr>
        <w:t>загального</w:t>
      </w:r>
      <w:r w:rsidR="009E1965" w:rsidRPr="00FB6B99">
        <w:rPr>
          <w:sz w:val="28"/>
          <w:szCs w:val="28"/>
          <w:lang w:val="uk-UA"/>
        </w:rPr>
        <w:t xml:space="preserve"> </w:t>
      </w:r>
      <w:r w:rsidRPr="00FB6B99">
        <w:rPr>
          <w:sz w:val="28"/>
          <w:szCs w:val="28"/>
          <w:lang w:val="uk-UA"/>
        </w:rPr>
        <w:t>користування</w:t>
      </w:r>
      <w:r w:rsidR="009E1965" w:rsidRPr="00FB6B99">
        <w:rPr>
          <w:sz w:val="28"/>
          <w:szCs w:val="28"/>
          <w:lang w:val="uk-UA"/>
        </w:rPr>
        <w:t xml:space="preserve"> </w:t>
      </w:r>
      <w:r w:rsidRPr="00FB6B99">
        <w:rPr>
          <w:sz w:val="28"/>
          <w:szCs w:val="28"/>
          <w:lang w:val="uk-UA"/>
        </w:rPr>
        <w:t>в</w:t>
      </w:r>
      <w:r w:rsidR="009E1965" w:rsidRPr="00FB6B99">
        <w:rPr>
          <w:sz w:val="28"/>
          <w:szCs w:val="28"/>
          <w:lang w:val="uk-UA"/>
        </w:rPr>
        <w:t xml:space="preserve"> </w:t>
      </w:r>
      <w:r w:rsidR="008B40A8" w:rsidRPr="00FB6B99">
        <w:rPr>
          <w:sz w:val="28"/>
          <w:szCs w:val="28"/>
          <w:lang w:val="uk-UA"/>
        </w:rPr>
        <w:t xml:space="preserve">належному </w:t>
      </w:r>
      <w:r w:rsidRPr="00FB6B99">
        <w:rPr>
          <w:sz w:val="28"/>
          <w:szCs w:val="28"/>
          <w:lang w:val="uk-UA"/>
        </w:rPr>
        <w:t>стані.</w:t>
      </w:r>
    </w:p>
    <w:p w14:paraId="0A60444E" w14:textId="77777777" w:rsidR="00992071" w:rsidRDefault="00992071" w:rsidP="00992071">
      <w:pPr>
        <w:pStyle w:val="a9"/>
        <w:shd w:val="clear" w:color="auto" w:fill="FFFFFF" w:themeFill="background1"/>
        <w:spacing w:before="0" w:beforeAutospacing="0" w:after="0" w:afterAutospacing="0" w:line="206" w:lineRule="atLeast"/>
        <w:ind w:firstLine="426"/>
        <w:contextualSpacing/>
        <w:jc w:val="both"/>
        <w:rPr>
          <w:rStyle w:val="af3"/>
          <w:i/>
          <w:sz w:val="28"/>
          <w:szCs w:val="28"/>
          <w:u w:val="single"/>
        </w:rPr>
      </w:pPr>
    </w:p>
    <w:p w14:paraId="11F9621E" w14:textId="0CA75478" w:rsidR="00726D07" w:rsidRPr="00FB6B99" w:rsidRDefault="00726D07" w:rsidP="00992071">
      <w:pPr>
        <w:pStyle w:val="a9"/>
        <w:shd w:val="clear" w:color="auto" w:fill="FFFFFF" w:themeFill="background1"/>
        <w:spacing w:before="0" w:beforeAutospacing="0" w:after="0" w:afterAutospacing="0" w:line="206" w:lineRule="atLeast"/>
        <w:ind w:firstLine="426"/>
        <w:contextualSpacing/>
        <w:jc w:val="both"/>
        <w:rPr>
          <w:i/>
          <w:sz w:val="28"/>
          <w:szCs w:val="28"/>
          <w:u w:val="single"/>
        </w:rPr>
      </w:pPr>
      <w:r w:rsidRPr="00FB6B99">
        <w:rPr>
          <w:rStyle w:val="af3"/>
          <w:i/>
          <w:sz w:val="28"/>
          <w:szCs w:val="28"/>
          <w:u w:val="single"/>
        </w:rPr>
        <w:t>Основні</w:t>
      </w:r>
      <w:r w:rsidR="009E1965" w:rsidRPr="00FB6B99">
        <w:rPr>
          <w:rStyle w:val="af3"/>
          <w:i/>
          <w:sz w:val="28"/>
          <w:szCs w:val="28"/>
          <w:u w:val="single"/>
          <w:lang w:val="uk-UA"/>
        </w:rPr>
        <w:t xml:space="preserve"> </w:t>
      </w:r>
      <w:r w:rsidRPr="00FB6B99">
        <w:rPr>
          <w:rStyle w:val="af3"/>
          <w:i/>
          <w:sz w:val="28"/>
          <w:szCs w:val="28"/>
          <w:u w:val="single"/>
        </w:rPr>
        <w:t>завдання та заходи на</w:t>
      </w:r>
      <w:r w:rsidR="00100C11" w:rsidRPr="00FB6B99">
        <w:rPr>
          <w:rStyle w:val="af3"/>
          <w:i/>
          <w:sz w:val="28"/>
          <w:szCs w:val="28"/>
          <w:u w:val="single"/>
          <w:lang w:val="uk-UA"/>
        </w:rPr>
        <w:t xml:space="preserve"> </w:t>
      </w:r>
      <w:r w:rsidRPr="00FB6B99">
        <w:rPr>
          <w:rStyle w:val="af3"/>
          <w:i/>
          <w:sz w:val="28"/>
          <w:szCs w:val="28"/>
          <w:u w:val="single"/>
        </w:rPr>
        <w:t>20</w:t>
      </w:r>
      <w:r w:rsidR="00DD7386" w:rsidRPr="00FB6B99">
        <w:rPr>
          <w:rStyle w:val="af3"/>
          <w:i/>
          <w:sz w:val="28"/>
          <w:szCs w:val="28"/>
          <w:u w:val="single"/>
          <w:lang w:val="uk-UA"/>
        </w:rPr>
        <w:t>2</w:t>
      </w:r>
      <w:r w:rsidR="00100C11" w:rsidRPr="00FB6B99">
        <w:rPr>
          <w:rStyle w:val="af3"/>
          <w:i/>
          <w:sz w:val="28"/>
          <w:szCs w:val="28"/>
          <w:u w:val="single"/>
          <w:lang w:val="uk-UA"/>
        </w:rPr>
        <w:t>2</w:t>
      </w:r>
      <w:r w:rsidRPr="00FB6B99">
        <w:rPr>
          <w:rStyle w:val="af3"/>
          <w:i/>
          <w:sz w:val="28"/>
          <w:szCs w:val="28"/>
          <w:u w:val="single"/>
        </w:rPr>
        <w:t xml:space="preserve">  рік:</w:t>
      </w:r>
    </w:p>
    <w:p w14:paraId="2735E21B" w14:textId="600D607F" w:rsidR="00DD7386" w:rsidRPr="00FB6B99" w:rsidRDefault="00DD7386" w:rsidP="00992071">
      <w:pPr>
        <w:pStyle w:val="a9"/>
        <w:numPr>
          <w:ilvl w:val="0"/>
          <w:numId w:val="3"/>
        </w:numPr>
        <w:shd w:val="clear" w:color="auto" w:fill="FFFFFF" w:themeFill="background1"/>
        <w:spacing w:before="0" w:beforeAutospacing="0" w:after="0" w:afterAutospacing="0" w:line="206" w:lineRule="atLeast"/>
        <w:ind w:left="0" w:firstLine="426"/>
        <w:contextualSpacing/>
        <w:jc w:val="both"/>
        <w:rPr>
          <w:sz w:val="28"/>
          <w:szCs w:val="28"/>
          <w:lang w:val="uk-UA"/>
        </w:rPr>
      </w:pPr>
      <w:r w:rsidRPr="00FB6B99">
        <w:rPr>
          <w:bCs/>
          <w:sz w:val="28"/>
          <w:szCs w:val="28"/>
          <w:lang w:val="uk-UA"/>
        </w:rPr>
        <w:t>модернізація транспортної</w:t>
      </w:r>
      <w:r w:rsidRPr="00FB6B99">
        <w:rPr>
          <w:sz w:val="28"/>
          <w:szCs w:val="28"/>
          <w:lang w:val="uk-UA"/>
        </w:rPr>
        <w:t xml:space="preserve"> інфраструктури та рухомого складу</w:t>
      </w:r>
      <w:r w:rsidR="00726AB6" w:rsidRPr="00FB6B99">
        <w:rPr>
          <w:sz w:val="28"/>
          <w:szCs w:val="28"/>
          <w:lang w:val="uk-UA"/>
        </w:rPr>
        <w:t xml:space="preserve">, забезпечення всіх транспортних засобів, які обслуговують маршрути на території громади </w:t>
      </w:r>
      <w:r w:rsidR="00726AB6" w:rsidRPr="00FB6B99">
        <w:rPr>
          <w:sz w:val="28"/>
          <w:szCs w:val="28"/>
          <w:lang w:val="en-US"/>
        </w:rPr>
        <w:t>GPS</w:t>
      </w:r>
      <w:r w:rsidR="0025612B" w:rsidRPr="00FB6B99">
        <w:rPr>
          <w:sz w:val="28"/>
          <w:szCs w:val="28"/>
          <w:lang w:val="uk-UA"/>
        </w:rPr>
        <w:t>навігацією</w:t>
      </w:r>
      <w:r w:rsidR="001D3D2E" w:rsidRPr="00FB6B99">
        <w:rPr>
          <w:sz w:val="28"/>
          <w:szCs w:val="28"/>
          <w:lang w:val="uk-UA"/>
        </w:rPr>
        <w:t>;</w:t>
      </w:r>
    </w:p>
    <w:p w14:paraId="7C3BD095" w14:textId="157FCE83" w:rsidR="00100C11" w:rsidRPr="00FB6B99" w:rsidRDefault="00100C11" w:rsidP="00992071">
      <w:pPr>
        <w:pStyle w:val="a9"/>
        <w:numPr>
          <w:ilvl w:val="0"/>
          <w:numId w:val="3"/>
        </w:numPr>
        <w:shd w:val="clear" w:color="auto" w:fill="FFFFFF" w:themeFill="background1"/>
        <w:spacing w:before="0" w:beforeAutospacing="0" w:after="0" w:afterAutospacing="0" w:line="206" w:lineRule="atLeast"/>
        <w:ind w:left="0" w:firstLine="426"/>
        <w:contextualSpacing/>
        <w:jc w:val="both"/>
        <w:rPr>
          <w:sz w:val="28"/>
          <w:szCs w:val="28"/>
          <w:lang w:val="uk-UA"/>
        </w:rPr>
      </w:pPr>
      <w:r w:rsidRPr="00FB6B99">
        <w:rPr>
          <w:sz w:val="28"/>
          <w:szCs w:val="28"/>
          <w:lang w:val="uk-UA"/>
        </w:rPr>
        <w:t>запровадження нових автобусних маршрутів;</w:t>
      </w:r>
    </w:p>
    <w:p w14:paraId="592FEB0B" w14:textId="77777777" w:rsidR="00504F38" w:rsidRPr="00FB6B99" w:rsidRDefault="00504F38" w:rsidP="00992071">
      <w:pPr>
        <w:pStyle w:val="a9"/>
        <w:numPr>
          <w:ilvl w:val="0"/>
          <w:numId w:val="2"/>
        </w:numPr>
        <w:shd w:val="clear" w:color="auto" w:fill="FFFFFF" w:themeFill="background1"/>
        <w:spacing w:before="0" w:beforeAutospacing="0" w:after="0" w:afterAutospacing="0" w:line="206" w:lineRule="atLeast"/>
        <w:ind w:left="0" w:firstLine="426"/>
        <w:contextualSpacing/>
        <w:jc w:val="both"/>
        <w:rPr>
          <w:sz w:val="28"/>
          <w:szCs w:val="28"/>
          <w:lang w:val="uk-UA"/>
        </w:rPr>
      </w:pPr>
      <w:r w:rsidRPr="00FB6B99">
        <w:rPr>
          <w:sz w:val="28"/>
          <w:szCs w:val="28"/>
          <w:lang w:val="uk-UA"/>
        </w:rPr>
        <w:t>забезпечення доступних та якісних транспортних послуг населенню;</w:t>
      </w:r>
    </w:p>
    <w:p w14:paraId="1E58D88B" w14:textId="77777777" w:rsidR="00504F38" w:rsidRPr="00FB6B99" w:rsidRDefault="00504F38" w:rsidP="00992071">
      <w:pPr>
        <w:pStyle w:val="a9"/>
        <w:numPr>
          <w:ilvl w:val="0"/>
          <w:numId w:val="2"/>
        </w:numPr>
        <w:shd w:val="clear" w:color="auto" w:fill="FFFFFF" w:themeFill="background1"/>
        <w:spacing w:before="0" w:beforeAutospacing="0" w:after="0" w:afterAutospacing="0" w:line="206" w:lineRule="atLeast"/>
        <w:ind w:left="0" w:firstLine="426"/>
        <w:contextualSpacing/>
        <w:jc w:val="both"/>
        <w:rPr>
          <w:sz w:val="28"/>
          <w:szCs w:val="28"/>
          <w:lang w:val="uk-UA"/>
        </w:rPr>
      </w:pPr>
      <w:r w:rsidRPr="00FB6B99">
        <w:rPr>
          <w:sz w:val="28"/>
          <w:szCs w:val="28"/>
          <w:lang w:val="uk-UA"/>
        </w:rPr>
        <w:t>підвищення безпеки транспортних процесів та енергоефективності на транспорті;</w:t>
      </w:r>
    </w:p>
    <w:p w14:paraId="06AEC216" w14:textId="77777777" w:rsidR="00504F38" w:rsidRPr="00FB6B99" w:rsidRDefault="008B40A8" w:rsidP="00992071">
      <w:pPr>
        <w:pStyle w:val="a9"/>
        <w:numPr>
          <w:ilvl w:val="0"/>
          <w:numId w:val="2"/>
        </w:numPr>
        <w:shd w:val="clear" w:color="auto" w:fill="FFFFFF" w:themeFill="background1"/>
        <w:spacing w:before="0" w:beforeAutospacing="0" w:after="0" w:afterAutospacing="0" w:line="206" w:lineRule="atLeast"/>
        <w:ind w:left="0" w:firstLine="426"/>
        <w:contextualSpacing/>
        <w:jc w:val="both"/>
        <w:rPr>
          <w:sz w:val="28"/>
          <w:szCs w:val="28"/>
          <w:lang w:val="uk-UA"/>
        </w:rPr>
      </w:pPr>
      <w:r w:rsidRPr="00FB6B99">
        <w:rPr>
          <w:sz w:val="28"/>
          <w:szCs w:val="28"/>
          <w:lang w:val="uk-UA"/>
        </w:rPr>
        <w:t>покращення</w:t>
      </w:r>
      <w:r w:rsidR="00504F38" w:rsidRPr="00FB6B99">
        <w:rPr>
          <w:sz w:val="28"/>
          <w:szCs w:val="28"/>
          <w:lang w:val="uk-UA"/>
        </w:rPr>
        <w:t xml:space="preserve"> транспортної інфраструктури;</w:t>
      </w:r>
    </w:p>
    <w:p w14:paraId="795874BF" w14:textId="77777777" w:rsidR="00504F38" w:rsidRPr="00FB6B99" w:rsidRDefault="00504F38" w:rsidP="00992071">
      <w:pPr>
        <w:pStyle w:val="a9"/>
        <w:numPr>
          <w:ilvl w:val="0"/>
          <w:numId w:val="2"/>
        </w:numPr>
        <w:shd w:val="clear" w:color="auto" w:fill="FFFFFF" w:themeFill="background1"/>
        <w:spacing w:before="0" w:beforeAutospacing="0" w:after="0" w:afterAutospacing="0" w:line="206" w:lineRule="atLeast"/>
        <w:ind w:left="0" w:firstLine="426"/>
        <w:contextualSpacing/>
        <w:jc w:val="both"/>
        <w:rPr>
          <w:sz w:val="28"/>
          <w:szCs w:val="28"/>
          <w:lang w:val="uk-UA"/>
        </w:rPr>
      </w:pPr>
      <w:r w:rsidRPr="00FB6B99">
        <w:rPr>
          <w:sz w:val="28"/>
          <w:szCs w:val="28"/>
          <w:lang w:val="uk-UA"/>
        </w:rPr>
        <w:t>встановлення системи відеонагляду за транспортними розв</w:t>
      </w:r>
      <w:r w:rsidRPr="00FB6B99">
        <w:rPr>
          <w:sz w:val="28"/>
          <w:szCs w:val="28"/>
        </w:rPr>
        <w:t>’</w:t>
      </w:r>
      <w:r w:rsidRPr="00FB6B99">
        <w:rPr>
          <w:sz w:val="28"/>
          <w:szCs w:val="28"/>
          <w:lang w:val="uk-UA"/>
        </w:rPr>
        <w:t xml:space="preserve">язками та автоматизованої системи регулювання дорожнього руху </w:t>
      </w:r>
      <w:r w:rsidR="00A95A29" w:rsidRPr="00FB6B99">
        <w:rPr>
          <w:sz w:val="28"/>
          <w:szCs w:val="28"/>
          <w:lang w:val="uk-UA"/>
        </w:rPr>
        <w:t>на території громади</w:t>
      </w:r>
      <w:r w:rsidRPr="00FB6B99">
        <w:rPr>
          <w:sz w:val="28"/>
          <w:szCs w:val="28"/>
          <w:lang w:val="uk-UA"/>
        </w:rPr>
        <w:t>;</w:t>
      </w:r>
    </w:p>
    <w:p w14:paraId="5183AA6A" w14:textId="77777777" w:rsidR="00504F38" w:rsidRPr="00FB6B99" w:rsidRDefault="00CC5367" w:rsidP="00992071">
      <w:pPr>
        <w:pStyle w:val="a9"/>
        <w:numPr>
          <w:ilvl w:val="0"/>
          <w:numId w:val="2"/>
        </w:numPr>
        <w:shd w:val="clear" w:color="auto" w:fill="FFFFFF" w:themeFill="background1"/>
        <w:spacing w:before="0" w:beforeAutospacing="0" w:after="0" w:afterAutospacing="0" w:line="206" w:lineRule="atLeast"/>
        <w:ind w:left="0" w:firstLine="426"/>
        <w:contextualSpacing/>
        <w:jc w:val="both"/>
        <w:rPr>
          <w:sz w:val="28"/>
          <w:szCs w:val="28"/>
          <w:lang w:val="uk-UA"/>
        </w:rPr>
      </w:pPr>
      <w:r w:rsidRPr="00FB6B99">
        <w:rPr>
          <w:sz w:val="28"/>
          <w:szCs w:val="28"/>
        </w:rPr>
        <w:t>виконання</w:t>
      </w:r>
      <w:r w:rsidR="009E1965" w:rsidRPr="00FB6B99">
        <w:rPr>
          <w:sz w:val="28"/>
          <w:szCs w:val="28"/>
          <w:lang w:val="uk-UA"/>
        </w:rPr>
        <w:t xml:space="preserve"> </w:t>
      </w:r>
      <w:r w:rsidRPr="00FB6B99">
        <w:rPr>
          <w:sz w:val="28"/>
          <w:szCs w:val="28"/>
        </w:rPr>
        <w:t>запланованих</w:t>
      </w:r>
      <w:r w:rsidR="009E1965" w:rsidRPr="00FB6B99">
        <w:rPr>
          <w:sz w:val="28"/>
          <w:szCs w:val="28"/>
          <w:lang w:val="uk-UA"/>
        </w:rPr>
        <w:t xml:space="preserve"> </w:t>
      </w:r>
      <w:r w:rsidRPr="00FB6B99">
        <w:rPr>
          <w:sz w:val="28"/>
          <w:szCs w:val="28"/>
        </w:rPr>
        <w:t>обсягів  капітального та поточного ремонту автомобільних</w:t>
      </w:r>
      <w:r w:rsidR="009E1965" w:rsidRPr="00FB6B99">
        <w:rPr>
          <w:sz w:val="28"/>
          <w:szCs w:val="28"/>
          <w:lang w:val="uk-UA"/>
        </w:rPr>
        <w:t xml:space="preserve"> </w:t>
      </w:r>
      <w:r w:rsidRPr="00FB6B99">
        <w:rPr>
          <w:sz w:val="28"/>
          <w:szCs w:val="28"/>
        </w:rPr>
        <w:t>доріг</w:t>
      </w:r>
      <w:r w:rsidR="004B7E56" w:rsidRPr="00FB6B99">
        <w:rPr>
          <w:sz w:val="28"/>
          <w:szCs w:val="28"/>
          <w:lang w:val="uk-UA"/>
        </w:rPr>
        <w:t>.</w:t>
      </w:r>
    </w:p>
    <w:p w14:paraId="586797D4" w14:textId="77777777" w:rsidR="00BA0CE8" w:rsidRDefault="00BA0CE8" w:rsidP="00992071">
      <w:pPr>
        <w:pStyle w:val="a9"/>
        <w:shd w:val="clear" w:color="auto" w:fill="FFFFFF" w:themeFill="background1"/>
        <w:spacing w:before="0" w:beforeAutospacing="0" w:after="0" w:afterAutospacing="0" w:line="206" w:lineRule="atLeast"/>
        <w:ind w:firstLine="426"/>
        <w:contextualSpacing/>
        <w:jc w:val="both"/>
        <w:rPr>
          <w:b/>
          <w:i/>
          <w:sz w:val="28"/>
          <w:szCs w:val="28"/>
          <w:u w:val="single"/>
          <w:lang w:val="uk-UA"/>
        </w:rPr>
      </w:pPr>
    </w:p>
    <w:p w14:paraId="432D750E" w14:textId="238FA2DC" w:rsidR="0025612B" w:rsidRPr="00FB6B99" w:rsidRDefault="0025612B" w:rsidP="00992071">
      <w:pPr>
        <w:pStyle w:val="a9"/>
        <w:shd w:val="clear" w:color="auto" w:fill="FFFFFF" w:themeFill="background1"/>
        <w:spacing w:before="0" w:beforeAutospacing="0" w:after="0" w:afterAutospacing="0" w:line="206" w:lineRule="atLeast"/>
        <w:ind w:firstLine="426"/>
        <w:contextualSpacing/>
        <w:jc w:val="both"/>
        <w:rPr>
          <w:b/>
          <w:i/>
          <w:sz w:val="28"/>
          <w:szCs w:val="28"/>
          <w:u w:val="single"/>
          <w:lang w:val="uk-UA"/>
        </w:rPr>
      </w:pPr>
      <w:r w:rsidRPr="00FB6B99">
        <w:rPr>
          <w:b/>
          <w:i/>
          <w:sz w:val="28"/>
          <w:szCs w:val="28"/>
          <w:u w:val="single"/>
          <w:lang w:val="uk-UA"/>
        </w:rPr>
        <w:t>Очікувані результати:</w:t>
      </w:r>
    </w:p>
    <w:p w14:paraId="41F07E0A" w14:textId="77777777" w:rsidR="0025612B" w:rsidRPr="00FB6B99" w:rsidRDefault="002A68FB" w:rsidP="00992071">
      <w:pPr>
        <w:pStyle w:val="afa"/>
        <w:numPr>
          <w:ilvl w:val="0"/>
          <w:numId w:val="25"/>
        </w:numPr>
        <w:shd w:val="clear" w:color="auto" w:fill="FFFFFF" w:themeFill="background1"/>
        <w:suppressAutoHyphens/>
        <w:overflowPunct w:val="0"/>
        <w:autoSpaceDE w:val="0"/>
        <w:ind w:left="0" w:firstLine="426"/>
        <w:contextualSpacing/>
        <w:jc w:val="both"/>
        <w:rPr>
          <w:rFonts w:eastAsia="Calibri"/>
          <w:sz w:val="28"/>
          <w:szCs w:val="28"/>
        </w:rPr>
      </w:pPr>
      <w:r w:rsidRPr="00FB6B99">
        <w:rPr>
          <w:rFonts w:eastAsia="Calibri"/>
          <w:sz w:val="28"/>
          <w:szCs w:val="28"/>
        </w:rPr>
        <w:t>в</w:t>
      </w:r>
      <w:r w:rsidR="0025612B" w:rsidRPr="00FB6B99">
        <w:rPr>
          <w:rFonts w:eastAsia="Calibri"/>
          <w:sz w:val="28"/>
          <w:szCs w:val="28"/>
        </w:rPr>
        <w:t xml:space="preserve">провадження нових транспортних маршрутів для перевезення </w:t>
      </w:r>
      <w:r w:rsidR="00003323" w:rsidRPr="00FB6B99">
        <w:rPr>
          <w:rFonts w:eastAsia="Calibri"/>
          <w:sz w:val="28"/>
          <w:szCs w:val="28"/>
        </w:rPr>
        <w:t xml:space="preserve">пасажирів </w:t>
      </w:r>
      <w:r w:rsidR="0025612B" w:rsidRPr="00FB6B99">
        <w:rPr>
          <w:rFonts w:eastAsia="Calibri"/>
          <w:sz w:val="28"/>
          <w:szCs w:val="28"/>
        </w:rPr>
        <w:t>в межах громади;</w:t>
      </w:r>
    </w:p>
    <w:p w14:paraId="42202B50" w14:textId="77777777" w:rsidR="00C64B08" w:rsidRPr="00FB6B99" w:rsidRDefault="00C64B08" w:rsidP="00992071">
      <w:pPr>
        <w:pStyle w:val="afa"/>
        <w:numPr>
          <w:ilvl w:val="0"/>
          <w:numId w:val="26"/>
        </w:numPr>
        <w:shd w:val="clear" w:color="auto" w:fill="FFFFFF" w:themeFill="background1"/>
        <w:suppressAutoHyphens/>
        <w:overflowPunct w:val="0"/>
        <w:autoSpaceDE w:val="0"/>
        <w:ind w:left="0" w:firstLine="426"/>
        <w:contextualSpacing/>
        <w:jc w:val="both"/>
        <w:rPr>
          <w:rFonts w:eastAsia="Calibri"/>
          <w:sz w:val="28"/>
          <w:szCs w:val="28"/>
        </w:rPr>
      </w:pPr>
      <w:r w:rsidRPr="00FB6B99">
        <w:rPr>
          <w:sz w:val="28"/>
          <w:szCs w:val="28"/>
        </w:rPr>
        <w:t>покращення транспортної інфраструктури громади;</w:t>
      </w:r>
    </w:p>
    <w:p w14:paraId="672A6231" w14:textId="77777777" w:rsidR="0025612B" w:rsidRPr="00FB6B99" w:rsidRDefault="00B32C37" w:rsidP="00992071">
      <w:pPr>
        <w:pStyle w:val="afa"/>
        <w:numPr>
          <w:ilvl w:val="0"/>
          <w:numId w:val="26"/>
        </w:numPr>
        <w:shd w:val="clear" w:color="auto" w:fill="FFFFFF" w:themeFill="background1"/>
        <w:ind w:left="0" w:firstLine="426"/>
        <w:contextualSpacing/>
        <w:jc w:val="both"/>
        <w:rPr>
          <w:sz w:val="28"/>
          <w:szCs w:val="28"/>
        </w:rPr>
      </w:pPr>
      <w:r w:rsidRPr="00FB6B99">
        <w:rPr>
          <w:sz w:val="28"/>
          <w:szCs w:val="28"/>
        </w:rPr>
        <w:t>підвищення рівня безпеки на дорогах</w:t>
      </w:r>
      <w:r w:rsidR="00C64B08" w:rsidRPr="00FB6B99">
        <w:rPr>
          <w:sz w:val="28"/>
          <w:szCs w:val="28"/>
        </w:rPr>
        <w:t xml:space="preserve"> громади</w:t>
      </w:r>
      <w:r w:rsidR="002A68FB" w:rsidRPr="00FB6B99">
        <w:rPr>
          <w:sz w:val="28"/>
          <w:szCs w:val="28"/>
        </w:rPr>
        <w:t>.</w:t>
      </w:r>
    </w:p>
    <w:p w14:paraId="6005F29A" w14:textId="77777777" w:rsidR="00726D07" w:rsidRPr="00FB6B99" w:rsidRDefault="00726D07" w:rsidP="00992071">
      <w:pPr>
        <w:pStyle w:val="a9"/>
        <w:shd w:val="clear" w:color="auto" w:fill="FFFFFF" w:themeFill="background1"/>
        <w:spacing w:before="0" w:beforeAutospacing="0" w:after="0" w:afterAutospacing="0" w:line="206" w:lineRule="atLeast"/>
        <w:ind w:firstLine="426"/>
        <w:contextualSpacing/>
        <w:jc w:val="both"/>
        <w:rPr>
          <w:i/>
          <w:iCs/>
          <w:sz w:val="28"/>
          <w:szCs w:val="28"/>
          <w:u w:val="single"/>
          <w:lang w:val="uk-UA"/>
        </w:rPr>
      </w:pPr>
    </w:p>
    <w:p w14:paraId="5F38E100" w14:textId="4EADAD74" w:rsidR="00726D07" w:rsidRPr="00FB6B99" w:rsidRDefault="00726D07" w:rsidP="00992071">
      <w:pPr>
        <w:shd w:val="clear" w:color="auto" w:fill="FFFFFF" w:themeFill="background1"/>
        <w:ind w:firstLine="426"/>
        <w:contextualSpacing/>
        <w:jc w:val="center"/>
        <w:rPr>
          <w:b/>
          <w:bCs/>
          <w:sz w:val="28"/>
          <w:szCs w:val="28"/>
        </w:rPr>
      </w:pPr>
      <w:bookmarkStart w:id="20" w:name="_Hlk91145051"/>
      <w:r w:rsidRPr="00FB6B99">
        <w:rPr>
          <w:b/>
          <w:bCs/>
          <w:sz w:val="28"/>
          <w:szCs w:val="28"/>
        </w:rPr>
        <w:t xml:space="preserve"> Зовнішньоекономічна </w:t>
      </w:r>
      <w:r w:rsidR="00501068" w:rsidRPr="00FB6B99">
        <w:rPr>
          <w:b/>
          <w:bCs/>
          <w:sz w:val="28"/>
          <w:szCs w:val="28"/>
        </w:rPr>
        <w:t xml:space="preserve"> та міжнародна </w:t>
      </w:r>
      <w:r w:rsidRPr="00FB6B99">
        <w:rPr>
          <w:b/>
          <w:bCs/>
          <w:sz w:val="28"/>
          <w:szCs w:val="28"/>
        </w:rPr>
        <w:t>діяльність.</w:t>
      </w:r>
    </w:p>
    <w:p w14:paraId="0BB386D5" w14:textId="77777777" w:rsidR="00EA4922" w:rsidRPr="00FB6B99" w:rsidRDefault="00EA4922" w:rsidP="00992071">
      <w:pPr>
        <w:shd w:val="clear" w:color="auto" w:fill="FFFFFF" w:themeFill="background1"/>
        <w:ind w:firstLine="426"/>
        <w:contextualSpacing/>
        <w:jc w:val="both"/>
        <w:rPr>
          <w:sz w:val="28"/>
          <w:szCs w:val="28"/>
        </w:rPr>
      </w:pPr>
      <w:r w:rsidRPr="00FB6B99">
        <w:rPr>
          <w:sz w:val="28"/>
          <w:szCs w:val="28"/>
        </w:rPr>
        <w:t>Продовжується цілеспрямована робота щодо утримання та розширення ринків збуту продукції суб’єктів господарювання громади, в тому числі до інших країн світу.</w:t>
      </w:r>
    </w:p>
    <w:p w14:paraId="7C53DE51" w14:textId="36EDCE77" w:rsidR="00EA4922" w:rsidRPr="00FB6B99" w:rsidRDefault="00BA0CE8" w:rsidP="00992071">
      <w:pPr>
        <w:shd w:val="clear" w:color="auto" w:fill="FFFFFF" w:themeFill="background1"/>
        <w:ind w:firstLine="426"/>
        <w:contextualSpacing/>
        <w:jc w:val="both"/>
        <w:rPr>
          <w:sz w:val="28"/>
          <w:szCs w:val="28"/>
        </w:rPr>
      </w:pPr>
      <w:r>
        <w:rPr>
          <w:sz w:val="28"/>
          <w:szCs w:val="28"/>
        </w:rPr>
        <w:t>П</w:t>
      </w:r>
      <w:r w:rsidR="00EA4922" w:rsidRPr="00FB6B99">
        <w:rPr>
          <w:sz w:val="28"/>
          <w:szCs w:val="28"/>
        </w:rPr>
        <w:t>ідприємства</w:t>
      </w:r>
      <w:r>
        <w:rPr>
          <w:sz w:val="28"/>
          <w:szCs w:val="28"/>
        </w:rPr>
        <w:t xml:space="preserve"> громади</w:t>
      </w:r>
      <w:r w:rsidR="00EA4922" w:rsidRPr="00FB6B99">
        <w:rPr>
          <w:sz w:val="28"/>
          <w:szCs w:val="28"/>
        </w:rPr>
        <w:t xml:space="preserve"> експортують комплексні пакувальні лінії, ветеринарні препарати, градирні, промислові вентилятори, димососи, устаткування для спецтехніки, гумові вироби, ущільнювачі, профілі, прокладки, алюмінієві </w:t>
      </w:r>
      <w:r w:rsidR="00EA4922" w:rsidRPr="00FB6B99">
        <w:rPr>
          <w:sz w:val="28"/>
          <w:szCs w:val="28"/>
        </w:rPr>
        <w:lastRenderedPageBreak/>
        <w:t>профільні систем</w:t>
      </w:r>
      <w:r>
        <w:rPr>
          <w:sz w:val="28"/>
          <w:szCs w:val="28"/>
        </w:rPr>
        <w:t>и</w:t>
      </w:r>
      <w:r w:rsidR="00EA4922" w:rsidRPr="00FB6B99">
        <w:rPr>
          <w:sz w:val="28"/>
          <w:szCs w:val="28"/>
        </w:rPr>
        <w:t xml:space="preserve"> архітектурного призначення, органорозчинні контактні та термоактивні клеї, теплоізоляційні матеріали та інше до країн Європейського Союзу та СНД, Сполучених Штатів Америки та країн Азії.</w:t>
      </w:r>
    </w:p>
    <w:p w14:paraId="3884CBE0" w14:textId="36F57616" w:rsidR="00EA4922" w:rsidRPr="00FB6B99" w:rsidRDefault="00EA4922" w:rsidP="00992071">
      <w:pPr>
        <w:shd w:val="clear" w:color="auto" w:fill="FFFFFF" w:themeFill="background1"/>
        <w:ind w:firstLine="426"/>
        <w:contextualSpacing/>
        <w:jc w:val="both"/>
        <w:rPr>
          <w:sz w:val="28"/>
          <w:szCs w:val="28"/>
          <w:lang w:eastAsia="ru-RU"/>
        </w:rPr>
      </w:pPr>
      <w:r w:rsidRPr="00FB6B99">
        <w:rPr>
          <w:sz w:val="28"/>
          <w:szCs w:val="28"/>
          <w:lang w:eastAsia="ru-RU"/>
        </w:rPr>
        <w:t>Займаючи активну проєвропейску позицію та керуючись незмінними принципами дружби, єдності та братерства, громада здійснює плідну співпрацю з багатьма країнами світу. У місті діє 10 угод про співпрацю з регіонами близького та далекого зарубіжжя: м. Рокфорд (штат Іллінойс, США), м.Такома (штат Вашингтон, США), м.Фонтене-су-Буа (Французька Республіка), м.</w:t>
      </w:r>
      <w:r w:rsidR="00BA0CE8">
        <w:rPr>
          <w:sz w:val="28"/>
          <w:szCs w:val="28"/>
          <w:lang w:eastAsia="ru-RU"/>
        </w:rPr>
        <w:t xml:space="preserve"> </w:t>
      </w:r>
      <w:r w:rsidRPr="00FB6B99">
        <w:rPr>
          <w:sz w:val="28"/>
          <w:szCs w:val="28"/>
          <w:lang w:eastAsia="ru-RU"/>
        </w:rPr>
        <w:t>Сілламяе (Естонська Республіка),   Красницький, Гнєзненський та Гродзіський повіти (Республіка Польща), м.</w:t>
      </w:r>
      <w:r w:rsidR="00BA0CE8">
        <w:rPr>
          <w:sz w:val="28"/>
          <w:szCs w:val="28"/>
          <w:lang w:eastAsia="ru-RU"/>
        </w:rPr>
        <w:t xml:space="preserve"> </w:t>
      </w:r>
      <w:r w:rsidRPr="00FB6B99">
        <w:rPr>
          <w:sz w:val="28"/>
          <w:szCs w:val="28"/>
          <w:lang w:eastAsia="ru-RU"/>
        </w:rPr>
        <w:t>Тонала (Мексиканські Сполучені Штати), м.</w:t>
      </w:r>
      <w:r w:rsidR="00BA0CE8">
        <w:rPr>
          <w:sz w:val="28"/>
          <w:szCs w:val="28"/>
          <w:lang w:eastAsia="ru-RU"/>
        </w:rPr>
        <w:t xml:space="preserve"> </w:t>
      </w:r>
      <w:r w:rsidRPr="00FB6B99">
        <w:rPr>
          <w:sz w:val="28"/>
          <w:szCs w:val="28"/>
          <w:lang w:eastAsia="ru-RU"/>
        </w:rPr>
        <w:t>Санта-Марінелла (Італійська Республіка), Меморандум про зміцнення обмінів і співробітництва з містом Чжаньцзян (КНР) та Протокол зміцнення обмінів та співпраці з містом Задар (Республіка Хорватія). У 2020 році було відновлено зв’язки з китайським містом Хеньян, з яким була укладена угода ще у 1995 році.</w:t>
      </w:r>
    </w:p>
    <w:p w14:paraId="598E335B" w14:textId="31F03799" w:rsidR="00EA4922" w:rsidRPr="00FB6B99" w:rsidRDefault="00EA4922" w:rsidP="00992071">
      <w:pPr>
        <w:shd w:val="clear" w:color="auto" w:fill="FFFFFF" w:themeFill="background1"/>
        <w:ind w:firstLine="426"/>
        <w:contextualSpacing/>
        <w:jc w:val="both"/>
        <w:rPr>
          <w:sz w:val="28"/>
          <w:szCs w:val="28"/>
          <w:lang w:eastAsia="ru-RU"/>
        </w:rPr>
      </w:pPr>
      <w:r w:rsidRPr="00FB6B99">
        <w:rPr>
          <w:sz w:val="28"/>
          <w:szCs w:val="28"/>
          <w:lang w:eastAsia="ru-RU"/>
        </w:rPr>
        <w:t>За активне просування європейських ідеалів та активну співпрацю броварчан з європейськими містами у різноманітних галузях Бровари має 3  нагороди Парламентської Асамблеї Ради Європи: 2014 р. -  Європейський Диплом,    2015 р. - Почесний Прапор Європи,  2018 р.  - Почесна Відзнака Ради Європи.</w:t>
      </w:r>
    </w:p>
    <w:p w14:paraId="16545EDC" w14:textId="00EC47B6" w:rsidR="00EA4922" w:rsidRPr="00FB6B99" w:rsidRDefault="00EA4922" w:rsidP="00992071">
      <w:pPr>
        <w:pStyle w:val="a9"/>
        <w:shd w:val="clear" w:color="auto" w:fill="FFFFFF" w:themeFill="background1"/>
        <w:spacing w:before="0" w:beforeAutospacing="0" w:after="0" w:afterAutospacing="0"/>
        <w:ind w:firstLine="426"/>
        <w:contextualSpacing/>
        <w:jc w:val="both"/>
        <w:rPr>
          <w:rFonts w:ascii="Open Sans" w:hAnsi="Open Sans" w:cs="Open Sans"/>
          <w:sz w:val="28"/>
          <w:szCs w:val="28"/>
          <w:lang w:val="uk-UA"/>
        </w:rPr>
      </w:pPr>
      <w:r w:rsidRPr="00FB6B99">
        <w:rPr>
          <w:sz w:val="28"/>
          <w:szCs w:val="28"/>
        </w:rPr>
        <w:t> </w:t>
      </w:r>
      <w:bookmarkStart w:id="21" w:name="_Hlk91578217"/>
      <w:r w:rsidR="00124974">
        <w:rPr>
          <w:sz w:val="28"/>
          <w:szCs w:val="28"/>
          <w:lang w:val="uk-UA"/>
        </w:rPr>
        <w:t>В</w:t>
      </w:r>
      <w:r w:rsidR="00E81F9C" w:rsidRPr="00FB6B99">
        <w:rPr>
          <w:sz w:val="28"/>
          <w:szCs w:val="28"/>
          <w:lang w:val="uk-UA"/>
        </w:rPr>
        <w:t xml:space="preserve"> </w:t>
      </w:r>
      <w:r w:rsidRPr="00FB6B99">
        <w:rPr>
          <w:sz w:val="28"/>
          <w:szCs w:val="28"/>
          <w:lang w:val="uk-UA"/>
        </w:rPr>
        <w:t>рамках розпочатої співпраці між Броварською міською територіальною громадою та Німецьким товариством міжнародного співробітництва (</w:t>
      </w:r>
      <w:r w:rsidRPr="00FB6B99">
        <w:rPr>
          <w:sz w:val="28"/>
          <w:szCs w:val="28"/>
        </w:rPr>
        <w:t>GIZ</w:t>
      </w:r>
      <w:r w:rsidRPr="00FB6B99">
        <w:rPr>
          <w:sz w:val="28"/>
          <w:szCs w:val="28"/>
          <w:lang w:val="uk-UA"/>
        </w:rPr>
        <w:t>) ГмбХ відповідно до проєкту «</w:t>
      </w:r>
      <w:r w:rsidRPr="00FB6B99">
        <w:rPr>
          <w:sz w:val="28"/>
          <w:szCs w:val="28"/>
        </w:rPr>
        <w:t>EU</w:t>
      </w:r>
      <w:r w:rsidRPr="00FB6B99">
        <w:rPr>
          <w:sz w:val="28"/>
          <w:szCs w:val="28"/>
          <w:lang w:val="uk-UA"/>
        </w:rPr>
        <w:t>4</w:t>
      </w:r>
      <w:r w:rsidRPr="00FB6B99">
        <w:rPr>
          <w:sz w:val="28"/>
          <w:szCs w:val="28"/>
        </w:rPr>
        <w:t>Business</w:t>
      </w:r>
      <w:r w:rsidRPr="00FB6B99">
        <w:rPr>
          <w:sz w:val="28"/>
          <w:szCs w:val="28"/>
          <w:lang w:val="uk-UA"/>
        </w:rPr>
        <w:t xml:space="preserve">: конкурентоспроможність та інтернаціоналізація МСП» у секторі «Туризм, ремесла та креативні індустрії» </w:t>
      </w:r>
      <w:r w:rsidR="00E81F9C" w:rsidRPr="00FB6B99">
        <w:rPr>
          <w:sz w:val="28"/>
          <w:szCs w:val="28"/>
          <w:lang w:val="uk-UA"/>
        </w:rPr>
        <w:t>було</w:t>
      </w:r>
      <w:r w:rsidRPr="00FB6B99">
        <w:rPr>
          <w:sz w:val="28"/>
          <w:szCs w:val="28"/>
          <w:lang w:val="uk-UA"/>
        </w:rPr>
        <w:t xml:space="preserve"> підписан</w:t>
      </w:r>
      <w:r w:rsidR="00E81F9C" w:rsidRPr="00FB6B99">
        <w:rPr>
          <w:sz w:val="28"/>
          <w:szCs w:val="28"/>
          <w:lang w:val="uk-UA"/>
        </w:rPr>
        <w:t>о</w:t>
      </w:r>
      <w:r w:rsidRPr="00FB6B99">
        <w:rPr>
          <w:sz w:val="28"/>
          <w:szCs w:val="28"/>
          <w:lang w:val="uk-UA"/>
        </w:rPr>
        <w:t xml:space="preserve"> Меморандум про співпрацю, метою якого є налагодження системи підтримки місцевого бізнесу та допомога у впровадженні визначених заходів з розвитку мікро, малого та середнього підприємництва.</w:t>
      </w:r>
    </w:p>
    <w:bookmarkEnd w:id="21"/>
    <w:p w14:paraId="3DC7D179" w14:textId="77777777" w:rsidR="00EA4922" w:rsidRPr="00FB6B99" w:rsidRDefault="00EA4922" w:rsidP="00992071">
      <w:pPr>
        <w:pStyle w:val="a9"/>
        <w:shd w:val="clear" w:color="auto" w:fill="FFFFFF" w:themeFill="background1"/>
        <w:spacing w:before="0" w:beforeAutospacing="0" w:after="0" w:afterAutospacing="0"/>
        <w:ind w:firstLine="426"/>
        <w:contextualSpacing/>
        <w:jc w:val="both"/>
        <w:rPr>
          <w:rFonts w:ascii="Open Sans" w:hAnsi="Open Sans" w:cs="Open Sans"/>
          <w:sz w:val="18"/>
          <w:szCs w:val="18"/>
          <w:lang w:val="uk-UA"/>
        </w:rPr>
      </w:pPr>
      <w:r w:rsidRPr="00FB6B99">
        <w:rPr>
          <w:rFonts w:ascii="Open Sans" w:hAnsi="Open Sans" w:cs="Open Sans"/>
          <w:sz w:val="18"/>
          <w:szCs w:val="18"/>
        </w:rPr>
        <w:t> </w:t>
      </w:r>
    </w:p>
    <w:p w14:paraId="3F5501E0" w14:textId="77777777" w:rsidR="00EA4922" w:rsidRPr="00FB6B99" w:rsidRDefault="00EA4922" w:rsidP="00992071">
      <w:pPr>
        <w:shd w:val="clear" w:color="auto" w:fill="FFFFFF" w:themeFill="background1"/>
        <w:ind w:firstLine="426"/>
        <w:contextualSpacing/>
        <w:jc w:val="both"/>
        <w:rPr>
          <w:b/>
          <w:bCs/>
          <w:i/>
          <w:sz w:val="28"/>
          <w:szCs w:val="28"/>
          <w:u w:val="single"/>
        </w:rPr>
      </w:pPr>
      <w:r w:rsidRPr="00FB6B99">
        <w:rPr>
          <w:b/>
          <w:bCs/>
          <w:i/>
          <w:sz w:val="28"/>
          <w:szCs w:val="28"/>
          <w:u w:val="single"/>
        </w:rPr>
        <w:t>Головні цілі на 2022 рік:</w:t>
      </w:r>
    </w:p>
    <w:p w14:paraId="3B35C3B8" w14:textId="01BFF11A" w:rsidR="00EA4922" w:rsidRPr="00FB6B99" w:rsidRDefault="00EA4922" w:rsidP="00992071">
      <w:pPr>
        <w:shd w:val="clear" w:color="auto" w:fill="FFFFFF" w:themeFill="background1"/>
        <w:spacing w:line="242" w:lineRule="auto"/>
        <w:ind w:firstLine="426"/>
        <w:contextualSpacing/>
        <w:jc w:val="both"/>
        <w:rPr>
          <w:sz w:val="28"/>
          <w:szCs w:val="28"/>
        </w:rPr>
      </w:pPr>
      <w:r w:rsidRPr="00FB6B99">
        <w:rPr>
          <w:sz w:val="28"/>
          <w:szCs w:val="28"/>
        </w:rPr>
        <w:t>Інтеграція економіки громади у світовий простір шляхом експорту високоякісної та конкурентноспроможної продукції, розширення зовнішніх ринків збуту, а також підтримка власного виробника з метою зменшення імпорту.</w:t>
      </w:r>
    </w:p>
    <w:p w14:paraId="18A23F6A" w14:textId="77777777" w:rsidR="00EA4922" w:rsidRPr="00FB6B99" w:rsidRDefault="00EA4922" w:rsidP="00992071">
      <w:pPr>
        <w:pStyle w:val="af6"/>
        <w:shd w:val="clear" w:color="auto" w:fill="FFFFFF" w:themeFill="background1"/>
        <w:ind w:firstLine="426"/>
        <w:contextualSpacing/>
        <w:jc w:val="both"/>
        <w:rPr>
          <w:sz w:val="28"/>
          <w:szCs w:val="28"/>
        </w:rPr>
      </w:pPr>
      <w:r w:rsidRPr="00FB6B99">
        <w:rPr>
          <w:sz w:val="28"/>
          <w:szCs w:val="28"/>
        </w:rPr>
        <w:t>Розвиток співпраці з територіальними громадами близького та далекого зарубіжжя; участь у спільних міжнародних проєктах; покращення міжнародного іміджу громади.</w:t>
      </w:r>
    </w:p>
    <w:p w14:paraId="2367899F" w14:textId="77777777" w:rsidR="00EA4922" w:rsidRPr="00FB6B99" w:rsidRDefault="00EA4922" w:rsidP="00992071">
      <w:pPr>
        <w:shd w:val="clear" w:color="auto" w:fill="FFFFFF" w:themeFill="background1"/>
        <w:spacing w:line="242" w:lineRule="auto"/>
        <w:ind w:firstLine="426"/>
        <w:contextualSpacing/>
        <w:jc w:val="both"/>
        <w:rPr>
          <w:sz w:val="28"/>
          <w:szCs w:val="28"/>
        </w:rPr>
      </w:pPr>
    </w:p>
    <w:p w14:paraId="56175082" w14:textId="77777777" w:rsidR="00EA4922" w:rsidRPr="00FB6B99" w:rsidRDefault="00EA4922" w:rsidP="00992071">
      <w:pPr>
        <w:shd w:val="clear" w:color="auto" w:fill="FFFFFF" w:themeFill="background1"/>
        <w:ind w:firstLine="426"/>
        <w:contextualSpacing/>
        <w:jc w:val="both"/>
        <w:rPr>
          <w:b/>
          <w:bCs/>
          <w:i/>
          <w:sz w:val="28"/>
          <w:szCs w:val="28"/>
          <w:u w:val="single"/>
        </w:rPr>
      </w:pPr>
      <w:r w:rsidRPr="00FB6B99">
        <w:rPr>
          <w:b/>
          <w:bCs/>
          <w:i/>
          <w:sz w:val="28"/>
          <w:szCs w:val="28"/>
          <w:u w:val="single"/>
        </w:rPr>
        <w:t>Основні завдання та заходи на 2022 рік:</w:t>
      </w:r>
    </w:p>
    <w:p w14:paraId="57786A76" w14:textId="77777777" w:rsidR="00EA4922" w:rsidRPr="00FB6B99" w:rsidRDefault="00EA4922" w:rsidP="00992071">
      <w:pPr>
        <w:pStyle w:val="af6"/>
        <w:shd w:val="clear" w:color="auto" w:fill="FFFFFF" w:themeFill="background1"/>
        <w:tabs>
          <w:tab w:val="left" w:pos="9356"/>
        </w:tabs>
        <w:ind w:firstLine="426"/>
        <w:contextualSpacing/>
        <w:jc w:val="both"/>
        <w:rPr>
          <w:sz w:val="28"/>
          <w:szCs w:val="28"/>
        </w:rPr>
      </w:pPr>
      <w:r w:rsidRPr="00FB6B99">
        <w:rPr>
          <w:b/>
          <w:bCs/>
          <w:sz w:val="28"/>
          <w:szCs w:val="28"/>
        </w:rPr>
        <w:t xml:space="preserve">■ </w:t>
      </w:r>
      <w:r w:rsidRPr="00FB6B99">
        <w:rPr>
          <w:sz w:val="28"/>
          <w:szCs w:val="28"/>
        </w:rPr>
        <w:t>сприяння виходу підприємств громади на зовнішні ринки;</w:t>
      </w:r>
    </w:p>
    <w:p w14:paraId="41990589" w14:textId="77777777" w:rsidR="00EA4922" w:rsidRPr="00FB6B99" w:rsidRDefault="00EA4922" w:rsidP="00992071">
      <w:pPr>
        <w:pStyle w:val="af6"/>
        <w:shd w:val="clear" w:color="auto" w:fill="FFFFFF" w:themeFill="background1"/>
        <w:tabs>
          <w:tab w:val="left" w:pos="9356"/>
        </w:tabs>
        <w:ind w:firstLine="426"/>
        <w:contextualSpacing/>
        <w:jc w:val="both"/>
        <w:rPr>
          <w:sz w:val="28"/>
          <w:szCs w:val="28"/>
        </w:rPr>
      </w:pPr>
      <w:r w:rsidRPr="00FB6B99">
        <w:rPr>
          <w:b/>
          <w:bCs/>
          <w:sz w:val="28"/>
          <w:szCs w:val="28"/>
        </w:rPr>
        <w:t xml:space="preserve">■ </w:t>
      </w:r>
      <w:r w:rsidRPr="00FB6B99">
        <w:rPr>
          <w:sz w:val="28"/>
          <w:szCs w:val="28"/>
        </w:rPr>
        <w:t>надання допомоги суб’єктам господарської діяльності  в організації, участі та проведенні міжнародних виставок, ярмарок, презентацій, бізнес-форумів, спрямованих на розвиток експортного потенціалу громади тощо;</w:t>
      </w:r>
    </w:p>
    <w:p w14:paraId="26763C5A" w14:textId="77777777" w:rsidR="00EA4922" w:rsidRPr="00FB6B99" w:rsidRDefault="00EA4922" w:rsidP="00992071">
      <w:pPr>
        <w:pStyle w:val="af6"/>
        <w:shd w:val="clear" w:color="auto" w:fill="FFFFFF" w:themeFill="background1"/>
        <w:tabs>
          <w:tab w:val="left" w:pos="9356"/>
        </w:tabs>
        <w:ind w:firstLine="426"/>
        <w:contextualSpacing/>
        <w:jc w:val="both"/>
        <w:rPr>
          <w:sz w:val="28"/>
          <w:szCs w:val="28"/>
        </w:rPr>
      </w:pPr>
      <w:r w:rsidRPr="00FB6B99">
        <w:rPr>
          <w:b/>
          <w:bCs/>
          <w:sz w:val="28"/>
          <w:szCs w:val="28"/>
        </w:rPr>
        <w:t xml:space="preserve">■ </w:t>
      </w:r>
      <w:r w:rsidRPr="00FB6B99">
        <w:rPr>
          <w:sz w:val="28"/>
          <w:szCs w:val="28"/>
        </w:rPr>
        <w:t>інформаційна підтримка підприємств-експортерів в розширенні їхньої присутності на міжнародних ринках та у пошуку бізнес-партнерів за кордоном;</w:t>
      </w:r>
    </w:p>
    <w:p w14:paraId="20F60B89" w14:textId="77777777" w:rsidR="00EA4922" w:rsidRPr="00FB6B99" w:rsidRDefault="00EA4922" w:rsidP="00992071">
      <w:pPr>
        <w:pStyle w:val="af6"/>
        <w:shd w:val="clear" w:color="auto" w:fill="FFFFFF" w:themeFill="background1"/>
        <w:tabs>
          <w:tab w:val="left" w:pos="9356"/>
        </w:tabs>
        <w:ind w:firstLine="426"/>
        <w:contextualSpacing/>
        <w:jc w:val="both"/>
        <w:rPr>
          <w:sz w:val="28"/>
          <w:szCs w:val="28"/>
        </w:rPr>
      </w:pPr>
      <w:r w:rsidRPr="00FB6B99">
        <w:rPr>
          <w:rFonts w:ascii="Arial" w:hAnsi="Arial" w:cs="Arial"/>
          <w:b/>
          <w:bCs/>
          <w:sz w:val="28"/>
          <w:szCs w:val="28"/>
        </w:rPr>
        <w:t>■</w:t>
      </w:r>
      <w:r w:rsidRPr="00FB6B99">
        <w:rPr>
          <w:sz w:val="28"/>
          <w:szCs w:val="28"/>
        </w:rPr>
        <w:t>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міжнародних форумах;</w:t>
      </w:r>
    </w:p>
    <w:p w14:paraId="1A253B26" w14:textId="77777777" w:rsidR="00EA4922" w:rsidRPr="00FB6B99" w:rsidRDefault="00EA4922" w:rsidP="00992071">
      <w:pPr>
        <w:pStyle w:val="af6"/>
        <w:shd w:val="clear" w:color="auto" w:fill="FFFFFF" w:themeFill="background1"/>
        <w:tabs>
          <w:tab w:val="left" w:pos="9356"/>
        </w:tabs>
        <w:ind w:firstLine="426"/>
        <w:contextualSpacing/>
        <w:jc w:val="both"/>
        <w:rPr>
          <w:sz w:val="28"/>
          <w:szCs w:val="28"/>
        </w:rPr>
      </w:pPr>
      <w:r w:rsidRPr="00FB6B99">
        <w:rPr>
          <w:b/>
          <w:bCs/>
          <w:sz w:val="28"/>
          <w:szCs w:val="28"/>
        </w:rPr>
        <w:t>■</w:t>
      </w:r>
      <w:r w:rsidRPr="00FB6B99">
        <w:rPr>
          <w:bCs/>
          <w:sz w:val="28"/>
          <w:szCs w:val="28"/>
        </w:rPr>
        <w:t xml:space="preserve">активізація наявної міжнародної </w:t>
      </w:r>
      <w:r w:rsidRPr="00FB6B99">
        <w:rPr>
          <w:sz w:val="28"/>
          <w:szCs w:val="28"/>
        </w:rPr>
        <w:t>співпраці та встановлення зв’язків із закордонними установами та організаціями;</w:t>
      </w:r>
    </w:p>
    <w:p w14:paraId="215AD302" w14:textId="77777777" w:rsidR="00EA4922" w:rsidRPr="00FB6B99" w:rsidRDefault="00EA4922" w:rsidP="00992071">
      <w:pPr>
        <w:pStyle w:val="af6"/>
        <w:shd w:val="clear" w:color="auto" w:fill="FFFFFF" w:themeFill="background1"/>
        <w:tabs>
          <w:tab w:val="left" w:pos="9356"/>
        </w:tabs>
        <w:ind w:firstLine="426"/>
        <w:contextualSpacing/>
        <w:jc w:val="both"/>
        <w:rPr>
          <w:sz w:val="28"/>
          <w:szCs w:val="28"/>
        </w:rPr>
      </w:pPr>
      <w:r w:rsidRPr="00FB6B99">
        <w:rPr>
          <w:b/>
          <w:bCs/>
          <w:sz w:val="28"/>
          <w:szCs w:val="28"/>
        </w:rPr>
        <w:t>■</w:t>
      </w:r>
      <w:r w:rsidRPr="00FB6B99">
        <w:rPr>
          <w:bCs/>
          <w:sz w:val="28"/>
          <w:szCs w:val="28"/>
        </w:rPr>
        <w:t>координація міжнародних заходів на території громади;</w:t>
      </w:r>
    </w:p>
    <w:p w14:paraId="345DC207" w14:textId="3B913462" w:rsidR="00EA4922" w:rsidRPr="00FB6B99" w:rsidRDefault="00EA4922" w:rsidP="00992071">
      <w:pPr>
        <w:pStyle w:val="af6"/>
        <w:shd w:val="clear" w:color="auto" w:fill="FFFFFF" w:themeFill="background1"/>
        <w:tabs>
          <w:tab w:val="left" w:pos="9356"/>
        </w:tabs>
        <w:ind w:firstLine="426"/>
        <w:contextualSpacing/>
        <w:jc w:val="both"/>
        <w:rPr>
          <w:bCs/>
          <w:sz w:val="28"/>
          <w:szCs w:val="28"/>
        </w:rPr>
      </w:pPr>
      <w:r w:rsidRPr="00FB6B99">
        <w:rPr>
          <w:b/>
          <w:bCs/>
          <w:sz w:val="28"/>
          <w:szCs w:val="28"/>
        </w:rPr>
        <w:lastRenderedPageBreak/>
        <w:t>■</w:t>
      </w:r>
      <w:r w:rsidRPr="00FB6B99">
        <w:rPr>
          <w:bCs/>
          <w:sz w:val="28"/>
          <w:szCs w:val="28"/>
        </w:rPr>
        <w:t>участь у міжнародних програмах в сферах економіки, освіти, культури, спорту тощо.</w:t>
      </w:r>
    </w:p>
    <w:p w14:paraId="0BE95944" w14:textId="77777777" w:rsidR="00EA4922" w:rsidRPr="00FB6B99" w:rsidRDefault="00EA4922" w:rsidP="00992071">
      <w:pPr>
        <w:pStyle w:val="af6"/>
        <w:shd w:val="clear" w:color="auto" w:fill="FFFFFF" w:themeFill="background1"/>
        <w:ind w:firstLine="426"/>
        <w:contextualSpacing/>
        <w:jc w:val="both"/>
        <w:rPr>
          <w:bCs/>
          <w:sz w:val="28"/>
          <w:szCs w:val="28"/>
        </w:rPr>
      </w:pPr>
    </w:p>
    <w:p w14:paraId="12124D90" w14:textId="77777777" w:rsidR="00EA4922" w:rsidRPr="00FB6B99" w:rsidRDefault="00EA4922" w:rsidP="00992071">
      <w:pPr>
        <w:pStyle w:val="af6"/>
        <w:shd w:val="clear" w:color="auto" w:fill="FFFFFF" w:themeFill="background1"/>
        <w:ind w:firstLine="426"/>
        <w:contextualSpacing/>
        <w:jc w:val="both"/>
        <w:rPr>
          <w:b/>
          <w:bCs/>
          <w:i/>
          <w:sz w:val="28"/>
          <w:szCs w:val="28"/>
          <w:u w:val="single"/>
        </w:rPr>
      </w:pPr>
      <w:r w:rsidRPr="00FB6B99">
        <w:rPr>
          <w:b/>
          <w:bCs/>
          <w:i/>
          <w:sz w:val="28"/>
          <w:szCs w:val="28"/>
          <w:u w:val="single"/>
        </w:rPr>
        <w:t>Очікувані результати:</w:t>
      </w:r>
    </w:p>
    <w:p w14:paraId="63364834" w14:textId="77777777" w:rsidR="00EA4922" w:rsidRPr="00FB6B99" w:rsidRDefault="00EA4922" w:rsidP="00992071">
      <w:pPr>
        <w:pStyle w:val="af6"/>
        <w:numPr>
          <w:ilvl w:val="0"/>
          <w:numId w:val="42"/>
        </w:numPr>
        <w:shd w:val="clear" w:color="auto" w:fill="FFFFFF" w:themeFill="background1"/>
        <w:ind w:left="0" w:firstLine="426"/>
        <w:contextualSpacing/>
        <w:jc w:val="both"/>
        <w:rPr>
          <w:bCs/>
          <w:sz w:val="28"/>
          <w:szCs w:val="28"/>
        </w:rPr>
      </w:pPr>
      <w:r w:rsidRPr="00FB6B99">
        <w:rPr>
          <w:bCs/>
          <w:sz w:val="28"/>
          <w:szCs w:val="28"/>
        </w:rPr>
        <w:t>збільшення обсягів експорту товарів та послуг суб’єктами господарювання громади;</w:t>
      </w:r>
    </w:p>
    <w:p w14:paraId="347CEA41" w14:textId="77777777" w:rsidR="00EA4922" w:rsidRPr="00FB6B99" w:rsidRDefault="00EA4922" w:rsidP="00992071">
      <w:pPr>
        <w:pStyle w:val="af6"/>
        <w:numPr>
          <w:ilvl w:val="0"/>
          <w:numId w:val="42"/>
        </w:numPr>
        <w:shd w:val="clear" w:color="auto" w:fill="FFFFFF" w:themeFill="background1"/>
        <w:ind w:left="0" w:firstLine="426"/>
        <w:contextualSpacing/>
        <w:jc w:val="both"/>
        <w:rPr>
          <w:bCs/>
          <w:sz w:val="28"/>
          <w:szCs w:val="28"/>
        </w:rPr>
      </w:pPr>
      <w:r w:rsidRPr="00FB6B99">
        <w:rPr>
          <w:bCs/>
          <w:sz w:val="28"/>
          <w:szCs w:val="28"/>
        </w:rPr>
        <w:t>участь у спільних заходах громади з міжнародними установами та організаціями в різних галузях;</w:t>
      </w:r>
    </w:p>
    <w:p w14:paraId="373380A7" w14:textId="77777777" w:rsidR="00EA4922" w:rsidRPr="00FB6B99" w:rsidRDefault="00EA4922" w:rsidP="00992071">
      <w:pPr>
        <w:pStyle w:val="af6"/>
        <w:numPr>
          <w:ilvl w:val="0"/>
          <w:numId w:val="42"/>
        </w:numPr>
        <w:shd w:val="clear" w:color="auto" w:fill="FFFFFF" w:themeFill="background1"/>
        <w:ind w:left="0" w:firstLine="426"/>
        <w:contextualSpacing/>
        <w:jc w:val="both"/>
        <w:rPr>
          <w:bCs/>
          <w:sz w:val="28"/>
          <w:szCs w:val="28"/>
        </w:rPr>
      </w:pPr>
      <w:r w:rsidRPr="00FB6B99">
        <w:rPr>
          <w:bCs/>
          <w:sz w:val="28"/>
          <w:szCs w:val="28"/>
        </w:rPr>
        <w:t>участь в міжнародних проєктах, навчаннях, форумах з метою залучення грантових коштів міжнародних організацій.</w:t>
      </w:r>
    </w:p>
    <w:p w14:paraId="4DDB539E" w14:textId="77777777" w:rsidR="00EA4922" w:rsidRPr="00FB6B99" w:rsidRDefault="00EA4922" w:rsidP="00992071">
      <w:pPr>
        <w:shd w:val="clear" w:color="auto" w:fill="FFFFFF" w:themeFill="background1"/>
        <w:ind w:firstLine="426"/>
        <w:contextualSpacing/>
        <w:jc w:val="both"/>
        <w:rPr>
          <w:b/>
          <w:spacing w:val="8"/>
          <w:sz w:val="16"/>
          <w:szCs w:val="16"/>
          <w:u w:val="single"/>
        </w:rPr>
      </w:pPr>
    </w:p>
    <w:bookmarkEnd w:id="20"/>
    <w:p w14:paraId="185A5997" w14:textId="77777777" w:rsidR="00992071" w:rsidRDefault="00992071" w:rsidP="00992071">
      <w:pPr>
        <w:shd w:val="clear" w:color="auto" w:fill="FFFFFF" w:themeFill="background1"/>
        <w:ind w:firstLine="426"/>
        <w:contextualSpacing/>
        <w:jc w:val="center"/>
        <w:rPr>
          <w:b/>
          <w:bCs/>
          <w:iCs/>
          <w:sz w:val="28"/>
          <w:szCs w:val="28"/>
        </w:rPr>
      </w:pPr>
      <w:r>
        <w:rPr>
          <w:b/>
          <w:bCs/>
          <w:iCs/>
          <w:sz w:val="28"/>
          <w:szCs w:val="28"/>
        </w:rPr>
        <w:t xml:space="preserve"> </w:t>
      </w:r>
    </w:p>
    <w:p w14:paraId="0142F6B9" w14:textId="08C212DD" w:rsidR="00726D07" w:rsidRPr="00FB6B99" w:rsidRDefault="00726D07" w:rsidP="00992071">
      <w:pPr>
        <w:shd w:val="clear" w:color="auto" w:fill="FFFFFF" w:themeFill="background1"/>
        <w:ind w:firstLine="426"/>
        <w:contextualSpacing/>
        <w:jc w:val="center"/>
        <w:rPr>
          <w:b/>
          <w:bCs/>
          <w:iCs/>
          <w:sz w:val="28"/>
          <w:szCs w:val="28"/>
        </w:rPr>
      </w:pPr>
      <w:r w:rsidRPr="00FB6B99">
        <w:rPr>
          <w:b/>
          <w:bCs/>
          <w:iCs/>
          <w:sz w:val="28"/>
          <w:szCs w:val="28"/>
        </w:rPr>
        <w:t>Фінансові ресурси.</w:t>
      </w:r>
    </w:p>
    <w:p w14:paraId="00FFD75A" w14:textId="1C176977" w:rsidR="002E1461" w:rsidRPr="00FB6B99" w:rsidRDefault="00773799" w:rsidP="00992071">
      <w:pPr>
        <w:pStyle w:val="3"/>
        <w:shd w:val="clear" w:color="auto" w:fill="FFFFFF" w:themeFill="background1"/>
        <w:ind w:left="0" w:firstLine="426"/>
        <w:contextualSpacing/>
        <w:jc w:val="both"/>
        <w:rPr>
          <w:sz w:val="28"/>
          <w:szCs w:val="28"/>
        </w:rPr>
      </w:pPr>
      <w:r w:rsidRPr="00FB6B99">
        <w:rPr>
          <w:bCs/>
          <w:sz w:val="28"/>
          <w:szCs w:val="28"/>
        </w:rPr>
        <w:t xml:space="preserve">Станом на </w:t>
      </w:r>
      <w:r w:rsidR="00BE3F8F">
        <w:rPr>
          <w:bCs/>
          <w:sz w:val="28"/>
          <w:szCs w:val="28"/>
        </w:rPr>
        <w:t>31.</w:t>
      </w:r>
      <w:r w:rsidRPr="00FB6B99">
        <w:rPr>
          <w:bCs/>
          <w:sz w:val="28"/>
          <w:szCs w:val="28"/>
        </w:rPr>
        <w:t>1</w:t>
      </w:r>
      <w:r w:rsidR="00BE3F8F">
        <w:rPr>
          <w:bCs/>
          <w:sz w:val="28"/>
          <w:szCs w:val="28"/>
        </w:rPr>
        <w:t>2</w:t>
      </w:r>
      <w:r w:rsidRPr="00FB6B99">
        <w:rPr>
          <w:bCs/>
          <w:sz w:val="28"/>
          <w:szCs w:val="28"/>
        </w:rPr>
        <w:t>.2021</w:t>
      </w:r>
      <w:r w:rsidR="002E1461" w:rsidRPr="00FB6B99">
        <w:rPr>
          <w:bCs/>
          <w:sz w:val="28"/>
          <w:szCs w:val="28"/>
        </w:rPr>
        <w:t xml:space="preserve"> обсяг </w:t>
      </w:r>
      <w:r w:rsidR="002E1461" w:rsidRPr="00FB6B99">
        <w:rPr>
          <w:iCs/>
          <w:sz w:val="28"/>
          <w:szCs w:val="28"/>
        </w:rPr>
        <w:t>доходної частини</w:t>
      </w:r>
      <w:r w:rsidR="002E1461" w:rsidRPr="00FB6B99">
        <w:rPr>
          <w:bCs/>
          <w:sz w:val="28"/>
          <w:szCs w:val="28"/>
        </w:rPr>
        <w:t xml:space="preserve"> місцевого</w:t>
      </w:r>
      <w:r w:rsidR="002E1461" w:rsidRPr="00FB6B99">
        <w:rPr>
          <w:iCs/>
          <w:sz w:val="28"/>
          <w:szCs w:val="28"/>
        </w:rPr>
        <w:t xml:space="preserve"> бюджету</w:t>
      </w:r>
      <w:r w:rsidR="002E1461" w:rsidRPr="00FB6B99">
        <w:rPr>
          <w:bCs/>
          <w:sz w:val="28"/>
          <w:szCs w:val="28"/>
        </w:rPr>
        <w:t xml:space="preserve"> станови</w:t>
      </w:r>
      <w:r w:rsidR="00CF192B" w:rsidRPr="00FB6B99">
        <w:rPr>
          <w:bCs/>
          <w:sz w:val="28"/>
          <w:szCs w:val="28"/>
        </w:rPr>
        <w:t xml:space="preserve">в </w:t>
      </w:r>
      <w:r w:rsidR="00BE3F8F">
        <w:rPr>
          <w:bCs/>
          <w:sz w:val="28"/>
          <w:szCs w:val="28"/>
        </w:rPr>
        <w:t>1 882 696,893</w:t>
      </w:r>
      <w:r w:rsidR="006D1BF8" w:rsidRPr="00FB6B99">
        <w:rPr>
          <w:bCs/>
          <w:sz w:val="28"/>
          <w:szCs w:val="28"/>
        </w:rPr>
        <w:t xml:space="preserve"> тис.</w:t>
      </w:r>
      <w:r w:rsidR="00FC39D8" w:rsidRPr="00FB6B99">
        <w:rPr>
          <w:bCs/>
          <w:sz w:val="28"/>
          <w:szCs w:val="28"/>
        </w:rPr>
        <w:t xml:space="preserve"> </w:t>
      </w:r>
      <w:r w:rsidR="002E1461" w:rsidRPr="00FB6B99">
        <w:rPr>
          <w:bCs/>
          <w:sz w:val="28"/>
          <w:szCs w:val="28"/>
        </w:rPr>
        <w:t>грн., з них надходження до загального фонду –</w:t>
      </w:r>
      <w:r w:rsidR="00BE3F8F">
        <w:rPr>
          <w:bCs/>
          <w:sz w:val="28"/>
          <w:szCs w:val="28"/>
        </w:rPr>
        <w:t xml:space="preserve"> 1 721 289,999</w:t>
      </w:r>
      <w:r w:rsidR="006D1BF8" w:rsidRPr="00FB6B99">
        <w:rPr>
          <w:bCs/>
          <w:sz w:val="28"/>
          <w:szCs w:val="28"/>
        </w:rPr>
        <w:t xml:space="preserve"> тис. </w:t>
      </w:r>
      <w:r w:rsidR="002E1461" w:rsidRPr="00FB6B99">
        <w:rPr>
          <w:bCs/>
          <w:sz w:val="28"/>
          <w:szCs w:val="28"/>
        </w:rPr>
        <w:t xml:space="preserve">грн. (в тому числі трансферти – </w:t>
      </w:r>
      <w:r w:rsidR="00BE3F8F">
        <w:rPr>
          <w:bCs/>
          <w:sz w:val="28"/>
          <w:szCs w:val="28"/>
        </w:rPr>
        <w:t>360</w:t>
      </w:r>
      <w:r w:rsidR="00466C72">
        <w:rPr>
          <w:bCs/>
          <w:sz w:val="28"/>
          <w:szCs w:val="28"/>
        </w:rPr>
        <w:t xml:space="preserve"> </w:t>
      </w:r>
      <w:r w:rsidR="00BE3F8F">
        <w:rPr>
          <w:bCs/>
          <w:sz w:val="28"/>
          <w:szCs w:val="28"/>
        </w:rPr>
        <w:t>528,862</w:t>
      </w:r>
      <w:r w:rsidR="006D1BF8" w:rsidRPr="00FB6B99">
        <w:rPr>
          <w:bCs/>
          <w:sz w:val="28"/>
          <w:szCs w:val="28"/>
        </w:rPr>
        <w:t xml:space="preserve"> тис.</w:t>
      </w:r>
      <w:r w:rsidR="002E1461" w:rsidRPr="00FB6B99">
        <w:rPr>
          <w:bCs/>
          <w:sz w:val="28"/>
          <w:szCs w:val="28"/>
        </w:rPr>
        <w:t xml:space="preserve"> грн.), до спеціального фонду – </w:t>
      </w:r>
      <w:r w:rsidR="00BE3F8F">
        <w:rPr>
          <w:bCs/>
          <w:sz w:val="28"/>
          <w:szCs w:val="28"/>
        </w:rPr>
        <w:t>161 406,894</w:t>
      </w:r>
      <w:r w:rsidR="006D1BF8" w:rsidRPr="00FB6B99">
        <w:rPr>
          <w:bCs/>
          <w:sz w:val="28"/>
          <w:szCs w:val="28"/>
        </w:rPr>
        <w:t xml:space="preserve"> тис. </w:t>
      </w:r>
      <w:r w:rsidR="002E1461" w:rsidRPr="00FB6B99">
        <w:rPr>
          <w:bCs/>
          <w:sz w:val="28"/>
          <w:szCs w:val="28"/>
        </w:rPr>
        <w:t>грн. (</w:t>
      </w:r>
      <w:r w:rsidR="002E1461" w:rsidRPr="00FB6B99">
        <w:rPr>
          <w:sz w:val="28"/>
          <w:szCs w:val="28"/>
        </w:rPr>
        <w:t xml:space="preserve">в тому числі </w:t>
      </w:r>
      <w:r w:rsidR="002E1461" w:rsidRPr="00FB6B99">
        <w:rPr>
          <w:bCs/>
          <w:sz w:val="28"/>
          <w:szCs w:val="28"/>
        </w:rPr>
        <w:t xml:space="preserve">трансферти – </w:t>
      </w:r>
      <w:r w:rsidR="00BE3F8F">
        <w:rPr>
          <w:bCs/>
          <w:sz w:val="28"/>
          <w:szCs w:val="28"/>
        </w:rPr>
        <w:t>75</w:t>
      </w:r>
      <w:r w:rsidR="00466C72">
        <w:rPr>
          <w:bCs/>
          <w:sz w:val="28"/>
          <w:szCs w:val="28"/>
        </w:rPr>
        <w:t> </w:t>
      </w:r>
      <w:r w:rsidR="00BE3F8F">
        <w:rPr>
          <w:bCs/>
          <w:sz w:val="28"/>
          <w:szCs w:val="28"/>
        </w:rPr>
        <w:t>477</w:t>
      </w:r>
      <w:r w:rsidR="00466C72">
        <w:rPr>
          <w:bCs/>
          <w:sz w:val="28"/>
          <w:szCs w:val="28"/>
        </w:rPr>
        <w:t>,173</w:t>
      </w:r>
      <w:r w:rsidR="006D1BF8" w:rsidRPr="00FB6B99">
        <w:rPr>
          <w:bCs/>
          <w:sz w:val="28"/>
          <w:szCs w:val="28"/>
        </w:rPr>
        <w:t xml:space="preserve"> тис. г</w:t>
      </w:r>
      <w:r w:rsidR="002E1461" w:rsidRPr="00FB6B99">
        <w:rPr>
          <w:bCs/>
          <w:sz w:val="28"/>
          <w:szCs w:val="28"/>
        </w:rPr>
        <w:t xml:space="preserve">рн. та </w:t>
      </w:r>
      <w:r w:rsidR="002E1461" w:rsidRPr="00FB6B99">
        <w:rPr>
          <w:sz w:val="28"/>
          <w:szCs w:val="28"/>
        </w:rPr>
        <w:t xml:space="preserve">власні надходження бюджетних установ – </w:t>
      </w:r>
      <w:r w:rsidR="00466C72">
        <w:rPr>
          <w:sz w:val="28"/>
          <w:szCs w:val="28"/>
        </w:rPr>
        <w:t>60 931,851</w:t>
      </w:r>
      <w:r w:rsidR="006D1BF8" w:rsidRPr="00FB6B99">
        <w:rPr>
          <w:sz w:val="28"/>
          <w:szCs w:val="28"/>
        </w:rPr>
        <w:t xml:space="preserve"> тис.</w:t>
      </w:r>
      <w:r w:rsidR="002E1461" w:rsidRPr="00FB6B99">
        <w:rPr>
          <w:sz w:val="28"/>
          <w:szCs w:val="28"/>
        </w:rPr>
        <w:t xml:space="preserve">  грн.). </w:t>
      </w:r>
    </w:p>
    <w:p w14:paraId="71F53763" w14:textId="66B3B6FC" w:rsidR="002E1461" w:rsidRPr="00FB6B99" w:rsidRDefault="002E1461" w:rsidP="00992071">
      <w:pPr>
        <w:pStyle w:val="af4"/>
        <w:shd w:val="clear" w:color="auto" w:fill="FFFFFF" w:themeFill="background1"/>
        <w:ind w:firstLine="426"/>
        <w:contextualSpacing/>
        <w:jc w:val="both"/>
        <w:rPr>
          <w:sz w:val="28"/>
          <w:szCs w:val="28"/>
          <w:lang w:val="uk-UA"/>
        </w:rPr>
      </w:pPr>
      <w:r w:rsidRPr="00FB6B99">
        <w:rPr>
          <w:rFonts w:ascii="Times New Roman" w:hAnsi="Times New Roman"/>
          <w:sz w:val="28"/>
          <w:szCs w:val="28"/>
        </w:rPr>
        <w:t>Основними  бюджетоутворюючими  джерелами</w:t>
      </w:r>
      <w:r w:rsidR="009E1965" w:rsidRPr="00FB6B99">
        <w:rPr>
          <w:rFonts w:ascii="Times New Roman" w:hAnsi="Times New Roman"/>
          <w:sz w:val="28"/>
          <w:szCs w:val="28"/>
          <w:lang w:val="uk-UA"/>
        </w:rPr>
        <w:t xml:space="preserve"> </w:t>
      </w:r>
      <w:r w:rsidRPr="00FB6B99">
        <w:rPr>
          <w:rFonts w:ascii="Times New Roman" w:hAnsi="Times New Roman"/>
          <w:sz w:val="28"/>
          <w:szCs w:val="28"/>
        </w:rPr>
        <w:t>місцевого бюджету у 202</w:t>
      </w:r>
      <w:r w:rsidR="00773799" w:rsidRPr="00FB6B99">
        <w:rPr>
          <w:rFonts w:ascii="Times New Roman" w:hAnsi="Times New Roman"/>
          <w:sz w:val="28"/>
          <w:szCs w:val="28"/>
          <w:lang w:val="uk-UA"/>
        </w:rPr>
        <w:t xml:space="preserve">1 </w:t>
      </w:r>
      <w:r w:rsidRPr="00FB6B99">
        <w:rPr>
          <w:rFonts w:ascii="Times New Roman" w:hAnsi="Times New Roman"/>
          <w:sz w:val="28"/>
          <w:szCs w:val="28"/>
        </w:rPr>
        <w:t>році</w:t>
      </w:r>
      <w:r w:rsidR="009E1965" w:rsidRPr="00FB6B99">
        <w:rPr>
          <w:rFonts w:ascii="Times New Roman" w:hAnsi="Times New Roman"/>
          <w:sz w:val="28"/>
          <w:szCs w:val="28"/>
          <w:lang w:val="uk-UA"/>
        </w:rPr>
        <w:t xml:space="preserve"> </w:t>
      </w:r>
      <w:r w:rsidRPr="00FB6B99">
        <w:rPr>
          <w:rFonts w:ascii="Times New Roman" w:hAnsi="Times New Roman"/>
          <w:sz w:val="28"/>
          <w:szCs w:val="28"/>
          <w:lang w:val="uk-UA"/>
        </w:rPr>
        <w:t>були</w:t>
      </w:r>
      <w:r w:rsidRPr="00FB6B99">
        <w:rPr>
          <w:rFonts w:ascii="Times New Roman" w:hAnsi="Times New Roman"/>
          <w:sz w:val="28"/>
          <w:szCs w:val="28"/>
        </w:rPr>
        <w:t>: податок на доходи фізичних</w:t>
      </w:r>
      <w:r w:rsidR="009E1965" w:rsidRPr="00FB6B99">
        <w:rPr>
          <w:rFonts w:ascii="Times New Roman" w:hAnsi="Times New Roman"/>
          <w:sz w:val="28"/>
          <w:szCs w:val="28"/>
          <w:lang w:val="uk-UA"/>
        </w:rPr>
        <w:t xml:space="preserve"> </w:t>
      </w:r>
      <w:r w:rsidRPr="00FB6B99">
        <w:rPr>
          <w:rFonts w:ascii="Times New Roman" w:hAnsi="Times New Roman"/>
          <w:sz w:val="28"/>
          <w:szCs w:val="28"/>
        </w:rPr>
        <w:t>осіб;</w:t>
      </w:r>
      <w:r w:rsidR="009E1965" w:rsidRPr="00FB6B99">
        <w:rPr>
          <w:rFonts w:ascii="Times New Roman" w:hAnsi="Times New Roman"/>
          <w:sz w:val="28"/>
          <w:szCs w:val="28"/>
          <w:lang w:val="uk-UA"/>
        </w:rPr>
        <w:t xml:space="preserve"> </w:t>
      </w:r>
      <w:r w:rsidRPr="00FB6B99">
        <w:rPr>
          <w:rFonts w:ascii="Times New Roman" w:hAnsi="Times New Roman"/>
          <w:sz w:val="28"/>
          <w:szCs w:val="28"/>
        </w:rPr>
        <w:t>податок на майно;</w:t>
      </w:r>
      <w:r w:rsidR="009E1965" w:rsidRPr="00FB6B99">
        <w:rPr>
          <w:rFonts w:ascii="Times New Roman" w:hAnsi="Times New Roman"/>
          <w:sz w:val="28"/>
          <w:szCs w:val="28"/>
          <w:lang w:val="uk-UA"/>
        </w:rPr>
        <w:t xml:space="preserve"> </w:t>
      </w:r>
      <w:r w:rsidRPr="00FB6B99">
        <w:rPr>
          <w:rFonts w:ascii="Times New Roman" w:hAnsi="Times New Roman"/>
          <w:sz w:val="28"/>
          <w:szCs w:val="28"/>
        </w:rPr>
        <w:t>єдиний</w:t>
      </w:r>
      <w:r w:rsidR="009E1965" w:rsidRPr="00FB6B99">
        <w:rPr>
          <w:rFonts w:ascii="Times New Roman" w:hAnsi="Times New Roman"/>
          <w:sz w:val="28"/>
          <w:szCs w:val="28"/>
          <w:lang w:val="uk-UA"/>
        </w:rPr>
        <w:t xml:space="preserve"> </w:t>
      </w:r>
      <w:r w:rsidRPr="00FB6B99">
        <w:rPr>
          <w:rFonts w:ascii="Times New Roman" w:hAnsi="Times New Roman"/>
          <w:sz w:val="28"/>
          <w:szCs w:val="28"/>
        </w:rPr>
        <w:t>податок;</w:t>
      </w:r>
      <w:r w:rsidR="009E1965" w:rsidRPr="00FB6B99">
        <w:rPr>
          <w:rFonts w:ascii="Times New Roman" w:hAnsi="Times New Roman"/>
          <w:sz w:val="28"/>
          <w:szCs w:val="28"/>
          <w:lang w:val="uk-UA"/>
        </w:rPr>
        <w:t xml:space="preserve"> </w:t>
      </w:r>
      <w:r w:rsidRPr="00FB6B99">
        <w:rPr>
          <w:rFonts w:ascii="Times New Roman" w:hAnsi="Times New Roman"/>
          <w:sz w:val="28"/>
          <w:szCs w:val="28"/>
        </w:rPr>
        <w:t>акцизний</w:t>
      </w:r>
      <w:r w:rsidR="009E1965" w:rsidRPr="00FB6B99">
        <w:rPr>
          <w:rFonts w:ascii="Times New Roman" w:hAnsi="Times New Roman"/>
          <w:sz w:val="28"/>
          <w:szCs w:val="28"/>
          <w:lang w:val="uk-UA"/>
        </w:rPr>
        <w:t xml:space="preserve"> </w:t>
      </w:r>
      <w:r w:rsidRPr="00FB6B99">
        <w:rPr>
          <w:rFonts w:ascii="Times New Roman" w:hAnsi="Times New Roman"/>
          <w:sz w:val="28"/>
          <w:szCs w:val="28"/>
        </w:rPr>
        <w:t>податок. </w:t>
      </w:r>
    </w:p>
    <w:p w14:paraId="675AD64C" w14:textId="77777777" w:rsidR="00641937" w:rsidRPr="00FB6B99" w:rsidRDefault="00641937" w:rsidP="00992071">
      <w:pPr>
        <w:shd w:val="clear" w:color="auto" w:fill="FFFFFF" w:themeFill="background1"/>
        <w:ind w:firstLine="426"/>
        <w:contextualSpacing/>
        <w:jc w:val="both"/>
        <w:rPr>
          <w:rFonts w:eastAsia="MS Mincho"/>
          <w:b/>
          <w:bCs/>
        </w:rPr>
      </w:pPr>
    </w:p>
    <w:p w14:paraId="41B201BB" w14:textId="1310D262" w:rsidR="00726D07" w:rsidRPr="00FB6B99" w:rsidRDefault="00726D07" w:rsidP="00992071">
      <w:pPr>
        <w:pStyle w:val="a9"/>
        <w:shd w:val="clear" w:color="auto" w:fill="FFFFFF" w:themeFill="background1"/>
        <w:spacing w:before="0" w:beforeAutospacing="0" w:after="0" w:afterAutospacing="0"/>
        <w:ind w:firstLine="426"/>
        <w:contextualSpacing/>
        <w:jc w:val="both"/>
        <w:rPr>
          <w:b/>
          <w:bCs/>
          <w:sz w:val="28"/>
          <w:szCs w:val="28"/>
          <w:u w:val="single"/>
          <w:lang w:val="uk-UA"/>
        </w:rPr>
      </w:pPr>
      <w:r w:rsidRPr="00FB6B99">
        <w:rPr>
          <w:rStyle w:val="af0"/>
          <w:b/>
          <w:bCs/>
          <w:iCs w:val="0"/>
          <w:sz w:val="28"/>
          <w:szCs w:val="28"/>
          <w:u w:val="single"/>
          <w:lang w:val="uk-UA"/>
        </w:rPr>
        <w:t>Головні цілі на 20</w:t>
      </w:r>
      <w:r w:rsidR="00AC2FDC" w:rsidRPr="00FB6B99">
        <w:rPr>
          <w:rStyle w:val="af0"/>
          <w:b/>
          <w:bCs/>
          <w:iCs w:val="0"/>
          <w:sz w:val="28"/>
          <w:szCs w:val="28"/>
          <w:u w:val="single"/>
          <w:lang w:val="uk-UA"/>
        </w:rPr>
        <w:t>2</w:t>
      </w:r>
      <w:r w:rsidR="00FC0038" w:rsidRPr="00FB6B99">
        <w:rPr>
          <w:rStyle w:val="af0"/>
          <w:b/>
          <w:bCs/>
          <w:iCs w:val="0"/>
          <w:sz w:val="28"/>
          <w:szCs w:val="28"/>
          <w:u w:val="single"/>
          <w:lang w:val="uk-UA"/>
        </w:rPr>
        <w:t>2</w:t>
      </w:r>
      <w:r w:rsidRPr="00FB6B99">
        <w:rPr>
          <w:rStyle w:val="af0"/>
          <w:b/>
          <w:bCs/>
          <w:iCs w:val="0"/>
          <w:sz w:val="28"/>
          <w:szCs w:val="28"/>
          <w:u w:val="single"/>
          <w:lang w:val="uk-UA"/>
        </w:rPr>
        <w:t xml:space="preserve"> рік:</w:t>
      </w:r>
    </w:p>
    <w:p w14:paraId="64F94AB5" w14:textId="77777777" w:rsidR="006E366E" w:rsidRPr="00FB6B99" w:rsidRDefault="00D508ED" w:rsidP="00992071">
      <w:pPr>
        <w:pStyle w:val="21"/>
        <w:shd w:val="clear" w:color="auto" w:fill="FFFFFF" w:themeFill="background1"/>
        <w:ind w:firstLine="426"/>
        <w:contextualSpacing/>
      </w:pPr>
      <w:r w:rsidRPr="00FB6B99">
        <w:t>Забезпечення стійкого збільшення надходжень до бюджету</w:t>
      </w:r>
      <w:r w:rsidR="006E366E" w:rsidRPr="00FB6B99">
        <w:t xml:space="preserve"> громади</w:t>
      </w:r>
      <w:r w:rsidRPr="00FB6B99">
        <w:t>, дотримання жорсткої фінансової дисципліни, підвищення результативності бюджетних видатків.</w:t>
      </w:r>
      <w:r w:rsidR="009E1965" w:rsidRPr="00FB6B99">
        <w:t xml:space="preserve"> </w:t>
      </w:r>
      <w:r w:rsidRPr="00FB6B99">
        <w:t>Забезпечення збалансованості та стійкості бюджетної системи. Прозорість та ефективність управління коштами бюджету</w:t>
      </w:r>
      <w:r w:rsidR="006E366E" w:rsidRPr="00FB6B99">
        <w:t xml:space="preserve"> громади.</w:t>
      </w:r>
    </w:p>
    <w:p w14:paraId="72089126" w14:textId="77777777" w:rsidR="00992071" w:rsidRDefault="00992071" w:rsidP="00992071">
      <w:pPr>
        <w:shd w:val="clear" w:color="auto" w:fill="FFFFFF" w:themeFill="background1"/>
        <w:ind w:firstLine="426"/>
        <w:contextualSpacing/>
        <w:jc w:val="both"/>
        <w:rPr>
          <w:rStyle w:val="af0"/>
          <w:b/>
          <w:bCs/>
          <w:iCs w:val="0"/>
          <w:sz w:val="28"/>
          <w:szCs w:val="28"/>
          <w:u w:val="single"/>
        </w:rPr>
      </w:pPr>
    </w:p>
    <w:p w14:paraId="4AB3F18C" w14:textId="5D2BBD43" w:rsidR="00726D07" w:rsidRPr="00FB6B99" w:rsidRDefault="00726D07" w:rsidP="00992071">
      <w:pPr>
        <w:shd w:val="clear" w:color="auto" w:fill="FFFFFF" w:themeFill="background1"/>
        <w:ind w:firstLine="426"/>
        <w:contextualSpacing/>
        <w:jc w:val="both"/>
        <w:rPr>
          <w:sz w:val="28"/>
          <w:szCs w:val="28"/>
          <w:u w:val="single"/>
        </w:rPr>
      </w:pPr>
      <w:r w:rsidRPr="00FB6B99">
        <w:rPr>
          <w:rStyle w:val="af0"/>
          <w:b/>
          <w:bCs/>
          <w:iCs w:val="0"/>
          <w:sz w:val="28"/>
          <w:szCs w:val="28"/>
          <w:u w:val="single"/>
        </w:rPr>
        <w:t>О</w:t>
      </w:r>
      <w:r w:rsidR="00AC2FDC" w:rsidRPr="00FB6B99">
        <w:rPr>
          <w:rStyle w:val="af0"/>
          <w:b/>
          <w:bCs/>
          <w:iCs w:val="0"/>
          <w:sz w:val="28"/>
          <w:szCs w:val="28"/>
          <w:u w:val="single"/>
        </w:rPr>
        <w:t>сновні завдання та заходи на 202</w:t>
      </w:r>
      <w:r w:rsidR="00FC0038" w:rsidRPr="00FB6B99">
        <w:rPr>
          <w:rStyle w:val="af0"/>
          <w:b/>
          <w:bCs/>
          <w:iCs w:val="0"/>
          <w:sz w:val="28"/>
          <w:szCs w:val="28"/>
          <w:u w:val="single"/>
        </w:rPr>
        <w:t>2</w:t>
      </w:r>
      <w:r w:rsidRPr="00FB6B99">
        <w:rPr>
          <w:rStyle w:val="af0"/>
          <w:b/>
          <w:bCs/>
          <w:iCs w:val="0"/>
          <w:sz w:val="28"/>
          <w:szCs w:val="28"/>
          <w:u w:val="single"/>
        </w:rPr>
        <w:t xml:space="preserve">  рік:</w:t>
      </w:r>
    </w:p>
    <w:p w14:paraId="744661FF" w14:textId="77777777" w:rsidR="00726D07" w:rsidRPr="00FB6B99" w:rsidRDefault="00C61FBB"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 xml:space="preserve">забезпечення збільшення надходжень до бюджету </w:t>
      </w:r>
      <w:r w:rsidR="00181814" w:rsidRPr="00FB6B99">
        <w:rPr>
          <w:sz w:val="28"/>
          <w:szCs w:val="28"/>
        </w:rPr>
        <w:t>громади</w:t>
      </w:r>
      <w:r w:rsidR="00726D07" w:rsidRPr="00FB6B99">
        <w:rPr>
          <w:sz w:val="28"/>
          <w:szCs w:val="28"/>
        </w:rPr>
        <w:t>;</w:t>
      </w:r>
    </w:p>
    <w:p w14:paraId="4B2A612E" w14:textId="77777777" w:rsidR="00EF69BB" w:rsidRPr="00FB6B99" w:rsidRDefault="00C61FBB"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раціональн</w:t>
      </w:r>
      <w:r w:rsidR="00EF69BB" w:rsidRPr="00FB6B99">
        <w:rPr>
          <w:sz w:val="28"/>
          <w:szCs w:val="28"/>
        </w:rPr>
        <w:t>е використання бюджетних коштів;</w:t>
      </w:r>
    </w:p>
    <w:p w14:paraId="33DF1121" w14:textId="77777777" w:rsidR="00D508ED" w:rsidRPr="00FB6B99" w:rsidRDefault="006E366E"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з</w:t>
      </w:r>
      <w:r w:rsidR="00D508ED" w:rsidRPr="00FB6B99">
        <w:rPr>
          <w:sz w:val="28"/>
          <w:szCs w:val="28"/>
        </w:rPr>
        <w:t>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r w:rsidRPr="00FB6B99">
        <w:rPr>
          <w:sz w:val="28"/>
          <w:szCs w:val="28"/>
        </w:rPr>
        <w:t>;</w:t>
      </w:r>
    </w:p>
    <w:p w14:paraId="0FA0FCA7" w14:textId="77777777" w:rsidR="00D508ED" w:rsidRPr="00FB6B99" w:rsidRDefault="006E366E"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п</w:t>
      </w:r>
      <w:r w:rsidR="00D508ED" w:rsidRPr="00FB6B99">
        <w:rPr>
          <w:sz w:val="28"/>
          <w:szCs w:val="28"/>
        </w:rPr>
        <w:t>роведення аналізу вик</w:t>
      </w:r>
      <w:r w:rsidRPr="00FB6B99">
        <w:rPr>
          <w:sz w:val="28"/>
          <w:szCs w:val="28"/>
        </w:rPr>
        <w:t>онання дохідної частини бюджету;</w:t>
      </w:r>
    </w:p>
    <w:p w14:paraId="2E094818" w14:textId="77777777" w:rsidR="00D508ED" w:rsidRPr="00FB6B99" w:rsidRDefault="006E366E"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з</w:t>
      </w:r>
      <w:r w:rsidR="00D508ED" w:rsidRPr="00FB6B99">
        <w:rPr>
          <w:sz w:val="28"/>
          <w:szCs w:val="28"/>
        </w:rPr>
        <w:t>алучення до сплати податку з доходів фізичних осіб філій, відокремлених підрозділів, які проводять діяльність на території громади</w:t>
      </w:r>
      <w:r w:rsidRPr="00FB6B99">
        <w:rPr>
          <w:sz w:val="28"/>
          <w:szCs w:val="28"/>
        </w:rPr>
        <w:t>;</w:t>
      </w:r>
    </w:p>
    <w:p w14:paraId="351F87C0" w14:textId="77777777" w:rsidR="00D508ED" w:rsidRPr="00FB6B99" w:rsidRDefault="00233494"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і</w:t>
      </w:r>
      <w:r w:rsidR="00D508ED" w:rsidRPr="00FB6B99">
        <w:rPr>
          <w:sz w:val="28"/>
          <w:szCs w:val="28"/>
        </w:rPr>
        <w:t>нвентаризація програм, затверджених міською радою та визначення їх пріоритетності щодо фінансування</w:t>
      </w:r>
      <w:r w:rsidRPr="00FB6B99">
        <w:rPr>
          <w:sz w:val="28"/>
          <w:szCs w:val="28"/>
        </w:rPr>
        <w:t>;</w:t>
      </w:r>
    </w:p>
    <w:p w14:paraId="15A7B216" w14:textId="77777777" w:rsidR="00D508ED" w:rsidRPr="00FB6B99" w:rsidRDefault="00233494" w:rsidP="00992071">
      <w:pPr>
        <w:pStyle w:val="af6"/>
        <w:numPr>
          <w:ilvl w:val="0"/>
          <w:numId w:val="27"/>
        </w:numPr>
        <w:shd w:val="clear" w:color="auto" w:fill="FFFFFF" w:themeFill="background1"/>
        <w:ind w:left="0" w:firstLine="426"/>
        <w:contextualSpacing/>
        <w:jc w:val="both"/>
        <w:rPr>
          <w:sz w:val="28"/>
          <w:szCs w:val="28"/>
        </w:rPr>
      </w:pPr>
      <w:r w:rsidRPr="00FB6B99">
        <w:rPr>
          <w:sz w:val="28"/>
          <w:szCs w:val="28"/>
        </w:rPr>
        <w:t>з</w:t>
      </w:r>
      <w:r w:rsidR="00D508ED" w:rsidRPr="00FB6B99">
        <w:rPr>
          <w:sz w:val="28"/>
          <w:szCs w:val="28"/>
        </w:rPr>
        <w:t>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r w:rsidRPr="00FB6B99">
        <w:rPr>
          <w:sz w:val="28"/>
          <w:szCs w:val="28"/>
        </w:rPr>
        <w:t>.</w:t>
      </w:r>
    </w:p>
    <w:p w14:paraId="3EAC4846" w14:textId="77777777" w:rsidR="00992071" w:rsidRDefault="00992071" w:rsidP="00992071">
      <w:pPr>
        <w:pStyle w:val="af6"/>
        <w:shd w:val="clear" w:color="auto" w:fill="FFFFFF" w:themeFill="background1"/>
        <w:ind w:firstLine="426"/>
        <w:contextualSpacing/>
        <w:rPr>
          <w:b/>
          <w:i/>
          <w:sz w:val="28"/>
          <w:szCs w:val="28"/>
          <w:u w:val="single"/>
        </w:rPr>
      </w:pPr>
    </w:p>
    <w:p w14:paraId="23117124" w14:textId="77777777" w:rsidR="0047486E" w:rsidRDefault="0047486E" w:rsidP="00992071">
      <w:pPr>
        <w:pStyle w:val="af6"/>
        <w:shd w:val="clear" w:color="auto" w:fill="FFFFFF" w:themeFill="background1"/>
        <w:ind w:firstLine="426"/>
        <w:contextualSpacing/>
        <w:rPr>
          <w:b/>
          <w:i/>
          <w:sz w:val="28"/>
          <w:szCs w:val="28"/>
          <w:u w:val="single"/>
        </w:rPr>
      </w:pPr>
    </w:p>
    <w:p w14:paraId="5C9699E3" w14:textId="77777777" w:rsidR="0047486E" w:rsidRDefault="0047486E" w:rsidP="00992071">
      <w:pPr>
        <w:pStyle w:val="af6"/>
        <w:shd w:val="clear" w:color="auto" w:fill="FFFFFF" w:themeFill="background1"/>
        <w:ind w:firstLine="426"/>
        <w:contextualSpacing/>
        <w:rPr>
          <w:b/>
          <w:i/>
          <w:sz w:val="28"/>
          <w:szCs w:val="28"/>
          <w:u w:val="single"/>
        </w:rPr>
      </w:pPr>
    </w:p>
    <w:p w14:paraId="7CF21334" w14:textId="77777777" w:rsidR="0047486E" w:rsidRDefault="0047486E" w:rsidP="00992071">
      <w:pPr>
        <w:pStyle w:val="af6"/>
        <w:shd w:val="clear" w:color="auto" w:fill="FFFFFF" w:themeFill="background1"/>
        <w:ind w:firstLine="426"/>
        <w:contextualSpacing/>
        <w:rPr>
          <w:b/>
          <w:i/>
          <w:sz w:val="28"/>
          <w:szCs w:val="28"/>
          <w:u w:val="single"/>
        </w:rPr>
      </w:pPr>
    </w:p>
    <w:p w14:paraId="5D67A798" w14:textId="189A927A" w:rsidR="00D508ED" w:rsidRPr="00FB6B99" w:rsidRDefault="00D508ED" w:rsidP="00992071">
      <w:pPr>
        <w:pStyle w:val="af6"/>
        <w:shd w:val="clear" w:color="auto" w:fill="FFFFFF" w:themeFill="background1"/>
        <w:ind w:firstLine="426"/>
        <w:contextualSpacing/>
        <w:rPr>
          <w:b/>
          <w:i/>
          <w:sz w:val="28"/>
          <w:szCs w:val="28"/>
          <w:u w:val="single"/>
        </w:rPr>
      </w:pPr>
      <w:r w:rsidRPr="00FB6B99">
        <w:rPr>
          <w:b/>
          <w:i/>
          <w:sz w:val="28"/>
          <w:szCs w:val="28"/>
          <w:u w:val="single"/>
        </w:rPr>
        <w:lastRenderedPageBreak/>
        <w:t>Очікувані результати</w:t>
      </w:r>
      <w:r w:rsidR="00633D34" w:rsidRPr="00FB6B99">
        <w:rPr>
          <w:b/>
          <w:i/>
          <w:sz w:val="28"/>
          <w:szCs w:val="28"/>
          <w:u w:val="single"/>
        </w:rPr>
        <w:t>:</w:t>
      </w:r>
    </w:p>
    <w:p w14:paraId="6C95557F" w14:textId="77777777" w:rsidR="00D508ED" w:rsidRPr="00FB6B99" w:rsidRDefault="00633D34" w:rsidP="00992071">
      <w:pPr>
        <w:pStyle w:val="af6"/>
        <w:numPr>
          <w:ilvl w:val="0"/>
          <w:numId w:val="28"/>
        </w:numPr>
        <w:shd w:val="clear" w:color="auto" w:fill="FFFFFF" w:themeFill="background1"/>
        <w:ind w:left="0" w:firstLine="426"/>
        <w:contextualSpacing/>
        <w:jc w:val="both"/>
        <w:rPr>
          <w:sz w:val="28"/>
          <w:szCs w:val="28"/>
        </w:rPr>
      </w:pPr>
      <w:r w:rsidRPr="00FB6B99">
        <w:rPr>
          <w:sz w:val="28"/>
          <w:szCs w:val="28"/>
        </w:rPr>
        <w:t>з</w:t>
      </w:r>
      <w:r w:rsidR="00D508ED" w:rsidRPr="00FB6B99">
        <w:rPr>
          <w:sz w:val="28"/>
          <w:szCs w:val="28"/>
        </w:rPr>
        <w:t>абезпечення збалансованого (бездефіцитного) бюджету на всіх стадіях бюджетного процесу;</w:t>
      </w:r>
    </w:p>
    <w:p w14:paraId="37FDDCD4" w14:textId="77777777" w:rsidR="00D508ED" w:rsidRPr="00FB6B99" w:rsidRDefault="00633D34" w:rsidP="00992071">
      <w:pPr>
        <w:pStyle w:val="af6"/>
        <w:numPr>
          <w:ilvl w:val="0"/>
          <w:numId w:val="28"/>
        </w:numPr>
        <w:shd w:val="clear" w:color="auto" w:fill="FFFFFF" w:themeFill="background1"/>
        <w:ind w:left="0" w:firstLine="426"/>
        <w:contextualSpacing/>
        <w:jc w:val="both"/>
        <w:rPr>
          <w:sz w:val="28"/>
          <w:szCs w:val="28"/>
        </w:rPr>
      </w:pPr>
      <w:r w:rsidRPr="00FB6B99">
        <w:rPr>
          <w:sz w:val="28"/>
          <w:szCs w:val="28"/>
        </w:rPr>
        <w:t>е</w:t>
      </w:r>
      <w:r w:rsidR="00D508ED" w:rsidRPr="00FB6B99">
        <w:rPr>
          <w:sz w:val="28"/>
          <w:szCs w:val="28"/>
        </w:rPr>
        <w:t>кономне та раціональне використання бюджетних коштів, залучення додаткових резервів їх наповнення та недопущення втрат доходів</w:t>
      </w:r>
      <w:r w:rsidR="002E1565" w:rsidRPr="00FB6B99">
        <w:rPr>
          <w:sz w:val="28"/>
          <w:szCs w:val="28"/>
        </w:rPr>
        <w:t>;</w:t>
      </w:r>
    </w:p>
    <w:p w14:paraId="210D75E0" w14:textId="016BFE50" w:rsidR="00F53459" w:rsidRPr="00FB6B99" w:rsidRDefault="008177AA" w:rsidP="00992071">
      <w:pPr>
        <w:pStyle w:val="afa"/>
        <w:numPr>
          <w:ilvl w:val="0"/>
          <w:numId w:val="28"/>
        </w:numPr>
        <w:shd w:val="clear" w:color="auto" w:fill="FFFFFF" w:themeFill="background1"/>
        <w:spacing w:line="250" w:lineRule="auto"/>
        <w:ind w:left="0" w:firstLine="426"/>
        <w:contextualSpacing/>
        <w:jc w:val="both"/>
        <w:rPr>
          <w:sz w:val="28"/>
          <w:szCs w:val="28"/>
        </w:rPr>
      </w:pPr>
      <w:r w:rsidRPr="00FB6B99">
        <w:rPr>
          <w:sz w:val="28"/>
          <w:szCs w:val="28"/>
        </w:rPr>
        <w:t>ф</w:t>
      </w:r>
      <w:r w:rsidR="00F53459" w:rsidRPr="00FB6B99">
        <w:rPr>
          <w:sz w:val="28"/>
          <w:szCs w:val="28"/>
        </w:rPr>
        <w:t xml:space="preserve">інансування </w:t>
      </w:r>
      <w:r w:rsidRPr="00FB6B99">
        <w:rPr>
          <w:sz w:val="28"/>
          <w:szCs w:val="28"/>
        </w:rPr>
        <w:t>3</w:t>
      </w:r>
      <w:r w:rsidR="001E1A03">
        <w:rPr>
          <w:sz w:val="28"/>
          <w:szCs w:val="28"/>
        </w:rPr>
        <w:t>6</w:t>
      </w:r>
      <w:r w:rsidR="008321A3" w:rsidRPr="00FB6B99">
        <w:rPr>
          <w:sz w:val="28"/>
          <w:szCs w:val="28"/>
        </w:rPr>
        <w:t xml:space="preserve"> </w:t>
      </w:r>
      <w:r w:rsidR="00DD0071" w:rsidRPr="00FB6B99">
        <w:rPr>
          <w:sz w:val="28"/>
          <w:szCs w:val="28"/>
        </w:rPr>
        <w:t>місцевих програм, які будуть виконувати 1</w:t>
      </w:r>
      <w:r w:rsidRPr="00FB6B99">
        <w:rPr>
          <w:sz w:val="28"/>
          <w:szCs w:val="28"/>
        </w:rPr>
        <w:t>1</w:t>
      </w:r>
      <w:r w:rsidR="00DD0071" w:rsidRPr="00FB6B99">
        <w:rPr>
          <w:sz w:val="28"/>
          <w:szCs w:val="28"/>
        </w:rPr>
        <w:t xml:space="preserve"> головних розпорядників коштів, згідно додатку </w:t>
      </w:r>
      <w:r w:rsidR="00E51333" w:rsidRPr="00FB6B99">
        <w:rPr>
          <w:sz w:val="28"/>
          <w:szCs w:val="28"/>
        </w:rPr>
        <w:t>4</w:t>
      </w:r>
      <w:r w:rsidR="00DD0071" w:rsidRPr="00FB6B99">
        <w:rPr>
          <w:sz w:val="28"/>
          <w:szCs w:val="28"/>
        </w:rPr>
        <w:t>.</w:t>
      </w:r>
    </w:p>
    <w:p w14:paraId="1C6FE972" w14:textId="77777777" w:rsidR="00726D07" w:rsidRPr="00FB6B99" w:rsidRDefault="00726D07" w:rsidP="00992071">
      <w:pPr>
        <w:shd w:val="clear" w:color="auto" w:fill="FFFFFF" w:themeFill="background1"/>
        <w:spacing w:line="250" w:lineRule="auto"/>
        <w:ind w:firstLine="426"/>
        <w:contextualSpacing/>
        <w:jc w:val="both"/>
        <w:rPr>
          <w:sz w:val="28"/>
          <w:szCs w:val="28"/>
          <w:u w:val="single"/>
        </w:rPr>
      </w:pPr>
    </w:p>
    <w:p w14:paraId="0C5B7071" w14:textId="77777777" w:rsidR="00552CCD" w:rsidRPr="00FB6B99" w:rsidRDefault="00552CCD" w:rsidP="00992071">
      <w:pPr>
        <w:shd w:val="clear" w:color="auto" w:fill="FFFFFF" w:themeFill="background1"/>
        <w:spacing w:line="250" w:lineRule="auto"/>
        <w:ind w:firstLine="426"/>
        <w:contextualSpacing/>
        <w:jc w:val="both"/>
        <w:rPr>
          <w:sz w:val="28"/>
          <w:szCs w:val="28"/>
          <w:u w:val="single"/>
        </w:rPr>
      </w:pPr>
    </w:p>
    <w:p w14:paraId="3B66784A" w14:textId="77777777" w:rsidR="00992071" w:rsidRDefault="00992071" w:rsidP="00992071">
      <w:pPr>
        <w:shd w:val="clear" w:color="auto" w:fill="FFFFFF" w:themeFill="background1"/>
        <w:ind w:firstLine="426"/>
        <w:contextualSpacing/>
        <w:rPr>
          <w:sz w:val="28"/>
          <w:szCs w:val="28"/>
          <w:lang w:val="ru-RU"/>
        </w:rPr>
      </w:pPr>
    </w:p>
    <w:p w14:paraId="254103E7" w14:textId="3112DAF3" w:rsidR="00C401BB" w:rsidRPr="00FB6B99" w:rsidRDefault="00B1185D" w:rsidP="00992071">
      <w:pPr>
        <w:shd w:val="clear" w:color="auto" w:fill="FFFFFF" w:themeFill="background1"/>
        <w:ind w:firstLine="426"/>
        <w:contextualSpacing/>
        <w:rPr>
          <w:sz w:val="28"/>
          <w:szCs w:val="28"/>
          <w:lang w:val="ru-RU"/>
        </w:rPr>
      </w:pPr>
      <w:r w:rsidRPr="00FB6B99">
        <w:rPr>
          <w:sz w:val="28"/>
          <w:szCs w:val="28"/>
          <w:lang w:val="ru-RU"/>
        </w:rPr>
        <w:t xml:space="preserve">    Міський голова                     </w:t>
      </w:r>
      <w:r w:rsidR="00C401BB" w:rsidRPr="00FB6B99">
        <w:rPr>
          <w:sz w:val="28"/>
          <w:szCs w:val="28"/>
          <w:lang w:val="ru-RU"/>
        </w:rPr>
        <w:t xml:space="preserve">                                       </w:t>
      </w:r>
      <w:r w:rsidRPr="00FB6B99">
        <w:rPr>
          <w:sz w:val="28"/>
          <w:szCs w:val="28"/>
          <w:lang w:val="ru-RU"/>
        </w:rPr>
        <w:t xml:space="preserve">  </w:t>
      </w:r>
      <w:r w:rsidR="00C401BB" w:rsidRPr="00FB6B99">
        <w:rPr>
          <w:sz w:val="28"/>
          <w:szCs w:val="28"/>
          <w:lang w:val="ru-RU"/>
        </w:rPr>
        <w:t xml:space="preserve">         </w:t>
      </w:r>
      <w:r w:rsidRPr="00FB6B99">
        <w:rPr>
          <w:sz w:val="28"/>
          <w:szCs w:val="28"/>
          <w:lang w:val="ru-RU"/>
        </w:rPr>
        <w:t>Ігор САПОЖКО</w:t>
      </w:r>
      <w:r w:rsidR="00C401BB" w:rsidRPr="00FB6B99">
        <w:rPr>
          <w:sz w:val="28"/>
          <w:szCs w:val="28"/>
          <w:lang w:val="ru-RU"/>
        </w:rPr>
        <w:t xml:space="preserve">        </w:t>
      </w:r>
    </w:p>
    <w:p w14:paraId="4A3F88C3" w14:textId="77777777" w:rsidR="00AF4934" w:rsidRPr="006455F2" w:rsidRDefault="00AF4934" w:rsidP="00992071">
      <w:pPr>
        <w:ind w:right="283" w:firstLine="426"/>
        <w:jc w:val="center"/>
        <w:rPr>
          <w:sz w:val="28"/>
          <w:szCs w:val="28"/>
          <w:lang w:val="ru-RU"/>
        </w:rPr>
      </w:pPr>
    </w:p>
    <w:p w14:paraId="026E8480" w14:textId="77777777" w:rsidR="00AF4934" w:rsidRDefault="00AF4934" w:rsidP="00992071">
      <w:pPr>
        <w:ind w:right="283" w:firstLine="426"/>
        <w:jc w:val="center"/>
        <w:rPr>
          <w:lang w:val="ru-RU"/>
        </w:rPr>
      </w:pPr>
    </w:p>
    <w:sectPr w:rsidR="00AF4934" w:rsidSect="00992071">
      <w:headerReference w:type="default" r:id="rId12"/>
      <w:pgSz w:w="11906" w:h="16838"/>
      <w:pgMar w:top="851" w:right="566" w:bottom="42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6652" w14:textId="77777777" w:rsidR="00D17C1D" w:rsidRDefault="00D17C1D">
      <w:r>
        <w:separator/>
      </w:r>
    </w:p>
  </w:endnote>
  <w:endnote w:type="continuationSeparator" w:id="0">
    <w:p w14:paraId="23F2AE8D" w14:textId="77777777" w:rsidR="00D17C1D" w:rsidRDefault="00D1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C2104" w14:textId="77777777" w:rsidR="00D17C1D" w:rsidRDefault="00D17C1D">
      <w:r>
        <w:separator/>
      </w:r>
    </w:p>
  </w:footnote>
  <w:footnote w:type="continuationSeparator" w:id="0">
    <w:p w14:paraId="762AD293" w14:textId="77777777" w:rsidR="00D17C1D" w:rsidRDefault="00D17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77E6" w14:textId="77777777" w:rsidR="004D4157" w:rsidRDefault="004D4157" w:rsidP="00876468">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65ED">
      <w:rPr>
        <w:rStyle w:val="a5"/>
        <w:noProof/>
      </w:rPr>
      <w:t>21</w:t>
    </w:r>
    <w:r>
      <w:rPr>
        <w:rStyle w:val="a5"/>
      </w:rPr>
      <w:fldChar w:fldCharType="end"/>
    </w:r>
  </w:p>
  <w:p w14:paraId="15609EE7" w14:textId="77777777" w:rsidR="004D4157" w:rsidRDefault="004D415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6F5"/>
    <w:multiLevelType w:val="hybridMultilevel"/>
    <w:tmpl w:val="CED083F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09790F2C"/>
    <w:multiLevelType w:val="hybridMultilevel"/>
    <w:tmpl w:val="1FF692F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896B7D"/>
    <w:multiLevelType w:val="hybridMultilevel"/>
    <w:tmpl w:val="36F6E4F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5A6B30"/>
    <w:multiLevelType w:val="hybridMultilevel"/>
    <w:tmpl w:val="4E06D44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23F259F"/>
    <w:multiLevelType w:val="hybridMultilevel"/>
    <w:tmpl w:val="F762F608"/>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15:restartNumberingAfterBreak="0">
    <w:nsid w:val="14D0207A"/>
    <w:multiLevelType w:val="hybridMultilevel"/>
    <w:tmpl w:val="38F0CF26"/>
    <w:lvl w:ilvl="0" w:tplc="0422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A754095"/>
    <w:multiLevelType w:val="hybridMultilevel"/>
    <w:tmpl w:val="CC905CF6"/>
    <w:lvl w:ilvl="0" w:tplc="0422000D">
      <w:start w:val="1"/>
      <w:numFmt w:val="bullet"/>
      <w:lvlText w:val=""/>
      <w:lvlJc w:val="left"/>
      <w:pPr>
        <w:tabs>
          <w:tab w:val="num" w:pos="720"/>
        </w:tabs>
        <w:ind w:left="720" w:hanging="360"/>
      </w:pPr>
      <w:rPr>
        <w:rFonts w:ascii="Wingdings" w:hAnsi="Wingdings" w:hint="default"/>
      </w:rPr>
    </w:lvl>
    <w:lvl w:ilvl="1" w:tplc="04220001">
      <w:start w:val="1"/>
      <w:numFmt w:val="bullet"/>
      <w:lvlText w:val=""/>
      <w:lvlJc w:val="left"/>
      <w:pPr>
        <w:tabs>
          <w:tab w:val="num" w:pos="1440"/>
        </w:tabs>
        <w:ind w:left="1440" w:hanging="360"/>
      </w:pPr>
      <w:rPr>
        <w:rFonts w:ascii="Symbol" w:hAnsi="Symbol" w:hint="default"/>
      </w:rPr>
    </w:lvl>
    <w:lvl w:ilvl="2" w:tplc="0422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F76B2"/>
    <w:multiLevelType w:val="hybridMultilevel"/>
    <w:tmpl w:val="99E0C8A8"/>
    <w:lvl w:ilvl="0" w:tplc="A5261E94">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72734F"/>
    <w:multiLevelType w:val="hybridMultilevel"/>
    <w:tmpl w:val="DB34FACA"/>
    <w:lvl w:ilvl="0" w:tplc="5B5EB038">
      <w:start w:val="1"/>
      <w:numFmt w:val="bullet"/>
      <w:lvlText w:val=""/>
      <w:lvlJc w:val="left"/>
      <w:pPr>
        <w:ind w:left="1287" w:hanging="360"/>
      </w:pPr>
      <w:rPr>
        <w:rFonts w:ascii="Wingdings" w:hAnsi="Wingdings"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6B120A7"/>
    <w:multiLevelType w:val="hybridMultilevel"/>
    <w:tmpl w:val="DABCE9B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80B76A7"/>
    <w:multiLevelType w:val="hybridMultilevel"/>
    <w:tmpl w:val="6B7CF204"/>
    <w:lvl w:ilvl="0" w:tplc="0422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8B321BE"/>
    <w:multiLevelType w:val="hybridMultilevel"/>
    <w:tmpl w:val="7D7A0E6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99A3EDD"/>
    <w:multiLevelType w:val="hybridMultilevel"/>
    <w:tmpl w:val="D63C3A6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C69652D"/>
    <w:multiLevelType w:val="hybridMultilevel"/>
    <w:tmpl w:val="969EBC7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CC133F2"/>
    <w:multiLevelType w:val="hybridMultilevel"/>
    <w:tmpl w:val="A872AC72"/>
    <w:lvl w:ilvl="0" w:tplc="04220005">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E0072F3"/>
    <w:multiLevelType w:val="hybridMultilevel"/>
    <w:tmpl w:val="86E8168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19E455F"/>
    <w:multiLevelType w:val="hybridMultilevel"/>
    <w:tmpl w:val="02D02412"/>
    <w:lvl w:ilvl="0" w:tplc="9D125840">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1C627CD"/>
    <w:multiLevelType w:val="hybridMultilevel"/>
    <w:tmpl w:val="2AB81E04"/>
    <w:lvl w:ilvl="0" w:tplc="9D125840">
      <w:start w:val="1"/>
      <w:numFmt w:val="bullet"/>
      <w:lvlText w:val=""/>
      <w:lvlJc w:val="left"/>
      <w:pPr>
        <w:ind w:left="36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21A40FD"/>
    <w:multiLevelType w:val="hybridMultilevel"/>
    <w:tmpl w:val="EF2AD52E"/>
    <w:lvl w:ilvl="0" w:tplc="0422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386662D"/>
    <w:multiLevelType w:val="hybridMultilevel"/>
    <w:tmpl w:val="17988B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6F76F5F"/>
    <w:multiLevelType w:val="hybridMultilevel"/>
    <w:tmpl w:val="A244B4CE"/>
    <w:lvl w:ilvl="0" w:tplc="583428E6">
      <w:start w:val="3"/>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394D0A6A"/>
    <w:multiLevelType w:val="hybridMultilevel"/>
    <w:tmpl w:val="CA28F562"/>
    <w:lvl w:ilvl="0" w:tplc="F32C658C">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E2C5429"/>
    <w:multiLevelType w:val="hybridMultilevel"/>
    <w:tmpl w:val="C3366EE4"/>
    <w:lvl w:ilvl="0" w:tplc="0422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0BD4FAF"/>
    <w:multiLevelType w:val="hybridMultilevel"/>
    <w:tmpl w:val="60F4DD76"/>
    <w:lvl w:ilvl="0" w:tplc="04190005">
      <w:start w:val="1"/>
      <w:numFmt w:val="bullet"/>
      <w:lvlText w:val=""/>
      <w:lvlJc w:val="left"/>
      <w:pPr>
        <w:ind w:left="2204" w:hanging="360"/>
      </w:pPr>
      <w:rPr>
        <w:rFonts w:ascii="Wingdings" w:hAnsi="Wingdings" w:cs="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4" w15:restartNumberingAfterBreak="0">
    <w:nsid w:val="40C1648E"/>
    <w:multiLevelType w:val="hybridMultilevel"/>
    <w:tmpl w:val="FE8CE430"/>
    <w:lvl w:ilvl="0" w:tplc="8A625080">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6B67658"/>
    <w:multiLevelType w:val="hybridMultilevel"/>
    <w:tmpl w:val="8EE699D8"/>
    <w:lvl w:ilvl="0" w:tplc="2182F8D0">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85FC3"/>
    <w:multiLevelType w:val="hybridMultilevel"/>
    <w:tmpl w:val="0D1E7FA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F3A34A3"/>
    <w:multiLevelType w:val="hybridMultilevel"/>
    <w:tmpl w:val="29C6F8D8"/>
    <w:lvl w:ilvl="0" w:tplc="5B5EB038">
      <w:start w:val="1"/>
      <w:numFmt w:val="bullet"/>
      <w:lvlText w:val=""/>
      <w:lvlJc w:val="left"/>
      <w:pPr>
        <w:tabs>
          <w:tab w:val="num" w:pos="720"/>
        </w:tabs>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0965E07"/>
    <w:multiLevelType w:val="hybridMultilevel"/>
    <w:tmpl w:val="E6A87F3C"/>
    <w:lvl w:ilvl="0" w:tplc="04220001">
      <w:start w:val="1"/>
      <w:numFmt w:val="bullet"/>
      <w:lvlText w:val=""/>
      <w:lvlJc w:val="left"/>
      <w:pPr>
        <w:tabs>
          <w:tab w:val="num" w:pos="1211"/>
        </w:tabs>
        <w:ind w:left="1211" w:hanging="360"/>
      </w:pPr>
      <w:rPr>
        <w:rFonts w:ascii="Symbol" w:hAnsi="Symbol" w:hint="default"/>
        <w:lang w:val="uk-UA"/>
      </w:rPr>
    </w:lvl>
    <w:lvl w:ilvl="1" w:tplc="04190003">
      <w:start w:val="1"/>
      <w:numFmt w:val="bullet"/>
      <w:lvlText w:val="o"/>
      <w:lvlJc w:val="left"/>
      <w:pPr>
        <w:tabs>
          <w:tab w:val="num" w:pos="2291"/>
        </w:tabs>
        <w:ind w:left="2291" w:hanging="360"/>
      </w:pPr>
      <w:rPr>
        <w:rFonts w:ascii="Courier New" w:hAnsi="Courier New" w:cs="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Times New Roman"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Times New Roman"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55A31259"/>
    <w:multiLevelType w:val="hybridMultilevel"/>
    <w:tmpl w:val="2A5C90E0"/>
    <w:lvl w:ilvl="0" w:tplc="F5185F10">
      <w:start w:val="1"/>
      <w:numFmt w:val="bullet"/>
      <w:lvlText w:val=""/>
      <w:lvlJc w:val="left"/>
      <w:pPr>
        <w:ind w:left="720" w:hanging="360"/>
      </w:pPr>
      <w:rPr>
        <w:rFonts w:ascii="Wingdings" w:hAnsi="Wingdings" w:hint="default"/>
        <w:sz w:val="3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7454778"/>
    <w:multiLevelType w:val="hybridMultilevel"/>
    <w:tmpl w:val="5524B2DC"/>
    <w:lvl w:ilvl="0" w:tplc="58A40B5A">
      <w:start w:val="1"/>
      <w:numFmt w:val="bullet"/>
      <w:lvlText w:val=""/>
      <w:lvlJc w:val="left"/>
      <w:pPr>
        <w:ind w:left="644" w:hanging="360"/>
      </w:pPr>
      <w:rPr>
        <w:rFonts w:ascii="Wingdings" w:hAnsi="Wingdings" w:hint="default"/>
        <w:b/>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1" w15:restartNumberingAfterBreak="0">
    <w:nsid w:val="59695988"/>
    <w:multiLevelType w:val="hybridMultilevel"/>
    <w:tmpl w:val="1BEEE83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B6A4945"/>
    <w:multiLevelType w:val="hybridMultilevel"/>
    <w:tmpl w:val="8E525E04"/>
    <w:lvl w:ilvl="0" w:tplc="265AD428">
      <w:start w:val="5"/>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33" w15:restartNumberingAfterBreak="0">
    <w:nsid w:val="5DD636CF"/>
    <w:multiLevelType w:val="hybridMultilevel"/>
    <w:tmpl w:val="C2FE2E8A"/>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513" w:hanging="360"/>
      </w:pPr>
      <w:rPr>
        <w:rFonts w:ascii="Courier New" w:hAnsi="Courier New" w:cs="Courier New" w:hint="default"/>
      </w:rPr>
    </w:lvl>
    <w:lvl w:ilvl="2" w:tplc="04220005" w:tentative="1">
      <w:start w:val="1"/>
      <w:numFmt w:val="bullet"/>
      <w:lvlText w:val=""/>
      <w:lvlJc w:val="left"/>
      <w:pPr>
        <w:ind w:left="1233" w:hanging="360"/>
      </w:pPr>
      <w:rPr>
        <w:rFonts w:ascii="Wingdings" w:hAnsi="Wingdings" w:hint="default"/>
      </w:rPr>
    </w:lvl>
    <w:lvl w:ilvl="3" w:tplc="04220001" w:tentative="1">
      <w:start w:val="1"/>
      <w:numFmt w:val="bullet"/>
      <w:lvlText w:val=""/>
      <w:lvlJc w:val="left"/>
      <w:pPr>
        <w:ind w:left="1953" w:hanging="360"/>
      </w:pPr>
      <w:rPr>
        <w:rFonts w:ascii="Symbol" w:hAnsi="Symbol" w:hint="default"/>
      </w:rPr>
    </w:lvl>
    <w:lvl w:ilvl="4" w:tplc="04220003" w:tentative="1">
      <w:start w:val="1"/>
      <w:numFmt w:val="bullet"/>
      <w:lvlText w:val="o"/>
      <w:lvlJc w:val="left"/>
      <w:pPr>
        <w:ind w:left="2673" w:hanging="360"/>
      </w:pPr>
      <w:rPr>
        <w:rFonts w:ascii="Courier New" w:hAnsi="Courier New" w:cs="Courier New" w:hint="default"/>
      </w:rPr>
    </w:lvl>
    <w:lvl w:ilvl="5" w:tplc="04220005" w:tentative="1">
      <w:start w:val="1"/>
      <w:numFmt w:val="bullet"/>
      <w:lvlText w:val=""/>
      <w:lvlJc w:val="left"/>
      <w:pPr>
        <w:ind w:left="3393" w:hanging="360"/>
      </w:pPr>
      <w:rPr>
        <w:rFonts w:ascii="Wingdings" w:hAnsi="Wingdings" w:hint="default"/>
      </w:rPr>
    </w:lvl>
    <w:lvl w:ilvl="6" w:tplc="04220001" w:tentative="1">
      <w:start w:val="1"/>
      <w:numFmt w:val="bullet"/>
      <w:lvlText w:val=""/>
      <w:lvlJc w:val="left"/>
      <w:pPr>
        <w:ind w:left="4113" w:hanging="360"/>
      </w:pPr>
      <w:rPr>
        <w:rFonts w:ascii="Symbol" w:hAnsi="Symbol" w:hint="default"/>
      </w:rPr>
    </w:lvl>
    <w:lvl w:ilvl="7" w:tplc="04220003" w:tentative="1">
      <w:start w:val="1"/>
      <w:numFmt w:val="bullet"/>
      <w:lvlText w:val="o"/>
      <w:lvlJc w:val="left"/>
      <w:pPr>
        <w:ind w:left="4833" w:hanging="360"/>
      </w:pPr>
      <w:rPr>
        <w:rFonts w:ascii="Courier New" w:hAnsi="Courier New" w:cs="Courier New" w:hint="default"/>
      </w:rPr>
    </w:lvl>
    <w:lvl w:ilvl="8" w:tplc="04220005" w:tentative="1">
      <w:start w:val="1"/>
      <w:numFmt w:val="bullet"/>
      <w:lvlText w:val=""/>
      <w:lvlJc w:val="left"/>
      <w:pPr>
        <w:ind w:left="5553" w:hanging="360"/>
      </w:pPr>
      <w:rPr>
        <w:rFonts w:ascii="Wingdings" w:hAnsi="Wingdings" w:hint="default"/>
      </w:rPr>
    </w:lvl>
  </w:abstractNum>
  <w:abstractNum w:abstractNumId="34" w15:restartNumberingAfterBreak="0">
    <w:nsid w:val="5E23347B"/>
    <w:multiLevelType w:val="hybridMultilevel"/>
    <w:tmpl w:val="435E00C0"/>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3A74787"/>
    <w:multiLevelType w:val="hybridMultilevel"/>
    <w:tmpl w:val="72AE037C"/>
    <w:lvl w:ilvl="0" w:tplc="04190005">
      <w:start w:val="1"/>
      <w:numFmt w:val="bullet"/>
      <w:lvlText w:val=""/>
      <w:lvlJc w:val="left"/>
      <w:pPr>
        <w:ind w:left="1146" w:hanging="360"/>
      </w:pPr>
      <w:rPr>
        <w:rFonts w:ascii="Wingdings" w:hAnsi="Wingdings" w:cs="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6" w15:restartNumberingAfterBreak="0">
    <w:nsid w:val="65734239"/>
    <w:multiLevelType w:val="hybridMultilevel"/>
    <w:tmpl w:val="796216B4"/>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65B47417"/>
    <w:multiLevelType w:val="hybridMultilevel"/>
    <w:tmpl w:val="CF14A8E6"/>
    <w:lvl w:ilvl="0" w:tplc="0422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7F43ECD"/>
    <w:multiLevelType w:val="hybridMultilevel"/>
    <w:tmpl w:val="1A883104"/>
    <w:lvl w:ilvl="0" w:tplc="9D125840">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C7816CB"/>
    <w:multiLevelType w:val="hybridMultilevel"/>
    <w:tmpl w:val="5180147A"/>
    <w:lvl w:ilvl="0" w:tplc="F5185F10">
      <w:start w:val="1"/>
      <w:numFmt w:val="bullet"/>
      <w:lvlText w:val=""/>
      <w:lvlJc w:val="left"/>
      <w:pPr>
        <w:ind w:left="720" w:hanging="360"/>
      </w:pPr>
      <w:rPr>
        <w:rFonts w:ascii="Wingdings" w:hAnsi="Wingdings" w:hint="default"/>
        <w:sz w:val="3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CFA71C1"/>
    <w:multiLevelType w:val="hybridMultilevel"/>
    <w:tmpl w:val="A12EF026"/>
    <w:lvl w:ilvl="0" w:tplc="F5185F10">
      <w:start w:val="1"/>
      <w:numFmt w:val="bullet"/>
      <w:lvlText w:val=""/>
      <w:lvlJc w:val="left"/>
      <w:pPr>
        <w:ind w:left="1287" w:hanging="360"/>
      </w:pPr>
      <w:rPr>
        <w:rFonts w:ascii="Wingdings" w:hAnsi="Wingdings" w:hint="default"/>
        <w:sz w:val="36"/>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1" w15:restartNumberingAfterBreak="0">
    <w:nsid w:val="6D3D1E33"/>
    <w:multiLevelType w:val="hybridMultilevel"/>
    <w:tmpl w:val="280CD9C2"/>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6F15371A"/>
    <w:multiLevelType w:val="hybridMultilevel"/>
    <w:tmpl w:val="5780388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09A2188"/>
    <w:multiLevelType w:val="hybridMultilevel"/>
    <w:tmpl w:val="4FD622A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5AF1D99"/>
    <w:multiLevelType w:val="hybridMultilevel"/>
    <w:tmpl w:val="6E8A2D3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EBC44E8"/>
    <w:multiLevelType w:val="hybridMultilevel"/>
    <w:tmpl w:val="A4280302"/>
    <w:lvl w:ilvl="0" w:tplc="E642120E">
      <w:start w:val="1"/>
      <w:numFmt w:val="bullet"/>
      <w:lvlText w:val=""/>
      <w:lvlJc w:val="left"/>
      <w:pPr>
        <w:ind w:left="360" w:hanging="360"/>
      </w:pPr>
      <w:rPr>
        <w:rFonts w:ascii="Wingdings" w:hAnsi="Wingdings" w:hint="default"/>
        <w:b/>
        <w:sz w:val="32"/>
        <w:szCs w:val="3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35"/>
  </w:num>
  <w:num w:numId="4">
    <w:abstractNumId w:val="25"/>
  </w:num>
  <w:num w:numId="5">
    <w:abstractNumId w:val="7"/>
  </w:num>
  <w:num w:numId="6">
    <w:abstractNumId w:val="34"/>
  </w:num>
  <w:num w:numId="7">
    <w:abstractNumId w:val="2"/>
  </w:num>
  <w:num w:numId="8">
    <w:abstractNumId w:val="17"/>
  </w:num>
  <w:num w:numId="9">
    <w:abstractNumId w:val="33"/>
  </w:num>
  <w:num w:numId="10">
    <w:abstractNumId w:val="24"/>
  </w:num>
  <w:num w:numId="11">
    <w:abstractNumId w:val="8"/>
  </w:num>
  <w:num w:numId="12">
    <w:abstractNumId w:val="11"/>
  </w:num>
  <w:num w:numId="13">
    <w:abstractNumId w:val="1"/>
  </w:num>
  <w:num w:numId="14">
    <w:abstractNumId w:val="9"/>
  </w:num>
  <w:num w:numId="15">
    <w:abstractNumId w:val="30"/>
  </w:num>
  <w:num w:numId="16">
    <w:abstractNumId w:val="44"/>
  </w:num>
  <w:num w:numId="17">
    <w:abstractNumId w:val="42"/>
  </w:num>
  <w:num w:numId="18">
    <w:abstractNumId w:val="36"/>
  </w:num>
  <w:num w:numId="19">
    <w:abstractNumId w:val="4"/>
  </w:num>
  <w:num w:numId="20">
    <w:abstractNumId w:val="31"/>
  </w:num>
  <w:num w:numId="21">
    <w:abstractNumId w:val="5"/>
  </w:num>
  <w:num w:numId="22">
    <w:abstractNumId w:val="10"/>
  </w:num>
  <w:num w:numId="23">
    <w:abstractNumId w:val="12"/>
  </w:num>
  <w:num w:numId="24">
    <w:abstractNumId w:val="6"/>
  </w:num>
  <w:num w:numId="25">
    <w:abstractNumId w:val="21"/>
  </w:num>
  <w:num w:numId="26">
    <w:abstractNumId w:val="19"/>
  </w:num>
  <w:num w:numId="27">
    <w:abstractNumId w:val="27"/>
  </w:num>
  <w:num w:numId="28">
    <w:abstractNumId w:val="15"/>
  </w:num>
  <w:num w:numId="29">
    <w:abstractNumId w:val="14"/>
  </w:num>
  <w:num w:numId="30">
    <w:abstractNumId w:val="13"/>
  </w:num>
  <w:num w:numId="31">
    <w:abstractNumId w:val="22"/>
  </w:num>
  <w:num w:numId="32">
    <w:abstractNumId w:val="32"/>
  </w:num>
  <w:num w:numId="33">
    <w:abstractNumId w:val="3"/>
  </w:num>
  <w:num w:numId="34">
    <w:abstractNumId w:val="20"/>
  </w:num>
  <w:num w:numId="35">
    <w:abstractNumId w:val="45"/>
  </w:num>
  <w:num w:numId="36">
    <w:abstractNumId w:val="16"/>
  </w:num>
  <w:num w:numId="37">
    <w:abstractNumId w:val="40"/>
  </w:num>
  <w:num w:numId="38">
    <w:abstractNumId w:val="39"/>
  </w:num>
  <w:num w:numId="39">
    <w:abstractNumId w:val="37"/>
  </w:num>
  <w:num w:numId="40">
    <w:abstractNumId w:val="0"/>
  </w:num>
  <w:num w:numId="41">
    <w:abstractNumId w:val="38"/>
  </w:num>
  <w:num w:numId="42">
    <w:abstractNumId w:val="26"/>
  </w:num>
  <w:num w:numId="43">
    <w:abstractNumId w:val="28"/>
  </w:num>
  <w:num w:numId="44">
    <w:abstractNumId w:val="39"/>
  </w:num>
  <w:num w:numId="45">
    <w:abstractNumId w:val="40"/>
  </w:num>
  <w:num w:numId="46">
    <w:abstractNumId w:val="18"/>
  </w:num>
  <w:num w:numId="47">
    <w:abstractNumId w:val="43"/>
  </w:num>
  <w:num w:numId="48">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7128"/>
    <w:rsid w:val="000000E4"/>
    <w:rsid w:val="00000A47"/>
    <w:rsid w:val="000010B3"/>
    <w:rsid w:val="000016A0"/>
    <w:rsid w:val="000021BB"/>
    <w:rsid w:val="00003323"/>
    <w:rsid w:val="00003923"/>
    <w:rsid w:val="00004906"/>
    <w:rsid w:val="000063F6"/>
    <w:rsid w:val="00007CED"/>
    <w:rsid w:val="00010339"/>
    <w:rsid w:val="00010B12"/>
    <w:rsid w:val="00012A18"/>
    <w:rsid w:val="00012CB7"/>
    <w:rsid w:val="0001315D"/>
    <w:rsid w:val="0001502B"/>
    <w:rsid w:val="0001614C"/>
    <w:rsid w:val="000167F5"/>
    <w:rsid w:val="00017C77"/>
    <w:rsid w:val="00022121"/>
    <w:rsid w:val="00022620"/>
    <w:rsid w:val="00023456"/>
    <w:rsid w:val="0002356E"/>
    <w:rsid w:val="00024A26"/>
    <w:rsid w:val="00026146"/>
    <w:rsid w:val="0002619D"/>
    <w:rsid w:val="00026937"/>
    <w:rsid w:val="00027E77"/>
    <w:rsid w:val="000316D8"/>
    <w:rsid w:val="00031FC6"/>
    <w:rsid w:val="00032CD5"/>
    <w:rsid w:val="000332D7"/>
    <w:rsid w:val="00034BF0"/>
    <w:rsid w:val="0003632A"/>
    <w:rsid w:val="00036835"/>
    <w:rsid w:val="00037DA5"/>
    <w:rsid w:val="00040798"/>
    <w:rsid w:val="0004179A"/>
    <w:rsid w:val="00042A5C"/>
    <w:rsid w:val="000431E8"/>
    <w:rsid w:val="00043EC3"/>
    <w:rsid w:val="000445E9"/>
    <w:rsid w:val="0005055F"/>
    <w:rsid w:val="00050A15"/>
    <w:rsid w:val="00051753"/>
    <w:rsid w:val="00052D3D"/>
    <w:rsid w:val="00052E56"/>
    <w:rsid w:val="0005338E"/>
    <w:rsid w:val="00057B3C"/>
    <w:rsid w:val="00060865"/>
    <w:rsid w:val="00060B6D"/>
    <w:rsid w:val="00060BBA"/>
    <w:rsid w:val="000610EB"/>
    <w:rsid w:val="00062846"/>
    <w:rsid w:val="000629FB"/>
    <w:rsid w:val="00062F18"/>
    <w:rsid w:val="00064842"/>
    <w:rsid w:val="00064AE6"/>
    <w:rsid w:val="00065D3F"/>
    <w:rsid w:val="00066634"/>
    <w:rsid w:val="0006682E"/>
    <w:rsid w:val="0006717D"/>
    <w:rsid w:val="00067815"/>
    <w:rsid w:val="00067B9E"/>
    <w:rsid w:val="00067D17"/>
    <w:rsid w:val="00067FAE"/>
    <w:rsid w:val="000708B4"/>
    <w:rsid w:val="000724CF"/>
    <w:rsid w:val="00072B6E"/>
    <w:rsid w:val="00072E93"/>
    <w:rsid w:val="000731A0"/>
    <w:rsid w:val="00073895"/>
    <w:rsid w:val="00077132"/>
    <w:rsid w:val="000777A3"/>
    <w:rsid w:val="00077839"/>
    <w:rsid w:val="00081ADF"/>
    <w:rsid w:val="00082ACD"/>
    <w:rsid w:val="000855DF"/>
    <w:rsid w:val="0008575A"/>
    <w:rsid w:val="00086939"/>
    <w:rsid w:val="0009014E"/>
    <w:rsid w:val="000907A5"/>
    <w:rsid w:val="000912CC"/>
    <w:rsid w:val="000915E5"/>
    <w:rsid w:val="00092080"/>
    <w:rsid w:val="00096708"/>
    <w:rsid w:val="000969C1"/>
    <w:rsid w:val="00096A90"/>
    <w:rsid w:val="000A183B"/>
    <w:rsid w:val="000A248E"/>
    <w:rsid w:val="000A37EC"/>
    <w:rsid w:val="000A44F8"/>
    <w:rsid w:val="000A4E6F"/>
    <w:rsid w:val="000A5862"/>
    <w:rsid w:val="000A59C5"/>
    <w:rsid w:val="000A5BA0"/>
    <w:rsid w:val="000A66E3"/>
    <w:rsid w:val="000A7B2E"/>
    <w:rsid w:val="000B0319"/>
    <w:rsid w:val="000B047F"/>
    <w:rsid w:val="000B0C65"/>
    <w:rsid w:val="000B1321"/>
    <w:rsid w:val="000B474A"/>
    <w:rsid w:val="000C04AA"/>
    <w:rsid w:val="000C0BFA"/>
    <w:rsid w:val="000C15E5"/>
    <w:rsid w:val="000C1617"/>
    <w:rsid w:val="000C2D5D"/>
    <w:rsid w:val="000C67D0"/>
    <w:rsid w:val="000C77F2"/>
    <w:rsid w:val="000D2327"/>
    <w:rsid w:val="000D235E"/>
    <w:rsid w:val="000D29F9"/>
    <w:rsid w:val="000D33D1"/>
    <w:rsid w:val="000D3B57"/>
    <w:rsid w:val="000D5185"/>
    <w:rsid w:val="000D6DAA"/>
    <w:rsid w:val="000E2C03"/>
    <w:rsid w:val="000E2E4B"/>
    <w:rsid w:val="000E2E58"/>
    <w:rsid w:val="000E52BE"/>
    <w:rsid w:val="000E6DA0"/>
    <w:rsid w:val="000F00FD"/>
    <w:rsid w:val="000F0741"/>
    <w:rsid w:val="000F14C5"/>
    <w:rsid w:val="000F18E8"/>
    <w:rsid w:val="000F65B1"/>
    <w:rsid w:val="000F74A4"/>
    <w:rsid w:val="000F7544"/>
    <w:rsid w:val="000F75D4"/>
    <w:rsid w:val="00100C11"/>
    <w:rsid w:val="0010400F"/>
    <w:rsid w:val="00105D13"/>
    <w:rsid w:val="00105D3D"/>
    <w:rsid w:val="00105F91"/>
    <w:rsid w:val="001102AF"/>
    <w:rsid w:val="0011080C"/>
    <w:rsid w:val="0012022A"/>
    <w:rsid w:val="00121F97"/>
    <w:rsid w:val="0012310F"/>
    <w:rsid w:val="00123296"/>
    <w:rsid w:val="0012411D"/>
    <w:rsid w:val="00124974"/>
    <w:rsid w:val="00124A72"/>
    <w:rsid w:val="0012617D"/>
    <w:rsid w:val="00130E8B"/>
    <w:rsid w:val="00131EE1"/>
    <w:rsid w:val="00134080"/>
    <w:rsid w:val="0013751C"/>
    <w:rsid w:val="001377B6"/>
    <w:rsid w:val="001404D0"/>
    <w:rsid w:val="00142545"/>
    <w:rsid w:val="001430B9"/>
    <w:rsid w:val="001432B7"/>
    <w:rsid w:val="00144042"/>
    <w:rsid w:val="00144630"/>
    <w:rsid w:val="00144659"/>
    <w:rsid w:val="00145916"/>
    <w:rsid w:val="00145DF2"/>
    <w:rsid w:val="001464F0"/>
    <w:rsid w:val="00147548"/>
    <w:rsid w:val="001478F2"/>
    <w:rsid w:val="0015138B"/>
    <w:rsid w:val="00152095"/>
    <w:rsid w:val="001523BF"/>
    <w:rsid w:val="00153D2D"/>
    <w:rsid w:val="00153DFC"/>
    <w:rsid w:val="00154FE9"/>
    <w:rsid w:val="00156D23"/>
    <w:rsid w:val="00161980"/>
    <w:rsid w:val="001620FB"/>
    <w:rsid w:val="00162571"/>
    <w:rsid w:val="00162A55"/>
    <w:rsid w:val="00166E68"/>
    <w:rsid w:val="00167A3F"/>
    <w:rsid w:val="0017206A"/>
    <w:rsid w:val="00175717"/>
    <w:rsid w:val="001761C2"/>
    <w:rsid w:val="00181300"/>
    <w:rsid w:val="00181814"/>
    <w:rsid w:val="0018496E"/>
    <w:rsid w:val="0018506E"/>
    <w:rsid w:val="001850AD"/>
    <w:rsid w:val="00185ACC"/>
    <w:rsid w:val="00185D89"/>
    <w:rsid w:val="0018716E"/>
    <w:rsid w:val="00187D6B"/>
    <w:rsid w:val="00187E21"/>
    <w:rsid w:val="00190248"/>
    <w:rsid w:val="001919E6"/>
    <w:rsid w:val="00192940"/>
    <w:rsid w:val="00192BF3"/>
    <w:rsid w:val="001975EB"/>
    <w:rsid w:val="00197670"/>
    <w:rsid w:val="001A0F48"/>
    <w:rsid w:val="001A1278"/>
    <w:rsid w:val="001A2AE1"/>
    <w:rsid w:val="001A5C80"/>
    <w:rsid w:val="001A5D09"/>
    <w:rsid w:val="001A60B4"/>
    <w:rsid w:val="001A6433"/>
    <w:rsid w:val="001A6DFD"/>
    <w:rsid w:val="001A6ED7"/>
    <w:rsid w:val="001B0989"/>
    <w:rsid w:val="001B0C61"/>
    <w:rsid w:val="001B135A"/>
    <w:rsid w:val="001B146A"/>
    <w:rsid w:val="001B14C5"/>
    <w:rsid w:val="001B38E2"/>
    <w:rsid w:val="001B7A15"/>
    <w:rsid w:val="001C2B57"/>
    <w:rsid w:val="001C7AA3"/>
    <w:rsid w:val="001D15AE"/>
    <w:rsid w:val="001D22D1"/>
    <w:rsid w:val="001D2FB9"/>
    <w:rsid w:val="001D3D2E"/>
    <w:rsid w:val="001D4DCA"/>
    <w:rsid w:val="001D59F9"/>
    <w:rsid w:val="001D6B81"/>
    <w:rsid w:val="001D7D2F"/>
    <w:rsid w:val="001E0C63"/>
    <w:rsid w:val="001E155D"/>
    <w:rsid w:val="001E155F"/>
    <w:rsid w:val="001E1A03"/>
    <w:rsid w:val="001E2CA4"/>
    <w:rsid w:val="001E2D52"/>
    <w:rsid w:val="001E3C33"/>
    <w:rsid w:val="001E4466"/>
    <w:rsid w:val="001E48D5"/>
    <w:rsid w:val="001E6C71"/>
    <w:rsid w:val="001F0256"/>
    <w:rsid w:val="001F0715"/>
    <w:rsid w:val="001F0AD9"/>
    <w:rsid w:val="001F18E9"/>
    <w:rsid w:val="001F3166"/>
    <w:rsid w:val="001F6742"/>
    <w:rsid w:val="001F74EB"/>
    <w:rsid w:val="001F7627"/>
    <w:rsid w:val="002025D6"/>
    <w:rsid w:val="00203C13"/>
    <w:rsid w:val="00203C4C"/>
    <w:rsid w:val="0020514B"/>
    <w:rsid w:val="00205477"/>
    <w:rsid w:val="002056CA"/>
    <w:rsid w:val="0020581C"/>
    <w:rsid w:val="00205FA4"/>
    <w:rsid w:val="0020705F"/>
    <w:rsid w:val="00207B98"/>
    <w:rsid w:val="00210534"/>
    <w:rsid w:val="00211B86"/>
    <w:rsid w:val="00211C91"/>
    <w:rsid w:val="00211FF7"/>
    <w:rsid w:val="00212BD7"/>
    <w:rsid w:val="002131A5"/>
    <w:rsid w:val="002143AD"/>
    <w:rsid w:val="00215439"/>
    <w:rsid w:val="00215B6F"/>
    <w:rsid w:val="00216DC8"/>
    <w:rsid w:val="002175CE"/>
    <w:rsid w:val="002176B7"/>
    <w:rsid w:val="002219B7"/>
    <w:rsid w:val="00223ECB"/>
    <w:rsid w:val="0022519A"/>
    <w:rsid w:val="002256CA"/>
    <w:rsid w:val="00226103"/>
    <w:rsid w:val="00227537"/>
    <w:rsid w:val="00227A2E"/>
    <w:rsid w:val="00227FD7"/>
    <w:rsid w:val="00230D0E"/>
    <w:rsid w:val="002314D1"/>
    <w:rsid w:val="00232359"/>
    <w:rsid w:val="00233494"/>
    <w:rsid w:val="0023696B"/>
    <w:rsid w:val="002369A6"/>
    <w:rsid w:val="002374D2"/>
    <w:rsid w:val="00237832"/>
    <w:rsid w:val="00240C14"/>
    <w:rsid w:val="002413A2"/>
    <w:rsid w:val="0024229E"/>
    <w:rsid w:val="0024496F"/>
    <w:rsid w:val="002454E5"/>
    <w:rsid w:val="002468E8"/>
    <w:rsid w:val="002506D6"/>
    <w:rsid w:val="002508ED"/>
    <w:rsid w:val="0025131A"/>
    <w:rsid w:val="00253C42"/>
    <w:rsid w:val="00254972"/>
    <w:rsid w:val="00254D1C"/>
    <w:rsid w:val="002560B0"/>
    <w:rsid w:val="0025612B"/>
    <w:rsid w:val="002566A3"/>
    <w:rsid w:val="00256DAD"/>
    <w:rsid w:val="002575DF"/>
    <w:rsid w:val="00257A0C"/>
    <w:rsid w:val="00257ACF"/>
    <w:rsid w:val="00260051"/>
    <w:rsid w:val="00260D84"/>
    <w:rsid w:val="00261C06"/>
    <w:rsid w:val="002623E2"/>
    <w:rsid w:val="00262BED"/>
    <w:rsid w:val="00264C11"/>
    <w:rsid w:val="00265D0F"/>
    <w:rsid w:val="00267B33"/>
    <w:rsid w:val="0027144C"/>
    <w:rsid w:val="00272708"/>
    <w:rsid w:val="00273196"/>
    <w:rsid w:val="00273F07"/>
    <w:rsid w:val="002745A8"/>
    <w:rsid w:val="00274BC7"/>
    <w:rsid w:val="00277963"/>
    <w:rsid w:val="002816AC"/>
    <w:rsid w:val="00281AE8"/>
    <w:rsid w:val="002826DE"/>
    <w:rsid w:val="00284170"/>
    <w:rsid w:val="00284C3E"/>
    <w:rsid w:val="00286159"/>
    <w:rsid w:val="00286793"/>
    <w:rsid w:val="002879AE"/>
    <w:rsid w:val="002903D8"/>
    <w:rsid w:val="00290438"/>
    <w:rsid w:val="00290938"/>
    <w:rsid w:val="00290AC2"/>
    <w:rsid w:val="0029193B"/>
    <w:rsid w:val="002926D2"/>
    <w:rsid w:val="00292A84"/>
    <w:rsid w:val="00295C4A"/>
    <w:rsid w:val="00295F06"/>
    <w:rsid w:val="00296C47"/>
    <w:rsid w:val="00297782"/>
    <w:rsid w:val="002A0C1D"/>
    <w:rsid w:val="002A1687"/>
    <w:rsid w:val="002A2CC6"/>
    <w:rsid w:val="002A31D8"/>
    <w:rsid w:val="002A32FC"/>
    <w:rsid w:val="002A5521"/>
    <w:rsid w:val="002A6009"/>
    <w:rsid w:val="002A68FB"/>
    <w:rsid w:val="002B00B3"/>
    <w:rsid w:val="002B023F"/>
    <w:rsid w:val="002B0621"/>
    <w:rsid w:val="002B0714"/>
    <w:rsid w:val="002B0997"/>
    <w:rsid w:val="002B305F"/>
    <w:rsid w:val="002B4415"/>
    <w:rsid w:val="002B520B"/>
    <w:rsid w:val="002B583A"/>
    <w:rsid w:val="002B5BA8"/>
    <w:rsid w:val="002B6299"/>
    <w:rsid w:val="002B6BB1"/>
    <w:rsid w:val="002B7A4D"/>
    <w:rsid w:val="002C01E4"/>
    <w:rsid w:val="002C2599"/>
    <w:rsid w:val="002C6675"/>
    <w:rsid w:val="002C681A"/>
    <w:rsid w:val="002C6994"/>
    <w:rsid w:val="002C73D3"/>
    <w:rsid w:val="002D0D30"/>
    <w:rsid w:val="002D4E76"/>
    <w:rsid w:val="002D4FC3"/>
    <w:rsid w:val="002D5720"/>
    <w:rsid w:val="002D63DF"/>
    <w:rsid w:val="002D76B3"/>
    <w:rsid w:val="002D78A1"/>
    <w:rsid w:val="002E01AE"/>
    <w:rsid w:val="002E03EE"/>
    <w:rsid w:val="002E1461"/>
    <w:rsid w:val="002E1565"/>
    <w:rsid w:val="002E1958"/>
    <w:rsid w:val="002E1A6F"/>
    <w:rsid w:val="002E1BC8"/>
    <w:rsid w:val="002E2D59"/>
    <w:rsid w:val="002E30C3"/>
    <w:rsid w:val="002E3444"/>
    <w:rsid w:val="002E394B"/>
    <w:rsid w:val="002E4357"/>
    <w:rsid w:val="002E63C5"/>
    <w:rsid w:val="002E6919"/>
    <w:rsid w:val="002E7C5B"/>
    <w:rsid w:val="002E7DEB"/>
    <w:rsid w:val="002F0045"/>
    <w:rsid w:val="002F2BB8"/>
    <w:rsid w:val="002F2EAE"/>
    <w:rsid w:val="002F409D"/>
    <w:rsid w:val="002F513E"/>
    <w:rsid w:val="002F53E9"/>
    <w:rsid w:val="002F5684"/>
    <w:rsid w:val="002F5743"/>
    <w:rsid w:val="002F612C"/>
    <w:rsid w:val="002F6837"/>
    <w:rsid w:val="002F7F43"/>
    <w:rsid w:val="00300C43"/>
    <w:rsid w:val="00302B71"/>
    <w:rsid w:val="00302D19"/>
    <w:rsid w:val="0030395A"/>
    <w:rsid w:val="00304AA8"/>
    <w:rsid w:val="00304DEA"/>
    <w:rsid w:val="00306018"/>
    <w:rsid w:val="00307105"/>
    <w:rsid w:val="00310A78"/>
    <w:rsid w:val="00311515"/>
    <w:rsid w:val="003116EC"/>
    <w:rsid w:val="00311DFD"/>
    <w:rsid w:val="00312209"/>
    <w:rsid w:val="00313C5D"/>
    <w:rsid w:val="00320AB8"/>
    <w:rsid w:val="003210B9"/>
    <w:rsid w:val="00321E99"/>
    <w:rsid w:val="00322172"/>
    <w:rsid w:val="00322CDF"/>
    <w:rsid w:val="0032398C"/>
    <w:rsid w:val="00323A78"/>
    <w:rsid w:val="00324C13"/>
    <w:rsid w:val="003275AF"/>
    <w:rsid w:val="00331E20"/>
    <w:rsid w:val="00333DB5"/>
    <w:rsid w:val="00334180"/>
    <w:rsid w:val="0033572B"/>
    <w:rsid w:val="00340DA4"/>
    <w:rsid w:val="003419E2"/>
    <w:rsid w:val="0034212C"/>
    <w:rsid w:val="0034293C"/>
    <w:rsid w:val="00342C79"/>
    <w:rsid w:val="00343203"/>
    <w:rsid w:val="00343C4B"/>
    <w:rsid w:val="003445BE"/>
    <w:rsid w:val="00350799"/>
    <w:rsid w:val="00350967"/>
    <w:rsid w:val="00352CF5"/>
    <w:rsid w:val="003544EA"/>
    <w:rsid w:val="00355A33"/>
    <w:rsid w:val="003562DF"/>
    <w:rsid w:val="003603F0"/>
    <w:rsid w:val="00360547"/>
    <w:rsid w:val="003613BF"/>
    <w:rsid w:val="003616F7"/>
    <w:rsid w:val="003632E1"/>
    <w:rsid w:val="003653A5"/>
    <w:rsid w:val="00366C8E"/>
    <w:rsid w:val="00366DED"/>
    <w:rsid w:val="00370C01"/>
    <w:rsid w:val="00370C0E"/>
    <w:rsid w:val="0037147F"/>
    <w:rsid w:val="003726C2"/>
    <w:rsid w:val="00373320"/>
    <w:rsid w:val="00373FB0"/>
    <w:rsid w:val="0037478F"/>
    <w:rsid w:val="003754EA"/>
    <w:rsid w:val="00377E5F"/>
    <w:rsid w:val="003816CA"/>
    <w:rsid w:val="00381A4F"/>
    <w:rsid w:val="003826AB"/>
    <w:rsid w:val="003827AE"/>
    <w:rsid w:val="00382FF1"/>
    <w:rsid w:val="0038397E"/>
    <w:rsid w:val="00383CE9"/>
    <w:rsid w:val="003843C9"/>
    <w:rsid w:val="00384DD8"/>
    <w:rsid w:val="00384E5B"/>
    <w:rsid w:val="003857C4"/>
    <w:rsid w:val="00385EA4"/>
    <w:rsid w:val="00385F9D"/>
    <w:rsid w:val="00386A78"/>
    <w:rsid w:val="00387DF8"/>
    <w:rsid w:val="003909B5"/>
    <w:rsid w:val="0039118D"/>
    <w:rsid w:val="003918CB"/>
    <w:rsid w:val="00393EC1"/>
    <w:rsid w:val="00394224"/>
    <w:rsid w:val="00395B0F"/>
    <w:rsid w:val="0039604F"/>
    <w:rsid w:val="003975C5"/>
    <w:rsid w:val="00397DE3"/>
    <w:rsid w:val="003A1B36"/>
    <w:rsid w:val="003A2C80"/>
    <w:rsid w:val="003A456E"/>
    <w:rsid w:val="003A5FAA"/>
    <w:rsid w:val="003B1D07"/>
    <w:rsid w:val="003B1F1E"/>
    <w:rsid w:val="003B2AFD"/>
    <w:rsid w:val="003B3939"/>
    <w:rsid w:val="003B3C71"/>
    <w:rsid w:val="003B3CC7"/>
    <w:rsid w:val="003B42A7"/>
    <w:rsid w:val="003B454F"/>
    <w:rsid w:val="003B46DE"/>
    <w:rsid w:val="003B6C2C"/>
    <w:rsid w:val="003B78C4"/>
    <w:rsid w:val="003C0389"/>
    <w:rsid w:val="003C064A"/>
    <w:rsid w:val="003C07CF"/>
    <w:rsid w:val="003C0AA9"/>
    <w:rsid w:val="003C2022"/>
    <w:rsid w:val="003C2367"/>
    <w:rsid w:val="003C39EA"/>
    <w:rsid w:val="003C3D23"/>
    <w:rsid w:val="003C432F"/>
    <w:rsid w:val="003C5544"/>
    <w:rsid w:val="003C56C0"/>
    <w:rsid w:val="003C66E2"/>
    <w:rsid w:val="003C685C"/>
    <w:rsid w:val="003C6B7F"/>
    <w:rsid w:val="003C6BD3"/>
    <w:rsid w:val="003C78B5"/>
    <w:rsid w:val="003D221C"/>
    <w:rsid w:val="003D2328"/>
    <w:rsid w:val="003D2813"/>
    <w:rsid w:val="003D3816"/>
    <w:rsid w:val="003D5D44"/>
    <w:rsid w:val="003D6085"/>
    <w:rsid w:val="003D62AB"/>
    <w:rsid w:val="003D7282"/>
    <w:rsid w:val="003E03B2"/>
    <w:rsid w:val="003E04A5"/>
    <w:rsid w:val="003E0B68"/>
    <w:rsid w:val="003E0CA8"/>
    <w:rsid w:val="003E24CB"/>
    <w:rsid w:val="003E5D17"/>
    <w:rsid w:val="003E6150"/>
    <w:rsid w:val="003E6998"/>
    <w:rsid w:val="003E6A83"/>
    <w:rsid w:val="003F0F92"/>
    <w:rsid w:val="003F1D06"/>
    <w:rsid w:val="003F2B08"/>
    <w:rsid w:val="003F32A1"/>
    <w:rsid w:val="003F471B"/>
    <w:rsid w:val="003F484F"/>
    <w:rsid w:val="003F5AA1"/>
    <w:rsid w:val="003F74D4"/>
    <w:rsid w:val="003F75F9"/>
    <w:rsid w:val="003F7F0E"/>
    <w:rsid w:val="004007FF"/>
    <w:rsid w:val="00402984"/>
    <w:rsid w:val="00406160"/>
    <w:rsid w:val="00406A15"/>
    <w:rsid w:val="00406AB1"/>
    <w:rsid w:val="00407041"/>
    <w:rsid w:val="00407FE0"/>
    <w:rsid w:val="0041041A"/>
    <w:rsid w:val="00411242"/>
    <w:rsid w:val="0041274C"/>
    <w:rsid w:val="00413162"/>
    <w:rsid w:val="00414A9E"/>
    <w:rsid w:val="004157C1"/>
    <w:rsid w:val="0041689C"/>
    <w:rsid w:val="004169D2"/>
    <w:rsid w:val="00417E5F"/>
    <w:rsid w:val="00421A0B"/>
    <w:rsid w:val="004232A9"/>
    <w:rsid w:val="0042469B"/>
    <w:rsid w:val="00425719"/>
    <w:rsid w:val="00425D2C"/>
    <w:rsid w:val="004274CB"/>
    <w:rsid w:val="00427E77"/>
    <w:rsid w:val="00427F64"/>
    <w:rsid w:val="004311AB"/>
    <w:rsid w:val="00431DAC"/>
    <w:rsid w:val="0043211B"/>
    <w:rsid w:val="00432572"/>
    <w:rsid w:val="00433A6E"/>
    <w:rsid w:val="00434E0C"/>
    <w:rsid w:val="00434E16"/>
    <w:rsid w:val="00437D3B"/>
    <w:rsid w:val="00440A69"/>
    <w:rsid w:val="004422F4"/>
    <w:rsid w:val="00444C7F"/>
    <w:rsid w:val="00444F36"/>
    <w:rsid w:val="00447121"/>
    <w:rsid w:val="004514C8"/>
    <w:rsid w:val="00451774"/>
    <w:rsid w:val="0045392A"/>
    <w:rsid w:val="00454F24"/>
    <w:rsid w:val="0046003C"/>
    <w:rsid w:val="00460243"/>
    <w:rsid w:val="004616C2"/>
    <w:rsid w:val="0046263C"/>
    <w:rsid w:val="00463367"/>
    <w:rsid w:val="00466C72"/>
    <w:rsid w:val="00466F8B"/>
    <w:rsid w:val="00472E70"/>
    <w:rsid w:val="00473123"/>
    <w:rsid w:val="00473D8B"/>
    <w:rsid w:val="0047486E"/>
    <w:rsid w:val="00475827"/>
    <w:rsid w:val="00480612"/>
    <w:rsid w:val="00480CFE"/>
    <w:rsid w:val="0048276D"/>
    <w:rsid w:val="00482E18"/>
    <w:rsid w:val="004832CB"/>
    <w:rsid w:val="00483D14"/>
    <w:rsid w:val="00484AB7"/>
    <w:rsid w:val="004853BC"/>
    <w:rsid w:val="0048543F"/>
    <w:rsid w:val="00487608"/>
    <w:rsid w:val="00490A06"/>
    <w:rsid w:val="00491C74"/>
    <w:rsid w:val="00492C73"/>
    <w:rsid w:val="00495196"/>
    <w:rsid w:val="00496B96"/>
    <w:rsid w:val="00496CD8"/>
    <w:rsid w:val="00496EBD"/>
    <w:rsid w:val="004972F9"/>
    <w:rsid w:val="004A0AB8"/>
    <w:rsid w:val="004A0F91"/>
    <w:rsid w:val="004A17EA"/>
    <w:rsid w:val="004A47AE"/>
    <w:rsid w:val="004B0FDE"/>
    <w:rsid w:val="004B101F"/>
    <w:rsid w:val="004B34AB"/>
    <w:rsid w:val="004B35BA"/>
    <w:rsid w:val="004B464A"/>
    <w:rsid w:val="004B5DF0"/>
    <w:rsid w:val="004B6669"/>
    <w:rsid w:val="004B77C6"/>
    <w:rsid w:val="004B7E56"/>
    <w:rsid w:val="004C09C1"/>
    <w:rsid w:val="004C0F54"/>
    <w:rsid w:val="004C14F6"/>
    <w:rsid w:val="004C1552"/>
    <w:rsid w:val="004C3045"/>
    <w:rsid w:val="004C391E"/>
    <w:rsid w:val="004C478A"/>
    <w:rsid w:val="004D1412"/>
    <w:rsid w:val="004D2318"/>
    <w:rsid w:val="004D4157"/>
    <w:rsid w:val="004D440B"/>
    <w:rsid w:val="004D5166"/>
    <w:rsid w:val="004D5296"/>
    <w:rsid w:val="004D601C"/>
    <w:rsid w:val="004D735F"/>
    <w:rsid w:val="004E138A"/>
    <w:rsid w:val="004E19B0"/>
    <w:rsid w:val="004E1E55"/>
    <w:rsid w:val="004E247C"/>
    <w:rsid w:val="004E33B7"/>
    <w:rsid w:val="004E33E0"/>
    <w:rsid w:val="004E3727"/>
    <w:rsid w:val="004E37C6"/>
    <w:rsid w:val="004E3BAB"/>
    <w:rsid w:val="004E6954"/>
    <w:rsid w:val="004E7128"/>
    <w:rsid w:val="004E7856"/>
    <w:rsid w:val="004F16C8"/>
    <w:rsid w:val="004F1C10"/>
    <w:rsid w:val="004F1D7B"/>
    <w:rsid w:val="005003CB"/>
    <w:rsid w:val="00501068"/>
    <w:rsid w:val="00501D2C"/>
    <w:rsid w:val="00502B62"/>
    <w:rsid w:val="00502CBD"/>
    <w:rsid w:val="00504136"/>
    <w:rsid w:val="00504A0F"/>
    <w:rsid w:val="00504CEA"/>
    <w:rsid w:val="00504F38"/>
    <w:rsid w:val="00505FFC"/>
    <w:rsid w:val="00510DC3"/>
    <w:rsid w:val="00511B12"/>
    <w:rsid w:val="00512CA3"/>
    <w:rsid w:val="00514AC1"/>
    <w:rsid w:val="00516220"/>
    <w:rsid w:val="00521C08"/>
    <w:rsid w:val="00526C73"/>
    <w:rsid w:val="00527FB7"/>
    <w:rsid w:val="00530C5F"/>
    <w:rsid w:val="0053129A"/>
    <w:rsid w:val="005318D9"/>
    <w:rsid w:val="005319B1"/>
    <w:rsid w:val="00531F70"/>
    <w:rsid w:val="00533DB1"/>
    <w:rsid w:val="005340CC"/>
    <w:rsid w:val="0053430D"/>
    <w:rsid w:val="00535A8E"/>
    <w:rsid w:val="005374FE"/>
    <w:rsid w:val="00541680"/>
    <w:rsid w:val="0054238A"/>
    <w:rsid w:val="00544E80"/>
    <w:rsid w:val="00544F35"/>
    <w:rsid w:val="00546ED9"/>
    <w:rsid w:val="00547486"/>
    <w:rsid w:val="00547F4E"/>
    <w:rsid w:val="005500D9"/>
    <w:rsid w:val="00550ADD"/>
    <w:rsid w:val="00550C09"/>
    <w:rsid w:val="00551345"/>
    <w:rsid w:val="00551AAE"/>
    <w:rsid w:val="00552555"/>
    <w:rsid w:val="00552CCD"/>
    <w:rsid w:val="00552FD9"/>
    <w:rsid w:val="0055307A"/>
    <w:rsid w:val="005530B6"/>
    <w:rsid w:val="00554142"/>
    <w:rsid w:val="0055505F"/>
    <w:rsid w:val="00555244"/>
    <w:rsid w:val="0055549B"/>
    <w:rsid w:val="00556B2D"/>
    <w:rsid w:val="00557AAA"/>
    <w:rsid w:val="0056163F"/>
    <w:rsid w:val="005628D6"/>
    <w:rsid w:val="005659B9"/>
    <w:rsid w:val="00565D55"/>
    <w:rsid w:val="00566861"/>
    <w:rsid w:val="005721D7"/>
    <w:rsid w:val="005729A0"/>
    <w:rsid w:val="00574419"/>
    <w:rsid w:val="005745FD"/>
    <w:rsid w:val="00574B1B"/>
    <w:rsid w:val="00574F95"/>
    <w:rsid w:val="00575158"/>
    <w:rsid w:val="00575433"/>
    <w:rsid w:val="005773A2"/>
    <w:rsid w:val="00577F18"/>
    <w:rsid w:val="00577FB1"/>
    <w:rsid w:val="00583435"/>
    <w:rsid w:val="00583FF0"/>
    <w:rsid w:val="0058446A"/>
    <w:rsid w:val="00585A9F"/>
    <w:rsid w:val="00585AC1"/>
    <w:rsid w:val="005870B8"/>
    <w:rsid w:val="00590E49"/>
    <w:rsid w:val="005915C3"/>
    <w:rsid w:val="005923F9"/>
    <w:rsid w:val="00593DA0"/>
    <w:rsid w:val="00594117"/>
    <w:rsid w:val="00595D3F"/>
    <w:rsid w:val="00596E2B"/>
    <w:rsid w:val="005972C0"/>
    <w:rsid w:val="005975D4"/>
    <w:rsid w:val="00597D37"/>
    <w:rsid w:val="005A07B2"/>
    <w:rsid w:val="005A0AD5"/>
    <w:rsid w:val="005A204E"/>
    <w:rsid w:val="005A4F7F"/>
    <w:rsid w:val="005A6066"/>
    <w:rsid w:val="005A64DE"/>
    <w:rsid w:val="005A65D2"/>
    <w:rsid w:val="005A7484"/>
    <w:rsid w:val="005B073B"/>
    <w:rsid w:val="005B1E9B"/>
    <w:rsid w:val="005B50B3"/>
    <w:rsid w:val="005B6EA8"/>
    <w:rsid w:val="005B7E79"/>
    <w:rsid w:val="005C10DA"/>
    <w:rsid w:val="005C1D8F"/>
    <w:rsid w:val="005C2494"/>
    <w:rsid w:val="005C32A3"/>
    <w:rsid w:val="005C5DB9"/>
    <w:rsid w:val="005C5F47"/>
    <w:rsid w:val="005D0956"/>
    <w:rsid w:val="005D18C7"/>
    <w:rsid w:val="005D1C70"/>
    <w:rsid w:val="005D25C5"/>
    <w:rsid w:val="005D2738"/>
    <w:rsid w:val="005D2801"/>
    <w:rsid w:val="005D3452"/>
    <w:rsid w:val="005D4DC7"/>
    <w:rsid w:val="005D73DD"/>
    <w:rsid w:val="005E019F"/>
    <w:rsid w:val="005E180B"/>
    <w:rsid w:val="005E1B5B"/>
    <w:rsid w:val="005E2B84"/>
    <w:rsid w:val="005E35EC"/>
    <w:rsid w:val="005E4A68"/>
    <w:rsid w:val="005E5456"/>
    <w:rsid w:val="005E5D80"/>
    <w:rsid w:val="005E6373"/>
    <w:rsid w:val="005F0F1E"/>
    <w:rsid w:val="005F2CB1"/>
    <w:rsid w:val="005F3A9D"/>
    <w:rsid w:val="005F3BFD"/>
    <w:rsid w:val="005F3EE7"/>
    <w:rsid w:val="005F4462"/>
    <w:rsid w:val="006006C8"/>
    <w:rsid w:val="00600C34"/>
    <w:rsid w:val="0060169D"/>
    <w:rsid w:val="00602B7A"/>
    <w:rsid w:val="00602F9E"/>
    <w:rsid w:val="00603F45"/>
    <w:rsid w:val="00606190"/>
    <w:rsid w:val="006077D5"/>
    <w:rsid w:val="00607BA6"/>
    <w:rsid w:val="006117F4"/>
    <w:rsid w:val="00611B3F"/>
    <w:rsid w:val="00611DD1"/>
    <w:rsid w:val="0061201D"/>
    <w:rsid w:val="00614B2C"/>
    <w:rsid w:val="00615FE8"/>
    <w:rsid w:val="00616456"/>
    <w:rsid w:val="00617FBB"/>
    <w:rsid w:val="00621B32"/>
    <w:rsid w:val="00621D4A"/>
    <w:rsid w:val="00622F4A"/>
    <w:rsid w:val="00623C93"/>
    <w:rsid w:val="00625B7B"/>
    <w:rsid w:val="00626873"/>
    <w:rsid w:val="0063160E"/>
    <w:rsid w:val="006337C7"/>
    <w:rsid w:val="00633B73"/>
    <w:rsid w:val="00633D34"/>
    <w:rsid w:val="00635B9D"/>
    <w:rsid w:val="00637E24"/>
    <w:rsid w:val="00640547"/>
    <w:rsid w:val="00640CA6"/>
    <w:rsid w:val="00641456"/>
    <w:rsid w:val="00641812"/>
    <w:rsid w:val="00641937"/>
    <w:rsid w:val="00642F97"/>
    <w:rsid w:val="006455F2"/>
    <w:rsid w:val="006459B4"/>
    <w:rsid w:val="00647169"/>
    <w:rsid w:val="006508F7"/>
    <w:rsid w:val="00650B32"/>
    <w:rsid w:val="00652506"/>
    <w:rsid w:val="006530FD"/>
    <w:rsid w:val="0065455B"/>
    <w:rsid w:val="00655776"/>
    <w:rsid w:val="006557D1"/>
    <w:rsid w:val="0065593B"/>
    <w:rsid w:val="00656454"/>
    <w:rsid w:val="00656944"/>
    <w:rsid w:val="00665560"/>
    <w:rsid w:val="0066607B"/>
    <w:rsid w:val="006709D0"/>
    <w:rsid w:val="0067191D"/>
    <w:rsid w:val="00671BA1"/>
    <w:rsid w:val="00672E39"/>
    <w:rsid w:val="006741D9"/>
    <w:rsid w:val="0067458E"/>
    <w:rsid w:val="00677780"/>
    <w:rsid w:val="0067789B"/>
    <w:rsid w:val="00680A4F"/>
    <w:rsid w:val="00681B75"/>
    <w:rsid w:val="00683096"/>
    <w:rsid w:val="00683514"/>
    <w:rsid w:val="00683A59"/>
    <w:rsid w:val="00683EE1"/>
    <w:rsid w:val="006850A9"/>
    <w:rsid w:val="006850FB"/>
    <w:rsid w:val="006856C1"/>
    <w:rsid w:val="00686EC9"/>
    <w:rsid w:val="00687B49"/>
    <w:rsid w:val="00690670"/>
    <w:rsid w:val="0069074E"/>
    <w:rsid w:val="00690FCC"/>
    <w:rsid w:val="006918E2"/>
    <w:rsid w:val="00694745"/>
    <w:rsid w:val="006954BA"/>
    <w:rsid w:val="00696638"/>
    <w:rsid w:val="00696A0A"/>
    <w:rsid w:val="006A09A0"/>
    <w:rsid w:val="006A0C37"/>
    <w:rsid w:val="006A13F5"/>
    <w:rsid w:val="006A1D69"/>
    <w:rsid w:val="006A1F2C"/>
    <w:rsid w:val="006A2C53"/>
    <w:rsid w:val="006A633C"/>
    <w:rsid w:val="006A65EE"/>
    <w:rsid w:val="006B3CE6"/>
    <w:rsid w:val="006B46CF"/>
    <w:rsid w:val="006B58B9"/>
    <w:rsid w:val="006C1B45"/>
    <w:rsid w:val="006C236A"/>
    <w:rsid w:val="006C3AC7"/>
    <w:rsid w:val="006C4A43"/>
    <w:rsid w:val="006C4C9A"/>
    <w:rsid w:val="006C4EDC"/>
    <w:rsid w:val="006D0040"/>
    <w:rsid w:val="006D1BF8"/>
    <w:rsid w:val="006D3C82"/>
    <w:rsid w:val="006D3E16"/>
    <w:rsid w:val="006D453A"/>
    <w:rsid w:val="006D46BC"/>
    <w:rsid w:val="006D54D4"/>
    <w:rsid w:val="006D5568"/>
    <w:rsid w:val="006D62ED"/>
    <w:rsid w:val="006D73C5"/>
    <w:rsid w:val="006E0B9A"/>
    <w:rsid w:val="006E19D9"/>
    <w:rsid w:val="006E1BA3"/>
    <w:rsid w:val="006E285F"/>
    <w:rsid w:val="006E3615"/>
    <w:rsid w:val="006E366E"/>
    <w:rsid w:val="006E529B"/>
    <w:rsid w:val="006E5D2A"/>
    <w:rsid w:val="006E687D"/>
    <w:rsid w:val="006E6A89"/>
    <w:rsid w:val="006F0672"/>
    <w:rsid w:val="006F337A"/>
    <w:rsid w:val="006F5223"/>
    <w:rsid w:val="006F6534"/>
    <w:rsid w:val="006F7CED"/>
    <w:rsid w:val="007003B0"/>
    <w:rsid w:val="00700681"/>
    <w:rsid w:val="00702536"/>
    <w:rsid w:val="007027F8"/>
    <w:rsid w:val="00703066"/>
    <w:rsid w:val="00706632"/>
    <w:rsid w:val="00707B08"/>
    <w:rsid w:val="007125FF"/>
    <w:rsid w:val="00713511"/>
    <w:rsid w:val="007138F0"/>
    <w:rsid w:val="00713DD4"/>
    <w:rsid w:val="0071460E"/>
    <w:rsid w:val="00714DCE"/>
    <w:rsid w:val="00721271"/>
    <w:rsid w:val="007260F7"/>
    <w:rsid w:val="00726AB6"/>
    <w:rsid w:val="00726D07"/>
    <w:rsid w:val="00730195"/>
    <w:rsid w:val="007305FD"/>
    <w:rsid w:val="007313B4"/>
    <w:rsid w:val="00731697"/>
    <w:rsid w:val="00732155"/>
    <w:rsid w:val="007321FB"/>
    <w:rsid w:val="00732A00"/>
    <w:rsid w:val="00733C05"/>
    <w:rsid w:val="00733CFB"/>
    <w:rsid w:val="00734F17"/>
    <w:rsid w:val="007401EA"/>
    <w:rsid w:val="00740518"/>
    <w:rsid w:val="007406FC"/>
    <w:rsid w:val="00741848"/>
    <w:rsid w:val="0074221E"/>
    <w:rsid w:val="007425FC"/>
    <w:rsid w:val="00742FC9"/>
    <w:rsid w:val="0074482A"/>
    <w:rsid w:val="00744DCE"/>
    <w:rsid w:val="0074531E"/>
    <w:rsid w:val="00752F97"/>
    <w:rsid w:val="007533E6"/>
    <w:rsid w:val="00754809"/>
    <w:rsid w:val="007560BF"/>
    <w:rsid w:val="007575C9"/>
    <w:rsid w:val="0076028B"/>
    <w:rsid w:val="00760636"/>
    <w:rsid w:val="0076173A"/>
    <w:rsid w:val="00764FF1"/>
    <w:rsid w:val="00765D6D"/>
    <w:rsid w:val="007660CC"/>
    <w:rsid w:val="00767503"/>
    <w:rsid w:val="007677F7"/>
    <w:rsid w:val="00767C3C"/>
    <w:rsid w:val="007703C7"/>
    <w:rsid w:val="00770B3C"/>
    <w:rsid w:val="00770B7A"/>
    <w:rsid w:val="00772FC9"/>
    <w:rsid w:val="00773799"/>
    <w:rsid w:val="00774D19"/>
    <w:rsid w:val="007750DA"/>
    <w:rsid w:val="00776757"/>
    <w:rsid w:val="00776BF8"/>
    <w:rsid w:val="0077758B"/>
    <w:rsid w:val="007809D0"/>
    <w:rsid w:val="0078205E"/>
    <w:rsid w:val="00782E7B"/>
    <w:rsid w:val="00783E24"/>
    <w:rsid w:val="007842EC"/>
    <w:rsid w:val="00784752"/>
    <w:rsid w:val="00785531"/>
    <w:rsid w:val="0078595E"/>
    <w:rsid w:val="00786D36"/>
    <w:rsid w:val="00786D64"/>
    <w:rsid w:val="00787D0E"/>
    <w:rsid w:val="00791227"/>
    <w:rsid w:val="0079138E"/>
    <w:rsid w:val="00791B34"/>
    <w:rsid w:val="007928BC"/>
    <w:rsid w:val="00792E2E"/>
    <w:rsid w:val="0079366C"/>
    <w:rsid w:val="00795D07"/>
    <w:rsid w:val="0079634E"/>
    <w:rsid w:val="00796B0C"/>
    <w:rsid w:val="00797E64"/>
    <w:rsid w:val="007A0608"/>
    <w:rsid w:val="007A0E51"/>
    <w:rsid w:val="007A1035"/>
    <w:rsid w:val="007A1103"/>
    <w:rsid w:val="007A22FB"/>
    <w:rsid w:val="007A2989"/>
    <w:rsid w:val="007A4137"/>
    <w:rsid w:val="007A4891"/>
    <w:rsid w:val="007A61B2"/>
    <w:rsid w:val="007A7EAC"/>
    <w:rsid w:val="007A7F1A"/>
    <w:rsid w:val="007A7FD7"/>
    <w:rsid w:val="007B09F6"/>
    <w:rsid w:val="007B11E0"/>
    <w:rsid w:val="007B1E07"/>
    <w:rsid w:val="007B2D29"/>
    <w:rsid w:val="007B3062"/>
    <w:rsid w:val="007B3464"/>
    <w:rsid w:val="007B4DA2"/>
    <w:rsid w:val="007B5309"/>
    <w:rsid w:val="007B79A3"/>
    <w:rsid w:val="007B7EB6"/>
    <w:rsid w:val="007C13DD"/>
    <w:rsid w:val="007C16BE"/>
    <w:rsid w:val="007C482E"/>
    <w:rsid w:val="007C4B12"/>
    <w:rsid w:val="007C4CE0"/>
    <w:rsid w:val="007C5F44"/>
    <w:rsid w:val="007C617C"/>
    <w:rsid w:val="007C701F"/>
    <w:rsid w:val="007D0007"/>
    <w:rsid w:val="007D09A4"/>
    <w:rsid w:val="007D1555"/>
    <w:rsid w:val="007D15FA"/>
    <w:rsid w:val="007D2A13"/>
    <w:rsid w:val="007D2F71"/>
    <w:rsid w:val="007D3AC1"/>
    <w:rsid w:val="007D411E"/>
    <w:rsid w:val="007D45A8"/>
    <w:rsid w:val="007D46FC"/>
    <w:rsid w:val="007D4D47"/>
    <w:rsid w:val="007D57F8"/>
    <w:rsid w:val="007D61A0"/>
    <w:rsid w:val="007D6765"/>
    <w:rsid w:val="007D6917"/>
    <w:rsid w:val="007D7458"/>
    <w:rsid w:val="007E1322"/>
    <w:rsid w:val="007E1E78"/>
    <w:rsid w:val="007E36B1"/>
    <w:rsid w:val="007E495F"/>
    <w:rsid w:val="007E4C59"/>
    <w:rsid w:val="007E5CCF"/>
    <w:rsid w:val="007E5F6D"/>
    <w:rsid w:val="007E5FF4"/>
    <w:rsid w:val="007E60FE"/>
    <w:rsid w:val="007E634C"/>
    <w:rsid w:val="007E7910"/>
    <w:rsid w:val="007F06A2"/>
    <w:rsid w:val="007F0BF1"/>
    <w:rsid w:val="007F1BEE"/>
    <w:rsid w:val="007F23F8"/>
    <w:rsid w:val="007F26C7"/>
    <w:rsid w:val="007F2CD5"/>
    <w:rsid w:val="007F3C9D"/>
    <w:rsid w:val="007F4B93"/>
    <w:rsid w:val="007F66DB"/>
    <w:rsid w:val="0080159D"/>
    <w:rsid w:val="00802698"/>
    <w:rsid w:val="008038F0"/>
    <w:rsid w:val="008053E1"/>
    <w:rsid w:val="00811A0C"/>
    <w:rsid w:val="00811AD1"/>
    <w:rsid w:val="00812EE6"/>
    <w:rsid w:val="00814FFE"/>
    <w:rsid w:val="00814FFF"/>
    <w:rsid w:val="00815BAA"/>
    <w:rsid w:val="008167E3"/>
    <w:rsid w:val="008177AA"/>
    <w:rsid w:val="00817869"/>
    <w:rsid w:val="0082259B"/>
    <w:rsid w:val="008242CA"/>
    <w:rsid w:val="008247AE"/>
    <w:rsid w:val="00824941"/>
    <w:rsid w:val="00824C24"/>
    <w:rsid w:val="00831498"/>
    <w:rsid w:val="008321A3"/>
    <w:rsid w:val="008331D9"/>
    <w:rsid w:val="00833FD8"/>
    <w:rsid w:val="008364CF"/>
    <w:rsid w:val="0083656B"/>
    <w:rsid w:val="00836E16"/>
    <w:rsid w:val="00837F61"/>
    <w:rsid w:val="00840876"/>
    <w:rsid w:val="0084107D"/>
    <w:rsid w:val="0084255A"/>
    <w:rsid w:val="00843CCE"/>
    <w:rsid w:val="00844C21"/>
    <w:rsid w:val="008457E1"/>
    <w:rsid w:val="00845DC1"/>
    <w:rsid w:val="00845FA5"/>
    <w:rsid w:val="008467E4"/>
    <w:rsid w:val="00847DC0"/>
    <w:rsid w:val="00852702"/>
    <w:rsid w:val="00855229"/>
    <w:rsid w:val="00855BB0"/>
    <w:rsid w:val="00856611"/>
    <w:rsid w:val="008566CC"/>
    <w:rsid w:val="008568FF"/>
    <w:rsid w:val="008570D0"/>
    <w:rsid w:val="00860A80"/>
    <w:rsid w:val="00860B51"/>
    <w:rsid w:val="008628D0"/>
    <w:rsid w:val="00862B3D"/>
    <w:rsid w:val="00863A76"/>
    <w:rsid w:val="0087134B"/>
    <w:rsid w:val="0087189C"/>
    <w:rsid w:val="0087303A"/>
    <w:rsid w:val="0087359F"/>
    <w:rsid w:val="00874213"/>
    <w:rsid w:val="00875C9E"/>
    <w:rsid w:val="00875D85"/>
    <w:rsid w:val="00876468"/>
    <w:rsid w:val="00876B22"/>
    <w:rsid w:val="00877B75"/>
    <w:rsid w:val="008802A8"/>
    <w:rsid w:val="00880438"/>
    <w:rsid w:val="008810B1"/>
    <w:rsid w:val="008826E1"/>
    <w:rsid w:val="008829FB"/>
    <w:rsid w:val="008840D9"/>
    <w:rsid w:val="0088715F"/>
    <w:rsid w:val="0088724D"/>
    <w:rsid w:val="00890C0F"/>
    <w:rsid w:val="00890D6D"/>
    <w:rsid w:val="00890DDB"/>
    <w:rsid w:val="008910C5"/>
    <w:rsid w:val="008919B7"/>
    <w:rsid w:val="00891CF0"/>
    <w:rsid w:val="00891EFF"/>
    <w:rsid w:val="00891FA9"/>
    <w:rsid w:val="00893DA6"/>
    <w:rsid w:val="00894B44"/>
    <w:rsid w:val="00895595"/>
    <w:rsid w:val="008961FB"/>
    <w:rsid w:val="00896B8A"/>
    <w:rsid w:val="00896ECD"/>
    <w:rsid w:val="00897974"/>
    <w:rsid w:val="008A12FB"/>
    <w:rsid w:val="008A2F8F"/>
    <w:rsid w:val="008A387D"/>
    <w:rsid w:val="008A5FB1"/>
    <w:rsid w:val="008A697D"/>
    <w:rsid w:val="008A6AE1"/>
    <w:rsid w:val="008A6ECA"/>
    <w:rsid w:val="008B08FF"/>
    <w:rsid w:val="008B0D95"/>
    <w:rsid w:val="008B1549"/>
    <w:rsid w:val="008B1A21"/>
    <w:rsid w:val="008B1D98"/>
    <w:rsid w:val="008B28A3"/>
    <w:rsid w:val="008B29AA"/>
    <w:rsid w:val="008B3CEE"/>
    <w:rsid w:val="008B3D51"/>
    <w:rsid w:val="008B40A8"/>
    <w:rsid w:val="008B4418"/>
    <w:rsid w:val="008B5B8E"/>
    <w:rsid w:val="008B6527"/>
    <w:rsid w:val="008B713C"/>
    <w:rsid w:val="008B72A9"/>
    <w:rsid w:val="008B776B"/>
    <w:rsid w:val="008C2B93"/>
    <w:rsid w:val="008C321F"/>
    <w:rsid w:val="008C4517"/>
    <w:rsid w:val="008C5554"/>
    <w:rsid w:val="008C5C2C"/>
    <w:rsid w:val="008C6435"/>
    <w:rsid w:val="008C72A4"/>
    <w:rsid w:val="008C75CC"/>
    <w:rsid w:val="008C765B"/>
    <w:rsid w:val="008C790E"/>
    <w:rsid w:val="008C7CC8"/>
    <w:rsid w:val="008D0282"/>
    <w:rsid w:val="008D10E2"/>
    <w:rsid w:val="008D11BA"/>
    <w:rsid w:val="008D1C18"/>
    <w:rsid w:val="008D2C46"/>
    <w:rsid w:val="008D3F30"/>
    <w:rsid w:val="008D4E2A"/>
    <w:rsid w:val="008D7CFD"/>
    <w:rsid w:val="008E1D0C"/>
    <w:rsid w:val="008E1D2B"/>
    <w:rsid w:val="008E3061"/>
    <w:rsid w:val="008E3C86"/>
    <w:rsid w:val="008E434C"/>
    <w:rsid w:val="008E4989"/>
    <w:rsid w:val="008E5CEB"/>
    <w:rsid w:val="008E5D1F"/>
    <w:rsid w:val="008E6C92"/>
    <w:rsid w:val="008F1540"/>
    <w:rsid w:val="008F4EE6"/>
    <w:rsid w:val="008F678A"/>
    <w:rsid w:val="008F6C5C"/>
    <w:rsid w:val="008F6CFD"/>
    <w:rsid w:val="009007EC"/>
    <w:rsid w:val="0090245D"/>
    <w:rsid w:val="00903EC4"/>
    <w:rsid w:val="00906A4C"/>
    <w:rsid w:val="00910A8B"/>
    <w:rsid w:val="00911079"/>
    <w:rsid w:val="009114EC"/>
    <w:rsid w:val="00911D3D"/>
    <w:rsid w:val="00911F3A"/>
    <w:rsid w:val="00913529"/>
    <w:rsid w:val="0091399A"/>
    <w:rsid w:val="009147F4"/>
    <w:rsid w:val="00914D15"/>
    <w:rsid w:val="00915351"/>
    <w:rsid w:val="009153DB"/>
    <w:rsid w:val="009154E8"/>
    <w:rsid w:val="00915DEA"/>
    <w:rsid w:val="00917628"/>
    <w:rsid w:val="00917B58"/>
    <w:rsid w:val="0092049F"/>
    <w:rsid w:val="009272B3"/>
    <w:rsid w:val="00930336"/>
    <w:rsid w:val="00931FDF"/>
    <w:rsid w:val="009364AA"/>
    <w:rsid w:val="00936886"/>
    <w:rsid w:val="009379E3"/>
    <w:rsid w:val="00940056"/>
    <w:rsid w:val="00941618"/>
    <w:rsid w:val="00941636"/>
    <w:rsid w:val="00941CFA"/>
    <w:rsid w:val="00942FD4"/>
    <w:rsid w:val="009434BE"/>
    <w:rsid w:val="00943689"/>
    <w:rsid w:val="0094396A"/>
    <w:rsid w:val="009441B4"/>
    <w:rsid w:val="00945959"/>
    <w:rsid w:val="00945CE1"/>
    <w:rsid w:val="00946AAB"/>
    <w:rsid w:val="00946F99"/>
    <w:rsid w:val="00950132"/>
    <w:rsid w:val="009511DA"/>
    <w:rsid w:val="009529C0"/>
    <w:rsid w:val="009541C1"/>
    <w:rsid w:val="00955A0D"/>
    <w:rsid w:val="00955FF3"/>
    <w:rsid w:val="00956031"/>
    <w:rsid w:val="00956B7D"/>
    <w:rsid w:val="009570C6"/>
    <w:rsid w:val="009574E8"/>
    <w:rsid w:val="009576F0"/>
    <w:rsid w:val="00957941"/>
    <w:rsid w:val="00960AEB"/>
    <w:rsid w:val="009616BC"/>
    <w:rsid w:val="009619D0"/>
    <w:rsid w:val="0096278E"/>
    <w:rsid w:val="00964FCA"/>
    <w:rsid w:val="00966D46"/>
    <w:rsid w:val="00967000"/>
    <w:rsid w:val="00970D07"/>
    <w:rsid w:val="009722AC"/>
    <w:rsid w:val="0097712E"/>
    <w:rsid w:val="009771D9"/>
    <w:rsid w:val="00980CA0"/>
    <w:rsid w:val="009825CD"/>
    <w:rsid w:val="0098500D"/>
    <w:rsid w:val="0098693B"/>
    <w:rsid w:val="00987120"/>
    <w:rsid w:val="00987168"/>
    <w:rsid w:val="00992071"/>
    <w:rsid w:val="0099480E"/>
    <w:rsid w:val="00994EC0"/>
    <w:rsid w:val="00996A1E"/>
    <w:rsid w:val="00996CF1"/>
    <w:rsid w:val="009A020A"/>
    <w:rsid w:val="009A2F62"/>
    <w:rsid w:val="009A353F"/>
    <w:rsid w:val="009A358F"/>
    <w:rsid w:val="009A3CBE"/>
    <w:rsid w:val="009A4DE3"/>
    <w:rsid w:val="009A52F0"/>
    <w:rsid w:val="009B21A1"/>
    <w:rsid w:val="009B2731"/>
    <w:rsid w:val="009B3F27"/>
    <w:rsid w:val="009B43CD"/>
    <w:rsid w:val="009B4778"/>
    <w:rsid w:val="009B4825"/>
    <w:rsid w:val="009B4B12"/>
    <w:rsid w:val="009B4BC5"/>
    <w:rsid w:val="009B4EF2"/>
    <w:rsid w:val="009B56C9"/>
    <w:rsid w:val="009B5B2E"/>
    <w:rsid w:val="009B5D2D"/>
    <w:rsid w:val="009B6F30"/>
    <w:rsid w:val="009B7130"/>
    <w:rsid w:val="009B7F57"/>
    <w:rsid w:val="009C1976"/>
    <w:rsid w:val="009C1AE9"/>
    <w:rsid w:val="009C208B"/>
    <w:rsid w:val="009C24B0"/>
    <w:rsid w:val="009C26BF"/>
    <w:rsid w:val="009C2AF8"/>
    <w:rsid w:val="009C35AC"/>
    <w:rsid w:val="009C363F"/>
    <w:rsid w:val="009C38DD"/>
    <w:rsid w:val="009C392B"/>
    <w:rsid w:val="009C3F3E"/>
    <w:rsid w:val="009C447A"/>
    <w:rsid w:val="009C6D0D"/>
    <w:rsid w:val="009C6E53"/>
    <w:rsid w:val="009C736D"/>
    <w:rsid w:val="009C7B94"/>
    <w:rsid w:val="009D0AE1"/>
    <w:rsid w:val="009D104D"/>
    <w:rsid w:val="009D10B1"/>
    <w:rsid w:val="009D12CE"/>
    <w:rsid w:val="009D1AEE"/>
    <w:rsid w:val="009D3D0A"/>
    <w:rsid w:val="009D59EB"/>
    <w:rsid w:val="009D7ABF"/>
    <w:rsid w:val="009D7EA4"/>
    <w:rsid w:val="009E07F2"/>
    <w:rsid w:val="009E0A24"/>
    <w:rsid w:val="009E0D1E"/>
    <w:rsid w:val="009E1965"/>
    <w:rsid w:val="009E19D1"/>
    <w:rsid w:val="009E2A9E"/>
    <w:rsid w:val="009E5491"/>
    <w:rsid w:val="009E58DF"/>
    <w:rsid w:val="009E6787"/>
    <w:rsid w:val="009E792D"/>
    <w:rsid w:val="009F053C"/>
    <w:rsid w:val="009F099F"/>
    <w:rsid w:val="009F1C42"/>
    <w:rsid w:val="009F3557"/>
    <w:rsid w:val="009F5044"/>
    <w:rsid w:val="009F68FE"/>
    <w:rsid w:val="00A0161D"/>
    <w:rsid w:val="00A01919"/>
    <w:rsid w:val="00A03693"/>
    <w:rsid w:val="00A05CEF"/>
    <w:rsid w:val="00A10536"/>
    <w:rsid w:val="00A10A0D"/>
    <w:rsid w:val="00A1171A"/>
    <w:rsid w:val="00A15B4F"/>
    <w:rsid w:val="00A178C2"/>
    <w:rsid w:val="00A22302"/>
    <w:rsid w:val="00A233EF"/>
    <w:rsid w:val="00A2396F"/>
    <w:rsid w:val="00A24482"/>
    <w:rsid w:val="00A25A4F"/>
    <w:rsid w:val="00A25F1A"/>
    <w:rsid w:val="00A27785"/>
    <w:rsid w:val="00A27C51"/>
    <w:rsid w:val="00A32C1A"/>
    <w:rsid w:val="00A3305A"/>
    <w:rsid w:val="00A33216"/>
    <w:rsid w:val="00A33F31"/>
    <w:rsid w:val="00A356D5"/>
    <w:rsid w:val="00A362D2"/>
    <w:rsid w:val="00A400D8"/>
    <w:rsid w:val="00A40F2D"/>
    <w:rsid w:val="00A42B87"/>
    <w:rsid w:val="00A43030"/>
    <w:rsid w:val="00A430B9"/>
    <w:rsid w:val="00A43E5C"/>
    <w:rsid w:val="00A441D9"/>
    <w:rsid w:val="00A45EE1"/>
    <w:rsid w:val="00A4685E"/>
    <w:rsid w:val="00A46F68"/>
    <w:rsid w:val="00A471B9"/>
    <w:rsid w:val="00A47AB8"/>
    <w:rsid w:val="00A47D21"/>
    <w:rsid w:val="00A5137E"/>
    <w:rsid w:val="00A52921"/>
    <w:rsid w:val="00A53B61"/>
    <w:rsid w:val="00A55DD7"/>
    <w:rsid w:val="00A5647B"/>
    <w:rsid w:val="00A56720"/>
    <w:rsid w:val="00A57414"/>
    <w:rsid w:val="00A60428"/>
    <w:rsid w:val="00A608D8"/>
    <w:rsid w:val="00A616EF"/>
    <w:rsid w:val="00A61EC1"/>
    <w:rsid w:val="00A63583"/>
    <w:rsid w:val="00A636C3"/>
    <w:rsid w:val="00A63F82"/>
    <w:rsid w:val="00A650CA"/>
    <w:rsid w:val="00A6606C"/>
    <w:rsid w:val="00A66DF2"/>
    <w:rsid w:val="00A70158"/>
    <w:rsid w:val="00A70E84"/>
    <w:rsid w:val="00A7153F"/>
    <w:rsid w:val="00A7187F"/>
    <w:rsid w:val="00A71EE2"/>
    <w:rsid w:val="00A72EF1"/>
    <w:rsid w:val="00A751C9"/>
    <w:rsid w:val="00A764DD"/>
    <w:rsid w:val="00A76D75"/>
    <w:rsid w:val="00A7799C"/>
    <w:rsid w:val="00A826E9"/>
    <w:rsid w:val="00A83F6F"/>
    <w:rsid w:val="00A84662"/>
    <w:rsid w:val="00A849A3"/>
    <w:rsid w:val="00A852B3"/>
    <w:rsid w:val="00A85F5F"/>
    <w:rsid w:val="00A87D94"/>
    <w:rsid w:val="00A9130E"/>
    <w:rsid w:val="00A926B6"/>
    <w:rsid w:val="00A92B0C"/>
    <w:rsid w:val="00A95A29"/>
    <w:rsid w:val="00A96336"/>
    <w:rsid w:val="00A96A4F"/>
    <w:rsid w:val="00A970BD"/>
    <w:rsid w:val="00A979C1"/>
    <w:rsid w:val="00AA0089"/>
    <w:rsid w:val="00AA07ED"/>
    <w:rsid w:val="00AA1EA8"/>
    <w:rsid w:val="00AA2495"/>
    <w:rsid w:val="00AA39F8"/>
    <w:rsid w:val="00AA4F90"/>
    <w:rsid w:val="00AA5E3E"/>
    <w:rsid w:val="00AB05BD"/>
    <w:rsid w:val="00AB0E7B"/>
    <w:rsid w:val="00AB18C8"/>
    <w:rsid w:val="00AB2D56"/>
    <w:rsid w:val="00AB3030"/>
    <w:rsid w:val="00AB4D79"/>
    <w:rsid w:val="00AC0FBC"/>
    <w:rsid w:val="00AC28EE"/>
    <w:rsid w:val="00AC2FDC"/>
    <w:rsid w:val="00AC6263"/>
    <w:rsid w:val="00AD0A66"/>
    <w:rsid w:val="00AD0E42"/>
    <w:rsid w:val="00AD3339"/>
    <w:rsid w:val="00AD3FCC"/>
    <w:rsid w:val="00AD5B6B"/>
    <w:rsid w:val="00AD5F78"/>
    <w:rsid w:val="00AD617A"/>
    <w:rsid w:val="00AD738E"/>
    <w:rsid w:val="00AD74C8"/>
    <w:rsid w:val="00AD7586"/>
    <w:rsid w:val="00AE065B"/>
    <w:rsid w:val="00AE17C4"/>
    <w:rsid w:val="00AE201C"/>
    <w:rsid w:val="00AE208F"/>
    <w:rsid w:val="00AE2B06"/>
    <w:rsid w:val="00AE495E"/>
    <w:rsid w:val="00AE4E81"/>
    <w:rsid w:val="00AE5A8C"/>
    <w:rsid w:val="00AE6583"/>
    <w:rsid w:val="00AE7B23"/>
    <w:rsid w:val="00AE7D31"/>
    <w:rsid w:val="00AE7DD5"/>
    <w:rsid w:val="00AF1BD6"/>
    <w:rsid w:val="00AF43BC"/>
    <w:rsid w:val="00AF4934"/>
    <w:rsid w:val="00AF5BB8"/>
    <w:rsid w:val="00AF63EE"/>
    <w:rsid w:val="00AF703C"/>
    <w:rsid w:val="00B00D81"/>
    <w:rsid w:val="00B01F84"/>
    <w:rsid w:val="00B02016"/>
    <w:rsid w:val="00B033C3"/>
    <w:rsid w:val="00B049C8"/>
    <w:rsid w:val="00B05102"/>
    <w:rsid w:val="00B0527F"/>
    <w:rsid w:val="00B1034B"/>
    <w:rsid w:val="00B1110F"/>
    <w:rsid w:val="00B115CB"/>
    <w:rsid w:val="00B117E1"/>
    <w:rsid w:val="00B1185D"/>
    <w:rsid w:val="00B12F9B"/>
    <w:rsid w:val="00B13094"/>
    <w:rsid w:val="00B1347C"/>
    <w:rsid w:val="00B1433A"/>
    <w:rsid w:val="00B14427"/>
    <w:rsid w:val="00B14BB9"/>
    <w:rsid w:val="00B16CB2"/>
    <w:rsid w:val="00B1718D"/>
    <w:rsid w:val="00B17580"/>
    <w:rsid w:val="00B17B69"/>
    <w:rsid w:val="00B20093"/>
    <w:rsid w:val="00B209C0"/>
    <w:rsid w:val="00B23B4B"/>
    <w:rsid w:val="00B27F35"/>
    <w:rsid w:val="00B316CC"/>
    <w:rsid w:val="00B3188C"/>
    <w:rsid w:val="00B31B1B"/>
    <w:rsid w:val="00B3206E"/>
    <w:rsid w:val="00B32C37"/>
    <w:rsid w:val="00B335CF"/>
    <w:rsid w:val="00B351F5"/>
    <w:rsid w:val="00B353DF"/>
    <w:rsid w:val="00B355A4"/>
    <w:rsid w:val="00B36737"/>
    <w:rsid w:val="00B3705F"/>
    <w:rsid w:val="00B371D1"/>
    <w:rsid w:val="00B40365"/>
    <w:rsid w:val="00B41F70"/>
    <w:rsid w:val="00B420DA"/>
    <w:rsid w:val="00B46462"/>
    <w:rsid w:val="00B46853"/>
    <w:rsid w:val="00B47142"/>
    <w:rsid w:val="00B506F9"/>
    <w:rsid w:val="00B52560"/>
    <w:rsid w:val="00B526A6"/>
    <w:rsid w:val="00B52C0F"/>
    <w:rsid w:val="00B54F70"/>
    <w:rsid w:val="00B57391"/>
    <w:rsid w:val="00B57402"/>
    <w:rsid w:val="00B57D5C"/>
    <w:rsid w:val="00B60411"/>
    <w:rsid w:val="00B61FFF"/>
    <w:rsid w:val="00B62866"/>
    <w:rsid w:val="00B64183"/>
    <w:rsid w:val="00B65033"/>
    <w:rsid w:val="00B67D7E"/>
    <w:rsid w:val="00B70244"/>
    <w:rsid w:val="00B70393"/>
    <w:rsid w:val="00B704D0"/>
    <w:rsid w:val="00B711CD"/>
    <w:rsid w:val="00B71FB0"/>
    <w:rsid w:val="00B72083"/>
    <w:rsid w:val="00B736BD"/>
    <w:rsid w:val="00B7444B"/>
    <w:rsid w:val="00B75776"/>
    <w:rsid w:val="00B75802"/>
    <w:rsid w:val="00B75E1F"/>
    <w:rsid w:val="00B7764C"/>
    <w:rsid w:val="00B77858"/>
    <w:rsid w:val="00B80589"/>
    <w:rsid w:val="00B80764"/>
    <w:rsid w:val="00B80E0F"/>
    <w:rsid w:val="00B81DFF"/>
    <w:rsid w:val="00B822A6"/>
    <w:rsid w:val="00B84812"/>
    <w:rsid w:val="00B84B2B"/>
    <w:rsid w:val="00B8575F"/>
    <w:rsid w:val="00B85FE2"/>
    <w:rsid w:val="00B86970"/>
    <w:rsid w:val="00B87C41"/>
    <w:rsid w:val="00B908B4"/>
    <w:rsid w:val="00B918C6"/>
    <w:rsid w:val="00B92FFD"/>
    <w:rsid w:val="00B96EDD"/>
    <w:rsid w:val="00BA0CE8"/>
    <w:rsid w:val="00BA1156"/>
    <w:rsid w:val="00BA1A45"/>
    <w:rsid w:val="00BA24DA"/>
    <w:rsid w:val="00BA324B"/>
    <w:rsid w:val="00BA32FB"/>
    <w:rsid w:val="00BA68AF"/>
    <w:rsid w:val="00BA6D6A"/>
    <w:rsid w:val="00BA7DBA"/>
    <w:rsid w:val="00BA7ECA"/>
    <w:rsid w:val="00BB258F"/>
    <w:rsid w:val="00BB2B61"/>
    <w:rsid w:val="00BB35BB"/>
    <w:rsid w:val="00BB6562"/>
    <w:rsid w:val="00BB75BE"/>
    <w:rsid w:val="00BC20D5"/>
    <w:rsid w:val="00BC3809"/>
    <w:rsid w:val="00BC4312"/>
    <w:rsid w:val="00BC5E02"/>
    <w:rsid w:val="00BC5E90"/>
    <w:rsid w:val="00BC7ADD"/>
    <w:rsid w:val="00BD2635"/>
    <w:rsid w:val="00BD4998"/>
    <w:rsid w:val="00BD56E0"/>
    <w:rsid w:val="00BD5ADF"/>
    <w:rsid w:val="00BD7FA8"/>
    <w:rsid w:val="00BE06C4"/>
    <w:rsid w:val="00BE070C"/>
    <w:rsid w:val="00BE0F80"/>
    <w:rsid w:val="00BE2DC5"/>
    <w:rsid w:val="00BE3721"/>
    <w:rsid w:val="00BE3F8F"/>
    <w:rsid w:val="00BE4EF5"/>
    <w:rsid w:val="00BE5734"/>
    <w:rsid w:val="00BE62E4"/>
    <w:rsid w:val="00BF370B"/>
    <w:rsid w:val="00BF3E99"/>
    <w:rsid w:val="00BF44E8"/>
    <w:rsid w:val="00BF65D8"/>
    <w:rsid w:val="00BF65E6"/>
    <w:rsid w:val="00BF6A0E"/>
    <w:rsid w:val="00BF6D1B"/>
    <w:rsid w:val="00C0036E"/>
    <w:rsid w:val="00C003ED"/>
    <w:rsid w:val="00C02DCA"/>
    <w:rsid w:val="00C0352D"/>
    <w:rsid w:val="00C1062F"/>
    <w:rsid w:val="00C11164"/>
    <w:rsid w:val="00C12942"/>
    <w:rsid w:val="00C130B1"/>
    <w:rsid w:val="00C13311"/>
    <w:rsid w:val="00C13CEA"/>
    <w:rsid w:val="00C13FF3"/>
    <w:rsid w:val="00C15606"/>
    <w:rsid w:val="00C16007"/>
    <w:rsid w:val="00C17C75"/>
    <w:rsid w:val="00C20BCF"/>
    <w:rsid w:val="00C23663"/>
    <w:rsid w:val="00C239DF"/>
    <w:rsid w:val="00C241BC"/>
    <w:rsid w:val="00C2488F"/>
    <w:rsid w:val="00C25FAE"/>
    <w:rsid w:val="00C3108A"/>
    <w:rsid w:val="00C32A0F"/>
    <w:rsid w:val="00C32B9D"/>
    <w:rsid w:val="00C35507"/>
    <w:rsid w:val="00C3620C"/>
    <w:rsid w:val="00C37C49"/>
    <w:rsid w:val="00C401BB"/>
    <w:rsid w:val="00C43259"/>
    <w:rsid w:val="00C440F0"/>
    <w:rsid w:val="00C44B23"/>
    <w:rsid w:val="00C46379"/>
    <w:rsid w:val="00C4639B"/>
    <w:rsid w:val="00C463AF"/>
    <w:rsid w:val="00C46E73"/>
    <w:rsid w:val="00C474D1"/>
    <w:rsid w:val="00C474EA"/>
    <w:rsid w:val="00C479C2"/>
    <w:rsid w:val="00C5067B"/>
    <w:rsid w:val="00C506A0"/>
    <w:rsid w:val="00C518B6"/>
    <w:rsid w:val="00C51C50"/>
    <w:rsid w:val="00C52501"/>
    <w:rsid w:val="00C54B72"/>
    <w:rsid w:val="00C54B8F"/>
    <w:rsid w:val="00C5565B"/>
    <w:rsid w:val="00C55D92"/>
    <w:rsid w:val="00C55E12"/>
    <w:rsid w:val="00C55E50"/>
    <w:rsid w:val="00C564C0"/>
    <w:rsid w:val="00C56FF7"/>
    <w:rsid w:val="00C57E4A"/>
    <w:rsid w:val="00C60594"/>
    <w:rsid w:val="00C61AE0"/>
    <w:rsid w:val="00C61FBB"/>
    <w:rsid w:val="00C61FF9"/>
    <w:rsid w:val="00C62742"/>
    <w:rsid w:val="00C6334D"/>
    <w:rsid w:val="00C637D6"/>
    <w:rsid w:val="00C64B08"/>
    <w:rsid w:val="00C65158"/>
    <w:rsid w:val="00C65613"/>
    <w:rsid w:val="00C66E41"/>
    <w:rsid w:val="00C672F5"/>
    <w:rsid w:val="00C672FA"/>
    <w:rsid w:val="00C72239"/>
    <w:rsid w:val="00C724AE"/>
    <w:rsid w:val="00C72738"/>
    <w:rsid w:val="00C75041"/>
    <w:rsid w:val="00C76203"/>
    <w:rsid w:val="00C76439"/>
    <w:rsid w:val="00C77823"/>
    <w:rsid w:val="00C77D05"/>
    <w:rsid w:val="00C77F9E"/>
    <w:rsid w:val="00C80103"/>
    <w:rsid w:val="00C80E62"/>
    <w:rsid w:val="00C81376"/>
    <w:rsid w:val="00C83A4C"/>
    <w:rsid w:val="00C83A76"/>
    <w:rsid w:val="00C83D31"/>
    <w:rsid w:val="00C842B1"/>
    <w:rsid w:val="00C85EF0"/>
    <w:rsid w:val="00C8694A"/>
    <w:rsid w:val="00C92967"/>
    <w:rsid w:val="00C9392C"/>
    <w:rsid w:val="00C93EF4"/>
    <w:rsid w:val="00C94693"/>
    <w:rsid w:val="00C94A7D"/>
    <w:rsid w:val="00C95620"/>
    <w:rsid w:val="00C96511"/>
    <w:rsid w:val="00C96D93"/>
    <w:rsid w:val="00C97DF4"/>
    <w:rsid w:val="00CA2139"/>
    <w:rsid w:val="00CA2A9A"/>
    <w:rsid w:val="00CA4193"/>
    <w:rsid w:val="00CA5935"/>
    <w:rsid w:val="00CA660F"/>
    <w:rsid w:val="00CB0305"/>
    <w:rsid w:val="00CB16BF"/>
    <w:rsid w:val="00CB1949"/>
    <w:rsid w:val="00CB31A4"/>
    <w:rsid w:val="00CB34BD"/>
    <w:rsid w:val="00CB510F"/>
    <w:rsid w:val="00CB5CBF"/>
    <w:rsid w:val="00CB5DD0"/>
    <w:rsid w:val="00CB6270"/>
    <w:rsid w:val="00CB6F20"/>
    <w:rsid w:val="00CB75E6"/>
    <w:rsid w:val="00CC27BC"/>
    <w:rsid w:val="00CC5367"/>
    <w:rsid w:val="00CC7233"/>
    <w:rsid w:val="00CC726D"/>
    <w:rsid w:val="00CD0005"/>
    <w:rsid w:val="00CD1BE0"/>
    <w:rsid w:val="00CD2083"/>
    <w:rsid w:val="00CD39DA"/>
    <w:rsid w:val="00CD3DF5"/>
    <w:rsid w:val="00CD5C16"/>
    <w:rsid w:val="00CE155A"/>
    <w:rsid w:val="00CE2A72"/>
    <w:rsid w:val="00CE2D37"/>
    <w:rsid w:val="00CE4F33"/>
    <w:rsid w:val="00CE5A77"/>
    <w:rsid w:val="00CE5DDF"/>
    <w:rsid w:val="00CE7604"/>
    <w:rsid w:val="00CE77AD"/>
    <w:rsid w:val="00CE7DF7"/>
    <w:rsid w:val="00CF0B77"/>
    <w:rsid w:val="00CF192B"/>
    <w:rsid w:val="00CF3595"/>
    <w:rsid w:val="00D007F8"/>
    <w:rsid w:val="00D009D0"/>
    <w:rsid w:val="00D00C46"/>
    <w:rsid w:val="00D026E4"/>
    <w:rsid w:val="00D02944"/>
    <w:rsid w:val="00D02D4B"/>
    <w:rsid w:val="00D02F1D"/>
    <w:rsid w:val="00D03116"/>
    <w:rsid w:val="00D06DA6"/>
    <w:rsid w:val="00D13519"/>
    <w:rsid w:val="00D1371A"/>
    <w:rsid w:val="00D14EDF"/>
    <w:rsid w:val="00D17C19"/>
    <w:rsid w:val="00D17C1D"/>
    <w:rsid w:val="00D221D2"/>
    <w:rsid w:val="00D223C7"/>
    <w:rsid w:val="00D233DD"/>
    <w:rsid w:val="00D23554"/>
    <w:rsid w:val="00D23B18"/>
    <w:rsid w:val="00D23B8C"/>
    <w:rsid w:val="00D24171"/>
    <w:rsid w:val="00D249C1"/>
    <w:rsid w:val="00D24EA2"/>
    <w:rsid w:val="00D250B7"/>
    <w:rsid w:val="00D26CCA"/>
    <w:rsid w:val="00D27E96"/>
    <w:rsid w:val="00D313B6"/>
    <w:rsid w:val="00D318CA"/>
    <w:rsid w:val="00D32249"/>
    <w:rsid w:val="00D3394E"/>
    <w:rsid w:val="00D33E2A"/>
    <w:rsid w:val="00D346E1"/>
    <w:rsid w:val="00D34C6F"/>
    <w:rsid w:val="00D35471"/>
    <w:rsid w:val="00D36647"/>
    <w:rsid w:val="00D36C19"/>
    <w:rsid w:val="00D37C01"/>
    <w:rsid w:val="00D4211F"/>
    <w:rsid w:val="00D422C7"/>
    <w:rsid w:val="00D423D1"/>
    <w:rsid w:val="00D434B0"/>
    <w:rsid w:val="00D45442"/>
    <w:rsid w:val="00D45449"/>
    <w:rsid w:val="00D45611"/>
    <w:rsid w:val="00D459E8"/>
    <w:rsid w:val="00D45B96"/>
    <w:rsid w:val="00D4631E"/>
    <w:rsid w:val="00D464B8"/>
    <w:rsid w:val="00D47E4B"/>
    <w:rsid w:val="00D5035D"/>
    <w:rsid w:val="00D508ED"/>
    <w:rsid w:val="00D51B6B"/>
    <w:rsid w:val="00D5250C"/>
    <w:rsid w:val="00D526B6"/>
    <w:rsid w:val="00D5368F"/>
    <w:rsid w:val="00D5587F"/>
    <w:rsid w:val="00D55AC4"/>
    <w:rsid w:val="00D563D3"/>
    <w:rsid w:val="00D57198"/>
    <w:rsid w:val="00D57BC8"/>
    <w:rsid w:val="00D60C24"/>
    <w:rsid w:val="00D6323A"/>
    <w:rsid w:val="00D647FA"/>
    <w:rsid w:val="00D64D92"/>
    <w:rsid w:val="00D64E11"/>
    <w:rsid w:val="00D6589A"/>
    <w:rsid w:val="00D67A25"/>
    <w:rsid w:val="00D717A5"/>
    <w:rsid w:val="00D72059"/>
    <w:rsid w:val="00D720D2"/>
    <w:rsid w:val="00D73DCB"/>
    <w:rsid w:val="00D751B2"/>
    <w:rsid w:val="00D753D8"/>
    <w:rsid w:val="00D75912"/>
    <w:rsid w:val="00D76B92"/>
    <w:rsid w:val="00D8029E"/>
    <w:rsid w:val="00D81D39"/>
    <w:rsid w:val="00D8223C"/>
    <w:rsid w:val="00D82546"/>
    <w:rsid w:val="00D8338A"/>
    <w:rsid w:val="00D83458"/>
    <w:rsid w:val="00D83585"/>
    <w:rsid w:val="00D83CED"/>
    <w:rsid w:val="00D844D8"/>
    <w:rsid w:val="00D8560C"/>
    <w:rsid w:val="00D8572B"/>
    <w:rsid w:val="00D862C6"/>
    <w:rsid w:val="00D862C8"/>
    <w:rsid w:val="00D90334"/>
    <w:rsid w:val="00D91621"/>
    <w:rsid w:val="00D92359"/>
    <w:rsid w:val="00D9250F"/>
    <w:rsid w:val="00D927A8"/>
    <w:rsid w:val="00D92812"/>
    <w:rsid w:val="00D929ED"/>
    <w:rsid w:val="00D9499B"/>
    <w:rsid w:val="00D94E55"/>
    <w:rsid w:val="00D95DFF"/>
    <w:rsid w:val="00D9658D"/>
    <w:rsid w:val="00D96D01"/>
    <w:rsid w:val="00D979F4"/>
    <w:rsid w:val="00DA061C"/>
    <w:rsid w:val="00DA0F8A"/>
    <w:rsid w:val="00DA2BA9"/>
    <w:rsid w:val="00DA4E79"/>
    <w:rsid w:val="00DB04E4"/>
    <w:rsid w:val="00DB0A38"/>
    <w:rsid w:val="00DB1522"/>
    <w:rsid w:val="00DB17C7"/>
    <w:rsid w:val="00DB187B"/>
    <w:rsid w:val="00DB20AA"/>
    <w:rsid w:val="00DB2310"/>
    <w:rsid w:val="00DB3A3D"/>
    <w:rsid w:val="00DB3CF1"/>
    <w:rsid w:val="00DB5309"/>
    <w:rsid w:val="00DB5632"/>
    <w:rsid w:val="00DB5C99"/>
    <w:rsid w:val="00DB66F8"/>
    <w:rsid w:val="00DB7747"/>
    <w:rsid w:val="00DB79AF"/>
    <w:rsid w:val="00DB7D1A"/>
    <w:rsid w:val="00DC06CE"/>
    <w:rsid w:val="00DC0B30"/>
    <w:rsid w:val="00DC0BCA"/>
    <w:rsid w:val="00DC14EC"/>
    <w:rsid w:val="00DC18A8"/>
    <w:rsid w:val="00DC1C13"/>
    <w:rsid w:val="00DC2B37"/>
    <w:rsid w:val="00DC3351"/>
    <w:rsid w:val="00DC38C3"/>
    <w:rsid w:val="00DC4267"/>
    <w:rsid w:val="00DC4ECB"/>
    <w:rsid w:val="00DC59AB"/>
    <w:rsid w:val="00DC6F0B"/>
    <w:rsid w:val="00DC79D6"/>
    <w:rsid w:val="00DD0071"/>
    <w:rsid w:val="00DD1D69"/>
    <w:rsid w:val="00DD35B2"/>
    <w:rsid w:val="00DD4406"/>
    <w:rsid w:val="00DD49B2"/>
    <w:rsid w:val="00DD4D63"/>
    <w:rsid w:val="00DD5DBC"/>
    <w:rsid w:val="00DD66CA"/>
    <w:rsid w:val="00DD676E"/>
    <w:rsid w:val="00DD7386"/>
    <w:rsid w:val="00DE05FB"/>
    <w:rsid w:val="00DE263C"/>
    <w:rsid w:val="00DE28D4"/>
    <w:rsid w:val="00DE297B"/>
    <w:rsid w:val="00DE2B7D"/>
    <w:rsid w:val="00DE2BAB"/>
    <w:rsid w:val="00DE5626"/>
    <w:rsid w:val="00DE686E"/>
    <w:rsid w:val="00DE741C"/>
    <w:rsid w:val="00DE75F8"/>
    <w:rsid w:val="00DF070D"/>
    <w:rsid w:val="00DF0C9D"/>
    <w:rsid w:val="00DF0D3A"/>
    <w:rsid w:val="00DF1421"/>
    <w:rsid w:val="00DF1A44"/>
    <w:rsid w:val="00DF1C5F"/>
    <w:rsid w:val="00DF1D5C"/>
    <w:rsid w:val="00DF27F5"/>
    <w:rsid w:val="00DF336B"/>
    <w:rsid w:val="00DF39A2"/>
    <w:rsid w:val="00DF3F1E"/>
    <w:rsid w:val="00DF4851"/>
    <w:rsid w:val="00DF55B4"/>
    <w:rsid w:val="00DF6483"/>
    <w:rsid w:val="00DF64D4"/>
    <w:rsid w:val="00DF6F31"/>
    <w:rsid w:val="00DF7ECC"/>
    <w:rsid w:val="00E01E33"/>
    <w:rsid w:val="00E02C54"/>
    <w:rsid w:val="00E02ED0"/>
    <w:rsid w:val="00E042EE"/>
    <w:rsid w:val="00E04D3B"/>
    <w:rsid w:val="00E0691B"/>
    <w:rsid w:val="00E114B7"/>
    <w:rsid w:val="00E11896"/>
    <w:rsid w:val="00E143BB"/>
    <w:rsid w:val="00E14782"/>
    <w:rsid w:val="00E14B63"/>
    <w:rsid w:val="00E1500E"/>
    <w:rsid w:val="00E15558"/>
    <w:rsid w:val="00E156B2"/>
    <w:rsid w:val="00E1676A"/>
    <w:rsid w:val="00E21C38"/>
    <w:rsid w:val="00E23D2E"/>
    <w:rsid w:val="00E23EDC"/>
    <w:rsid w:val="00E25A13"/>
    <w:rsid w:val="00E25A8C"/>
    <w:rsid w:val="00E25E0E"/>
    <w:rsid w:val="00E26CBE"/>
    <w:rsid w:val="00E30C03"/>
    <w:rsid w:val="00E326E5"/>
    <w:rsid w:val="00E330A7"/>
    <w:rsid w:val="00E33197"/>
    <w:rsid w:val="00E37045"/>
    <w:rsid w:val="00E41923"/>
    <w:rsid w:val="00E41A69"/>
    <w:rsid w:val="00E46129"/>
    <w:rsid w:val="00E4652F"/>
    <w:rsid w:val="00E47440"/>
    <w:rsid w:val="00E51333"/>
    <w:rsid w:val="00E5263D"/>
    <w:rsid w:val="00E526B6"/>
    <w:rsid w:val="00E54C12"/>
    <w:rsid w:val="00E55C5A"/>
    <w:rsid w:val="00E565DA"/>
    <w:rsid w:val="00E60AB3"/>
    <w:rsid w:val="00E611E4"/>
    <w:rsid w:val="00E61B07"/>
    <w:rsid w:val="00E62143"/>
    <w:rsid w:val="00E637AC"/>
    <w:rsid w:val="00E64176"/>
    <w:rsid w:val="00E6493F"/>
    <w:rsid w:val="00E65754"/>
    <w:rsid w:val="00E6598F"/>
    <w:rsid w:val="00E673D5"/>
    <w:rsid w:val="00E675D9"/>
    <w:rsid w:val="00E70135"/>
    <w:rsid w:val="00E7178F"/>
    <w:rsid w:val="00E726B6"/>
    <w:rsid w:val="00E73273"/>
    <w:rsid w:val="00E7431D"/>
    <w:rsid w:val="00E74517"/>
    <w:rsid w:val="00E74BBD"/>
    <w:rsid w:val="00E74E72"/>
    <w:rsid w:val="00E7505B"/>
    <w:rsid w:val="00E7512C"/>
    <w:rsid w:val="00E776DC"/>
    <w:rsid w:val="00E803A9"/>
    <w:rsid w:val="00E81F66"/>
    <w:rsid w:val="00E81F9C"/>
    <w:rsid w:val="00E83158"/>
    <w:rsid w:val="00E83485"/>
    <w:rsid w:val="00E83D2A"/>
    <w:rsid w:val="00E85AA2"/>
    <w:rsid w:val="00E870BF"/>
    <w:rsid w:val="00E90C98"/>
    <w:rsid w:val="00E91241"/>
    <w:rsid w:val="00E91A25"/>
    <w:rsid w:val="00E92ECA"/>
    <w:rsid w:val="00E94714"/>
    <w:rsid w:val="00E94DF9"/>
    <w:rsid w:val="00E956D8"/>
    <w:rsid w:val="00EA0192"/>
    <w:rsid w:val="00EA4311"/>
    <w:rsid w:val="00EA4922"/>
    <w:rsid w:val="00EA4DAD"/>
    <w:rsid w:val="00EA4F80"/>
    <w:rsid w:val="00EA6541"/>
    <w:rsid w:val="00EB1E8E"/>
    <w:rsid w:val="00EB2B0C"/>
    <w:rsid w:val="00EB51DF"/>
    <w:rsid w:val="00EC01A1"/>
    <w:rsid w:val="00EC1CB1"/>
    <w:rsid w:val="00EC1D87"/>
    <w:rsid w:val="00EC3C30"/>
    <w:rsid w:val="00EC50AC"/>
    <w:rsid w:val="00EC5D25"/>
    <w:rsid w:val="00EC7201"/>
    <w:rsid w:val="00EC7FBB"/>
    <w:rsid w:val="00ED007E"/>
    <w:rsid w:val="00ED1FDD"/>
    <w:rsid w:val="00ED26C3"/>
    <w:rsid w:val="00ED3717"/>
    <w:rsid w:val="00ED3A74"/>
    <w:rsid w:val="00ED4037"/>
    <w:rsid w:val="00ED78F1"/>
    <w:rsid w:val="00EE01CA"/>
    <w:rsid w:val="00EE0FAB"/>
    <w:rsid w:val="00EE23C3"/>
    <w:rsid w:val="00EE2E64"/>
    <w:rsid w:val="00EE60E6"/>
    <w:rsid w:val="00EE641E"/>
    <w:rsid w:val="00EE79B9"/>
    <w:rsid w:val="00EF01FC"/>
    <w:rsid w:val="00EF2D7F"/>
    <w:rsid w:val="00EF4804"/>
    <w:rsid w:val="00EF5B68"/>
    <w:rsid w:val="00EF5C05"/>
    <w:rsid w:val="00EF62B5"/>
    <w:rsid w:val="00EF6421"/>
    <w:rsid w:val="00EF69BB"/>
    <w:rsid w:val="00EF75F2"/>
    <w:rsid w:val="00F0120D"/>
    <w:rsid w:val="00F02ACC"/>
    <w:rsid w:val="00F030DA"/>
    <w:rsid w:val="00F05299"/>
    <w:rsid w:val="00F076E8"/>
    <w:rsid w:val="00F1077E"/>
    <w:rsid w:val="00F1191D"/>
    <w:rsid w:val="00F14352"/>
    <w:rsid w:val="00F14DE8"/>
    <w:rsid w:val="00F165ED"/>
    <w:rsid w:val="00F175AE"/>
    <w:rsid w:val="00F17937"/>
    <w:rsid w:val="00F2008C"/>
    <w:rsid w:val="00F20333"/>
    <w:rsid w:val="00F20926"/>
    <w:rsid w:val="00F20C96"/>
    <w:rsid w:val="00F210E9"/>
    <w:rsid w:val="00F220DB"/>
    <w:rsid w:val="00F222A7"/>
    <w:rsid w:val="00F24564"/>
    <w:rsid w:val="00F25A1C"/>
    <w:rsid w:val="00F25A68"/>
    <w:rsid w:val="00F25F8B"/>
    <w:rsid w:val="00F27445"/>
    <w:rsid w:val="00F30CA1"/>
    <w:rsid w:val="00F318AC"/>
    <w:rsid w:val="00F319E1"/>
    <w:rsid w:val="00F322D5"/>
    <w:rsid w:val="00F330AF"/>
    <w:rsid w:val="00F34339"/>
    <w:rsid w:val="00F3557E"/>
    <w:rsid w:val="00F379B8"/>
    <w:rsid w:val="00F37ADB"/>
    <w:rsid w:val="00F37E94"/>
    <w:rsid w:val="00F411C8"/>
    <w:rsid w:val="00F41C11"/>
    <w:rsid w:val="00F41CF7"/>
    <w:rsid w:val="00F4258A"/>
    <w:rsid w:val="00F43856"/>
    <w:rsid w:val="00F44096"/>
    <w:rsid w:val="00F45AA9"/>
    <w:rsid w:val="00F466B3"/>
    <w:rsid w:val="00F50042"/>
    <w:rsid w:val="00F50FEC"/>
    <w:rsid w:val="00F53459"/>
    <w:rsid w:val="00F54B0C"/>
    <w:rsid w:val="00F5588E"/>
    <w:rsid w:val="00F55CC3"/>
    <w:rsid w:val="00F56C2A"/>
    <w:rsid w:val="00F56F05"/>
    <w:rsid w:val="00F578D5"/>
    <w:rsid w:val="00F66764"/>
    <w:rsid w:val="00F67BF8"/>
    <w:rsid w:val="00F67E74"/>
    <w:rsid w:val="00F70CA6"/>
    <w:rsid w:val="00F724FC"/>
    <w:rsid w:val="00F72CA2"/>
    <w:rsid w:val="00F72D2E"/>
    <w:rsid w:val="00F73158"/>
    <w:rsid w:val="00F73E5F"/>
    <w:rsid w:val="00F743AD"/>
    <w:rsid w:val="00F76F71"/>
    <w:rsid w:val="00F77048"/>
    <w:rsid w:val="00F838BE"/>
    <w:rsid w:val="00F86B27"/>
    <w:rsid w:val="00F87B91"/>
    <w:rsid w:val="00F90154"/>
    <w:rsid w:val="00F91535"/>
    <w:rsid w:val="00F91B6A"/>
    <w:rsid w:val="00F92173"/>
    <w:rsid w:val="00F93D42"/>
    <w:rsid w:val="00F94114"/>
    <w:rsid w:val="00F941F5"/>
    <w:rsid w:val="00F9514C"/>
    <w:rsid w:val="00F9625E"/>
    <w:rsid w:val="00F972F0"/>
    <w:rsid w:val="00F97459"/>
    <w:rsid w:val="00F97695"/>
    <w:rsid w:val="00F97A90"/>
    <w:rsid w:val="00F97C25"/>
    <w:rsid w:val="00FA1B05"/>
    <w:rsid w:val="00FA4444"/>
    <w:rsid w:val="00FA4D5F"/>
    <w:rsid w:val="00FA6E2F"/>
    <w:rsid w:val="00FA7CBF"/>
    <w:rsid w:val="00FB09A3"/>
    <w:rsid w:val="00FB0CA3"/>
    <w:rsid w:val="00FB123B"/>
    <w:rsid w:val="00FB1E5C"/>
    <w:rsid w:val="00FB321E"/>
    <w:rsid w:val="00FB32FB"/>
    <w:rsid w:val="00FB37DD"/>
    <w:rsid w:val="00FB5142"/>
    <w:rsid w:val="00FB54D2"/>
    <w:rsid w:val="00FB6118"/>
    <w:rsid w:val="00FB6147"/>
    <w:rsid w:val="00FB6B99"/>
    <w:rsid w:val="00FB6CE1"/>
    <w:rsid w:val="00FB7363"/>
    <w:rsid w:val="00FB7E0C"/>
    <w:rsid w:val="00FB7F6F"/>
    <w:rsid w:val="00FC0038"/>
    <w:rsid w:val="00FC2701"/>
    <w:rsid w:val="00FC2E38"/>
    <w:rsid w:val="00FC39D8"/>
    <w:rsid w:val="00FC3B19"/>
    <w:rsid w:val="00FC661A"/>
    <w:rsid w:val="00FD1A51"/>
    <w:rsid w:val="00FD249F"/>
    <w:rsid w:val="00FD2838"/>
    <w:rsid w:val="00FD4432"/>
    <w:rsid w:val="00FD4BA1"/>
    <w:rsid w:val="00FD53DB"/>
    <w:rsid w:val="00FE0065"/>
    <w:rsid w:val="00FE0C1D"/>
    <w:rsid w:val="00FE1AD4"/>
    <w:rsid w:val="00FE2573"/>
    <w:rsid w:val="00FE33D7"/>
    <w:rsid w:val="00FE35A1"/>
    <w:rsid w:val="00FE4797"/>
    <w:rsid w:val="00FE4EC2"/>
    <w:rsid w:val="00FE56E5"/>
    <w:rsid w:val="00FE5D27"/>
    <w:rsid w:val="00FE6B5B"/>
    <w:rsid w:val="00FE795C"/>
    <w:rsid w:val="00FF2557"/>
    <w:rsid w:val="00FF309F"/>
    <w:rsid w:val="00FF375E"/>
    <w:rsid w:val="00FF4446"/>
    <w:rsid w:val="00FF4830"/>
    <w:rsid w:val="00FF5820"/>
    <w:rsid w:val="00FF6469"/>
    <w:rsid w:val="00FF707A"/>
    <w:rsid w:val="00FF7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F39CD"/>
  <w15:docId w15:val="{97230556-D200-4DB0-BE28-BE4471AC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128"/>
    <w:rPr>
      <w:sz w:val="24"/>
      <w:szCs w:val="24"/>
    </w:rPr>
  </w:style>
  <w:style w:type="paragraph" w:styleId="1">
    <w:name w:val="heading 1"/>
    <w:basedOn w:val="a"/>
    <w:next w:val="a"/>
    <w:link w:val="10"/>
    <w:uiPriority w:val="99"/>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6E1BA3"/>
    <w:pPr>
      <w:keepNext/>
      <w:spacing w:before="240" w:after="60"/>
      <w:outlineLvl w:val="1"/>
    </w:pPr>
    <w:rPr>
      <w:rFonts w:ascii="Arial" w:hAnsi="Arial" w:cs="Arial"/>
      <w:b/>
      <w:bCs/>
      <w:i/>
      <w:iCs/>
      <w:sz w:val="28"/>
      <w:szCs w:val="28"/>
    </w:rPr>
  </w:style>
  <w:style w:type="paragraph" w:styleId="5">
    <w:name w:val="heading 5"/>
    <w:basedOn w:val="a"/>
    <w:next w:val="a"/>
    <w:link w:val="50"/>
    <w:qFormat/>
    <w:locked/>
    <w:rsid w:val="002E1461"/>
    <w:pPr>
      <w:spacing w:before="240" w:after="60"/>
      <w:outlineLvl w:val="4"/>
    </w:pPr>
    <w:rPr>
      <w:b/>
      <w:bCs/>
      <w:i/>
      <w:iCs/>
      <w:sz w:val="26"/>
      <w:szCs w:val="26"/>
      <w:lang w:val="ru-RU" w:eastAsia="ru-RU"/>
    </w:rPr>
  </w:style>
  <w:style w:type="paragraph" w:styleId="8">
    <w:name w:val="heading 8"/>
    <w:basedOn w:val="a"/>
    <w:next w:val="a"/>
    <w:link w:val="80"/>
    <w:uiPriority w:val="99"/>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3DD4"/>
    <w:rPr>
      <w:rFonts w:ascii="Cambria" w:hAnsi="Cambria" w:cs="Cambria"/>
      <w:b/>
      <w:bCs/>
      <w:kern w:val="32"/>
      <w:sz w:val="32"/>
      <w:szCs w:val="32"/>
      <w:lang w:val="uk-UA" w:eastAsia="uk-UA"/>
    </w:rPr>
  </w:style>
  <w:style w:type="character" w:customStyle="1" w:styleId="20">
    <w:name w:val="Заголовок 2 Знак"/>
    <w:link w:val="2"/>
    <w:uiPriority w:val="9"/>
    <w:semiHidden/>
    <w:locked/>
    <w:rsid w:val="00713DD4"/>
    <w:rPr>
      <w:rFonts w:ascii="Cambria" w:hAnsi="Cambria" w:cs="Cambria"/>
      <w:b/>
      <w:bCs/>
      <w:i/>
      <w:iCs/>
      <w:sz w:val="28"/>
      <w:szCs w:val="28"/>
      <w:lang w:val="uk-UA" w:eastAsia="uk-UA"/>
    </w:rPr>
  </w:style>
  <w:style w:type="character" w:customStyle="1" w:styleId="80">
    <w:name w:val="Заголовок 8 Знак"/>
    <w:link w:val="8"/>
    <w:uiPriority w:val="99"/>
    <w:semiHidden/>
    <w:locked/>
    <w:rsid w:val="00713DD4"/>
    <w:rPr>
      <w:rFonts w:ascii="Calibri" w:hAnsi="Calibri" w:cs="Calibri"/>
      <w:i/>
      <w:iCs/>
      <w:sz w:val="24"/>
      <w:szCs w:val="24"/>
      <w:lang w:val="uk-UA" w:eastAsia="uk-UA"/>
    </w:rPr>
  </w:style>
  <w:style w:type="paragraph" w:customStyle="1" w:styleId="11">
    <w:name w:val="Знак Знак1 Знак Знак Знак Знак Знак Знак Знак"/>
    <w:basedOn w:val="a"/>
    <w:uiPriority w:val="99"/>
    <w:rsid w:val="004E7128"/>
    <w:rPr>
      <w:rFonts w:ascii="Verdana" w:hAnsi="Verdana" w:cs="Verdana"/>
      <w:sz w:val="20"/>
      <w:szCs w:val="20"/>
      <w:lang w:val="en-US" w:eastAsia="en-US"/>
    </w:rPr>
  </w:style>
  <w:style w:type="paragraph" w:styleId="a3">
    <w:name w:val="header"/>
    <w:basedOn w:val="a"/>
    <w:link w:val="a4"/>
    <w:uiPriority w:val="99"/>
    <w:rsid w:val="004E7128"/>
    <w:pPr>
      <w:tabs>
        <w:tab w:val="center" w:pos="4677"/>
        <w:tab w:val="right" w:pos="9355"/>
      </w:tabs>
    </w:pPr>
  </w:style>
  <w:style w:type="character" w:customStyle="1" w:styleId="a4">
    <w:name w:val="Верхний колонтитул Знак"/>
    <w:link w:val="a3"/>
    <w:uiPriority w:val="99"/>
    <w:semiHidden/>
    <w:locked/>
    <w:rsid w:val="00713DD4"/>
    <w:rPr>
      <w:sz w:val="24"/>
      <w:szCs w:val="24"/>
      <w:lang w:val="uk-UA" w:eastAsia="uk-UA"/>
    </w:rPr>
  </w:style>
  <w:style w:type="character" w:styleId="a5">
    <w:name w:val="page number"/>
    <w:basedOn w:val="a0"/>
    <w:uiPriority w:val="99"/>
    <w:rsid w:val="004E7128"/>
  </w:style>
  <w:style w:type="paragraph" w:styleId="a6">
    <w:name w:val="Body Text Indent"/>
    <w:aliases w:val="Подпись к рис.,Подпись к рис. Знак"/>
    <w:basedOn w:val="a"/>
    <w:link w:val="a7"/>
    <w:uiPriority w:val="99"/>
    <w:rsid w:val="006E5D2A"/>
    <w:pPr>
      <w:ind w:firstLine="708"/>
      <w:jc w:val="both"/>
    </w:pPr>
    <w:rPr>
      <w:sz w:val="28"/>
      <w:szCs w:val="28"/>
      <w:lang w:eastAsia="ru-RU"/>
    </w:rPr>
  </w:style>
  <w:style w:type="character" w:customStyle="1" w:styleId="a7">
    <w:name w:val="Основной текст с отступом Знак"/>
    <w:aliases w:val="Подпись к рис. Знак1,Подпись к рис. Знак Знак"/>
    <w:link w:val="a6"/>
    <w:uiPriority w:val="99"/>
    <w:locked/>
    <w:rsid w:val="006E5D2A"/>
    <w:rPr>
      <w:sz w:val="28"/>
      <w:szCs w:val="28"/>
      <w:lang w:val="uk-UA" w:eastAsia="ru-RU"/>
    </w:rPr>
  </w:style>
  <w:style w:type="paragraph" w:styleId="21">
    <w:name w:val="Body Text Indent 2"/>
    <w:basedOn w:val="a"/>
    <w:link w:val="22"/>
    <w:uiPriority w:val="99"/>
    <w:semiHidden/>
    <w:rsid w:val="006E5D2A"/>
    <w:pPr>
      <w:ind w:firstLine="720"/>
      <w:jc w:val="both"/>
    </w:pPr>
    <w:rPr>
      <w:sz w:val="28"/>
      <w:szCs w:val="28"/>
      <w:lang w:eastAsia="ru-RU"/>
    </w:rPr>
  </w:style>
  <w:style w:type="character" w:customStyle="1" w:styleId="22">
    <w:name w:val="Основной текст с отступом 2 Знак"/>
    <w:link w:val="21"/>
    <w:uiPriority w:val="99"/>
    <w:semiHidden/>
    <w:locked/>
    <w:rsid w:val="00713DD4"/>
    <w:rPr>
      <w:sz w:val="24"/>
      <w:szCs w:val="24"/>
      <w:lang w:val="uk-UA" w:eastAsia="uk-UA"/>
    </w:rPr>
  </w:style>
  <w:style w:type="paragraph" w:customStyle="1" w:styleId="a8">
    <w:name w:val="Знак Знак Знак Знак"/>
    <w:basedOn w:val="a"/>
    <w:uiPriority w:val="99"/>
    <w:rsid w:val="006E5D2A"/>
    <w:rPr>
      <w:rFonts w:ascii="Verdana" w:hAnsi="Verdana" w:cs="Verdana"/>
      <w:sz w:val="20"/>
      <w:szCs w:val="20"/>
      <w:lang w:val="en-US" w:eastAsia="en-US"/>
    </w:rPr>
  </w:style>
  <w:style w:type="paragraph" w:styleId="a9">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Знак1 Знак"/>
    <w:basedOn w:val="a"/>
    <w:link w:val="aa"/>
    <w:uiPriority w:val="99"/>
    <w:qFormat/>
    <w:rsid w:val="005D0956"/>
    <w:pPr>
      <w:spacing w:before="100" w:beforeAutospacing="1" w:after="100" w:afterAutospacing="1"/>
    </w:pPr>
    <w:rPr>
      <w:lang w:val="ru-RU" w:eastAsia="ru-RU"/>
    </w:rPr>
  </w:style>
  <w:style w:type="character" w:customStyle="1" w:styleId="apple-converted-space">
    <w:name w:val="apple-converted-space"/>
    <w:basedOn w:val="a0"/>
    <w:uiPriority w:val="99"/>
    <w:rsid w:val="005D0956"/>
  </w:style>
  <w:style w:type="paragraph" w:customStyle="1" w:styleId="ab">
    <w:name w:val="a"/>
    <w:basedOn w:val="a"/>
    <w:uiPriority w:val="99"/>
    <w:rsid w:val="00F91B6A"/>
    <w:pPr>
      <w:spacing w:before="100" w:beforeAutospacing="1" w:after="100" w:afterAutospacing="1"/>
    </w:pPr>
    <w:rPr>
      <w:lang w:val="ru-RU" w:eastAsia="ru-RU"/>
    </w:rPr>
  </w:style>
  <w:style w:type="paragraph" w:customStyle="1" w:styleId="ac">
    <w:name w:val="Знак Знак Знак"/>
    <w:basedOn w:val="a"/>
    <w:uiPriority w:val="99"/>
    <w:rsid w:val="00F91B6A"/>
    <w:rPr>
      <w:rFonts w:ascii="Verdana" w:hAnsi="Verdana" w:cs="Verdana"/>
      <w:sz w:val="20"/>
      <w:szCs w:val="20"/>
      <w:lang w:val="en-US" w:eastAsia="en-US"/>
    </w:rPr>
  </w:style>
  <w:style w:type="paragraph" w:customStyle="1" w:styleId="ad">
    <w:name w:val="Знак Знак Знак Знак Знак Знак Знак"/>
    <w:basedOn w:val="a"/>
    <w:uiPriority w:val="99"/>
    <w:rsid w:val="004C3045"/>
    <w:rPr>
      <w:rFonts w:ascii="Verdana" w:hAnsi="Verdana" w:cs="Verdana"/>
      <w:sz w:val="20"/>
      <w:szCs w:val="20"/>
      <w:lang w:val="en-US" w:eastAsia="en-US"/>
    </w:rPr>
  </w:style>
  <w:style w:type="paragraph" w:styleId="ae">
    <w:name w:val="Body Text"/>
    <w:basedOn w:val="a"/>
    <w:link w:val="af"/>
    <w:uiPriority w:val="99"/>
    <w:rsid w:val="00CB1949"/>
    <w:pPr>
      <w:spacing w:after="120"/>
    </w:pPr>
  </w:style>
  <w:style w:type="character" w:customStyle="1" w:styleId="af">
    <w:name w:val="Основной текст Знак"/>
    <w:link w:val="ae"/>
    <w:uiPriority w:val="99"/>
    <w:locked/>
    <w:rsid w:val="00A63583"/>
    <w:rPr>
      <w:sz w:val="24"/>
      <w:szCs w:val="24"/>
      <w:lang w:val="uk-UA" w:eastAsia="uk-UA"/>
    </w:rPr>
  </w:style>
  <w:style w:type="paragraph" w:customStyle="1" w:styleId="CharChar1CharChar">
    <w:name w:val="Char Char1 Знак Знак Знак Char Char"/>
    <w:basedOn w:val="a"/>
    <w:uiPriority w:val="99"/>
    <w:rsid w:val="007C482E"/>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B1433A"/>
    <w:rPr>
      <w:rFonts w:ascii="Verdana" w:hAnsi="Verdana" w:cs="Verdana"/>
      <w:sz w:val="20"/>
      <w:szCs w:val="20"/>
      <w:lang w:val="en-US" w:eastAsia="en-US"/>
    </w:rPr>
  </w:style>
  <w:style w:type="paragraph" w:styleId="23">
    <w:name w:val="Body Text 2"/>
    <w:aliases w:val=" Знак2"/>
    <w:basedOn w:val="a"/>
    <w:link w:val="24"/>
    <w:rsid w:val="00B1433A"/>
    <w:pPr>
      <w:spacing w:after="120" w:line="480" w:lineRule="auto"/>
    </w:pPr>
  </w:style>
  <w:style w:type="character" w:customStyle="1" w:styleId="24">
    <w:name w:val="Основной текст 2 Знак"/>
    <w:aliases w:val=" Знак2 Знак"/>
    <w:link w:val="23"/>
    <w:semiHidden/>
    <w:locked/>
    <w:rsid w:val="00713DD4"/>
    <w:rPr>
      <w:sz w:val="24"/>
      <w:szCs w:val="24"/>
      <w:lang w:val="uk-UA" w:eastAsia="uk-UA"/>
    </w:rPr>
  </w:style>
  <w:style w:type="paragraph" w:customStyle="1" w:styleId="CharChar">
    <w:name w:val="Char Знак Знак Char Знак Знак Знак Знак Знак Знак Знак Знак Знак Знак Знак Знак"/>
    <w:basedOn w:val="a"/>
    <w:uiPriority w:val="99"/>
    <w:rsid w:val="003A5FAA"/>
    <w:rPr>
      <w:rFonts w:ascii="Verdana" w:hAnsi="Verdana" w:cs="Verdana"/>
      <w:sz w:val="20"/>
      <w:szCs w:val="20"/>
      <w:lang w:val="en-US" w:eastAsia="en-US"/>
    </w:rPr>
  </w:style>
  <w:style w:type="paragraph" w:styleId="3">
    <w:name w:val="Body Text Indent 3"/>
    <w:basedOn w:val="a"/>
    <w:link w:val="30"/>
    <w:rsid w:val="004D2318"/>
    <w:pPr>
      <w:spacing w:after="120"/>
      <w:ind w:left="283"/>
    </w:pPr>
    <w:rPr>
      <w:sz w:val="16"/>
      <w:szCs w:val="16"/>
    </w:rPr>
  </w:style>
  <w:style w:type="character" w:customStyle="1" w:styleId="30">
    <w:name w:val="Основной текст с отступом 3 Знак"/>
    <w:link w:val="3"/>
    <w:locked/>
    <w:rsid w:val="00FD4432"/>
    <w:rPr>
      <w:sz w:val="16"/>
      <w:szCs w:val="16"/>
      <w:lang w:val="uk-UA" w:eastAsia="uk-UA"/>
    </w:rPr>
  </w:style>
  <w:style w:type="character" w:styleId="af0">
    <w:name w:val="Emphasis"/>
    <w:uiPriority w:val="20"/>
    <w:qFormat/>
    <w:rsid w:val="004D2318"/>
    <w:rPr>
      <w:i/>
      <w:iCs/>
    </w:rPr>
  </w:style>
  <w:style w:type="paragraph" w:customStyle="1" w:styleId="Normal1">
    <w:name w:val="Normal1"/>
    <w:uiPriority w:val="99"/>
    <w:rsid w:val="001E2D52"/>
    <w:pPr>
      <w:jc w:val="both"/>
    </w:pPr>
    <w:rPr>
      <w:rFonts w:ascii="Times" w:hAnsi="Times" w:cs="Times"/>
      <w:sz w:val="18"/>
      <w:szCs w:val="18"/>
      <w:lang w:val="ru-RU" w:eastAsia="ru-RU"/>
    </w:rPr>
  </w:style>
  <w:style w:type="paragraph" w:styleId="af1">
    <w:name w:val="Title"/>
    <w:basedOn w:val="a"/>
    <w:link w:val="af2"/>
    <w:uiPriority w:val="99"/>
    <w:qFormat/>
    <w:rsid w:val="001E2D52"/>
    <w:pPr>
      <w:jc w:val="center"/>
    </w:pPr>
    <w:rPr>
      <w:b/>
      <w:bCs/>
      <w:sz w:val="32"/>
      <w:szCs w:val="32"/>
      <w:lang w:eastAsia="ru-RU"/>
    </w:rPr>
  </w:style>
  <w:style w:type="character" w:customStyle="1" w:styleId="af2">
    <w:name w:val="Заголовок Знак"/>
    <w:link w:val="af1"/>
    <w:uiPriority w:val="99"/>
    <w:locked/>
    <w:rsid w:val="00713DD4"/>
    <w:rPr>
      <w:rFonts w:ascii="Cambria" w:hAnsi="Cambria" w:cs="Cambria"/>
      <w:b/>
      <w:bCs/>
      <w:kern w:val="28"/>
      <w:sz w:val="32"/>
      <w:szCs w:val="32"/>
      <w:lang w:val="uk-UA" w:eastAsia="uk-UA"/>
    </w:rPr>
  </w:style>
  <w:style w:type="character" w:styleId="af3">
    <w:name w:val="Strong"/>
    <w:uiPriority w:val="22"/>
    <w:qFormat/>
    <w:rsid w:val="00B86970"/>
    <w:rPr>
      <w:b/>
      <w:bCs/>
    </w:rPr>
  </w:style>
  <w:style w:type="paragraph" w:styleId="af4">
    <w:name w:val="Plain Text"/>
    <w:basedOn w:val="a"/>
    <w:link w:val="af5"/>
    <w:rsid w:val="00CB16BF"/>
    <w:rPr>
      <w:rFonts w:ascii="Courier New" w:hAnsi="Courier New" w:cs="Courier New"/>
      <w:sz w:val="20"/>
      <w:szCs w:val="20"/>
      <w:lang w:val="ru-RU" w:eastAsia="ru-RU"/>
    </w:rPr>
  </w:style>
  <w:style w:type="character" w:customStyle="1" w:styleId="af5">
    <w:name w:val="Текст Знак"/>
    <w:link w:val="af4"/>
    <w:locked/>
    <w:rsid w:val="00CB16BF"/>
    <w:rPr>
      <w:rFonts w:ascii="Courier New" w:hAnsi="Courier New" w:cs="Courier New"/>
      <w:lang w:val="ru-RU" w:eastAsia="ru-RU"/>
    </w:rPr>
  </w:style>
  <w:style w:type="paragraph" w:styleId="af6">
    <w:name w:val="No Spacing"/>
    <w:link w:val="af7"/>
    <w:qFormat/>
    <w:rsid w:val="00911F3A"/>
    <w:rPr>
      <w:sz w:val="24"/>
      <w:szCs w:val="24"/>
      <w:lang w:eastAsia="ru-RU"/>
    </w:rPr>
  </w:style>
  <w:style w:type="paragraph" w:styleId="31">
    <w:name w:val="Body Text 3"/>
    <w:basedOn w:val="a"/>
    <w:link w:val="32"/>
    <w:uiPriority w:val="99"/>
    <w:rsid w:val="00557AAA"/>
    <w:pPr>
      <w:spacing w:after="120"/>
    </w:pPr>
    <w:rPr>
      <w:sz w:val="16"/>
      <w:szCs w:val="16"/>
      <w:lang w:val="ru-RU" w:eastAsia="ru-RU"/>
    </w:rPr>
  </w:style>
  <w:style w:type="character" w:customStyle="1" w:styleId="32">
    <w:name w:val="Основной текст 3 Знак"/>
    <w:link w:val="31"/>
    <w:uiPriority w:val="99"/>
    <w:locked/>
    <w:rsid w:val="00557AAA"/>
    <w:rPr>
      <w:sz w:val="16"/>
      <w:szCs w:val="16"/>
      <w:lang w:val="ru-RU" w:eastAsia="ru-RU"/>
    </w:rPr>
  </w:style>
  <w:style w:type="paragraph" w:customStyle="1" w:styleId="rvps2">
    <w:name w:val="rvps2"/>
    <w:basedOn w:val="a"/>
    <w:rsid w:val="0012310F"/>
    <w:pPr>
      <w:spacing w:before="100" w:beforeAutospacing="1" w:after="100" w:afterAutospacing="1"/>
    </w:pPr>
  </w:style>
  <w:style w:type="paragraph" w:styleId="af8">
    <w:name w:val="Balloon Text"/>
    <w:basedOn w:val="a"/>
    <w:link w:val="af9"/>
    <w:uiPriority w:val="99"/>
    <w:semiHidden/>
    <w:rsid w:val="00A63583"/>
    <w:rPr>
      <w:rFonts w:ascii="Tahoma" w:hAnsi="Tahoma" w:cs="Tahoma"/>
      <w:sz w:val="16"/>
      <w:szCs w:val="16"/>
    </w:rPr>
  </w:style>
  <w:style w:type="character" w:customStyle="1" w:styleId="af9">
    <w:name w:val="Текст выноски Знак"/>
    <w:link w:val="af8"/>
    <w:uiPriority w:val="99"/>
    <w:locked/>
    <w:rsid w:val="00A63583"/>
    <w:rPr>
      <w:rFonts w:ascii="Tahoma" w:hAnsi="Tahoma" w:cs="Tahoma"/>
      <w:sz w:val="16"/>
      <w:szCs w:val="16"/>
      <w:lang w:val="uk-UA" w:eastAsia="uk-UA"/>
    </w:rPr>
  </w:style>
  <w:style w:type="paragraph" w:customStyle="1" w:styleId="12">
    <w:name w:val="Основной текст с отступом1"/>
    <w:basedOn w:val="a"/>
    <w:link w:val="13"/>
    <w:rsid w:val="00A63583"/>
    <w:pPr>
      <w:spacing w:after="120"/>
      <w:ind w:left="283"/>
    </w:pPr>
  </w:style>
  <w:style w:type="paragraph" w:styleId="afa">
    <w:name w:val="List Paragraph"/>
    <w:aliases w:val="1. Абзац списка,List Paragraph1,List Paragraph11,List Paragraph (numbered (a)),References,List_Paragraph,Multilevel para_II,Numbered List Paragraph,NUMBERED PARAGRAPH,List Paragraph 1,Akapit z listą BS,Bullet1"/>
    <w:basedOn w:val="a"/>
    <w:link w:val="afb"/>
    <w:uiPriority w:val="34"/>
    <w:qFormat/>
    <w:rsid w:val="00ED3717"/>
    <w:pPr>
      <w:ind w:left="720"/>
    </w:pPr>
  </w:style>
  <w:style w:type="paragraph" w:customStyle="1" w:styleId="rtejustify">
    <w:name w:val="rtejustify"/>
    <w:basedOn w:val="a"/>
    <w:uiPriority w:val="99"/>
    <w:rsid w:val="00845FA5"/>
    <w:pPr>
      <w:spacing w:before="100" w:beforeAutospacing="1" w:after="100" w:afterAutospacing="1"/>
    </w:pPr>
    <w:rPr>
      <w:lang w:val="ru-RU" w:eastAsia="ru-RU"/>
    </w:rPr>
  </w:style>
  <w:style w:type="character" w:customStyle="1" w:styleId="TimesNewRoman3">
    <w:name w:val="Основной текст + Times New Roman3"/>
    <w:aliases w:val="8 pt,Не полужирный3,Интервал 0 pt2,Масштаб 100%3"/>
    <w:uiPriority w:val="99"/>
    <w:rsid w:val="005A4F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5A4F7F"/>
    <w:rPr>
      <w:rFonts w:ascii="Times New Roman" w:hAnsi="Times New Roman" w:cs="Times New Roman"/>
      <w:spacing w:val="11"/>
      <w:sz w:val="15"/>
      <w:szCs w:val="15"/>
      <w:u w:val="none"/>
    </w:rPr>
  </w:style>
  <w:style w:type="paragraph" w:customStyle="1" w:styleId="CharChar1CharChar1">
    <w:name w:val="Char Char1 Знак Знак Знак Char Char1"/>
    <w:basedOn w:val="a"/>
    <w:rsid w:val="00386A78"/>
    <w:rPr>
      <w:rFonts w:ascii="Verdana" w:eastAsia="Batang" w:hAnsi="Verdana"/>
      <w:sz w:val="20"/>
      <w:szCs w:val="20"/>
      <w:lang w:val="en-US" w:eastAsia="en-US"/>
    </w:rPr>
  </w:style>
  <w:style w:type="paragraph" w:customStyle="1" w:styleId="afc">
    <w:name w:val="Знак"/>
    <w:basedOn w:val="a"/>
    <w:rsid w:val="001F3166"/>
    <w:pPr>
      <w:spacing w:after="160" w:line="240" w:lineRule="exact"/>
    </w:pPr>
    <w:rPr>
      <w:rFonts w:ascii="Verdana" w:hAnsi="Verdana"/>
      <w:sz w:val="20"/>
      <w:szCs w:val="20"/>
      <w:lang w:val="en-US" w:eastAsia="en-US"/>
    </w:rPr>
  </w:style>
  <w:style w:type="paragraph" w:customStyle="1" w:styleId="afd">
    <w:name w:val="Знак Знак Знак Знак Знак Знак Знак Знак Знак Знак"/>
    <w:basedOn w:val="a"/>
    <w:rsid w:val="00460243"/>
    <w:rPr>
      <w:rFonts w:ascii="Verdana" w:hAnsi="Verdana"/>
      <w:sz w:val="20"/>
      <w:szCs w:val="20"/>
      <w:lang w:val="en-US" w:eastAsia="en-US"/>
    </w:rPr>
  </w:style>
  <w:style w:type="character" w:customStyle="1" w:styleId="af7">
    <w:name w:val="Без интервала Знак"/>
    <w:link w:val="af6"/>
    <w:locked/>
    <w:rsid w:val="007E7910"/>
    <w:rPr>
      <w:sz w:val="24"/>
      <w:szCs w:val="24"/>
      <w:lang w:eastAsia="ru-RU"/>
    </w:rPr>
  </w:style>
  <w:style w:type="character" w:customStyle="1" w:styleId="NoSpacingChar">
    <w:name w:val="No Spacing Char"/>
    <w:link w:val="14"/>
    <w:locked/>
    <w:rsid w:val="007E7910"/>
    <w:rPr>
      <w:rFonts w:ascii="Calibri" w:hAnsi="Calibri" w:cs="Calibri"/>
      <w:sz w:val="22"/>
      <w:szCs w:val="22"/>
    </w:rPr>
  </w:style>
  <w:style w:type="paragraph" w:customStyle="1" w:styleId="14">
    <w:name w:val="Без интервала1"/>
    <w:link w:val="NoSpacingChar"/>
    <w:rsid w:val="007E7910"/>
    <w:rPr>
      <w:rFonts w:ascii="Calibri" w:hAnsi="Calibri" w:cs="Calibri"/>
      <w:sz w:val="22"/>
      <w:szCs w:val="22"/>
    </w:rPr>
  </w:style>
  <w:style w:type="character" w:customStyle="1" w:styleId="13">
    <w:name w:val="Основной текст с отступом1 Знак"/>
    <w:basedOn w:val="a0"/>
    <w:link w:val="12"/>
    <w:rsid w:val="00067815"/>
    <w:rPr>
      <w:sz w:val="24"/>
      <w:szCs w:val="24"/>
    </w:rPr>
  </w:style>
  <w:style w:type="paragraph" w:customStyle="1" w:styleId="15">
    <w:name w:val="Знак1"/>
    <w:basedOn w:val="a"/>
    <w:rsid w:val="00D06DA6"/>
    <w:pPr>
      <w:spacing w:after="160" w:line="240" w:lineRule="exact"/>
    </w:pPr>
    <w:rPr>
      <w:rFonts w:ascii="Verdana" w:hAnsi="Verdana"/>
      <w:sz w:val="20"/>
      <w:szCs w:val="20"/>
      <w:lang w:val="en-US" w:eastAsia="en-US"/>
    </w:rPr>
  </w:style>
  <w:style w:type="character" w:customStyle="1" w:styleId="apple-style-span">
    <w:name w:val="apple-style-span"/>
    <w:basedOn w:val="a0"/>
    <w:rsid w:val="005E180B"/>
  </w:style>
  <w:style w:type="paragraph" w:styleId="HTML">
    <w:name w:val="HTML Preformatted"/>
    <w:basedOn w:val="a"/>
    <w:link w:val="HTML0"/>
    <w:uiPriority w:val="99"/>
    <w:rsid w:val="0087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134B"/>
    <w:rPr>
      <w:rFonts w:ascii="Courier New" w:hAnsi="Courier New" w:cs="Courier New"/>
      <w:lang w:val="ru-RU" w:eastAsia="ru-RU"/>
    </w:rPr>
  </w:style>
  <w:style w:type="paragraph" w:customStyle="1" w:styleId="xfmc1">
    <w:name w:val="xfmc1"/>
    <w:basedOn w:val="a"/>
    <w:rsid w:val="0087134B"/>
    <w:pPr>
      <w:spacing w:before="100" w:beforeAutospacing="1" w:after="100" w:afterAutospacing="1"/>
    </w:pPr>
    <w:rPr>
      <w:lang w:val="ru-RU" w:eastAsia="ru-RU"/>
    </w:rPr>
  </w:style>
  <w:style w:type="paragraph" w:customStyle="1" w:styleId="CharChar1CharChar3">
    <w:name w:val="Char Char1 Знак Знак Знак Char Char3"/>
    <w:basedOn w:val="a"/>
    <w:rsid w:val="00A45EE1"/>
    <w:rPr>
      <w:rFonts w:ascii="Verdana" w:eastAsia="Batang" w:hAnsi="Verdana"/>
      <w:sz w:val="20"/>
      <w:szCs w:val="20"/>
      <w:lang w:val="en-US" w:eastAsia="en-US"/>
    </w:rPr>
  </w:style>
  <w:style w:type="character" w:customStyle="1" w:styleId="afb">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fa"/>
    <w:uiPriority w:val="34"/>
    <w:locked/>
    <w:rsid w:val="00B75802"/>
    <w:rPr>
      <w:sz w:val="24"/>
      <w:szCs w:val="24"/>
    </w:rPr>
  </w:style>
  <w:style w:type="character" w:customStyle="1" w:styleId="aa">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веб) Знак,Знак1 Знак Знак"/>
    <w:link w:val="a9"/>
    <w:uiPriority w:val="99"/>
    <w:locked/>
    <w:rsid w:val="00F67BF8"/>
    <w:rPr>
      <w:sz w:val="24"/>
      <w:szCs w:val="24"/>
      <w:lang w:val="ru-RU" w:eastAsia="ru-RU"/>
    </w:rPr>
  </w:style>
  <w:style w:type="character" w:styleId="afe">
    <w:name w:val="Hyperlink"/>
    <w:uiPriority w:val="99"/>
    <w:unhideWhenUsed/>
    <w:rsid w:val="00CD3DF5"/>
    <w:rPr>
      <w:color w:val="0000FF"/>
      <w:u w:val="single"/>
    </w:rPr>
  </w:style>
  <w:style w:type="paragraph" w:styleId="aff">
    <w:name w:val="footer"/>
    <w:basedOn w:val="a"/>
    <w:link w:val="aff0"/>
    <w:rsid w:val="00504CEA"/>
    <w:pPr>
      <w:tabs>
        <w:tab w:val="center" w:pos="4153"/>
        <w:tab w:val="right" w:pos="8306"/>
      </w:tabs>
    </w:pPr>
    <w:rPr>
      <w:rFonts w:ascii="Arial" w:hAnsi="Arial"/>
      <w:sz w:val="32"/>
      <w:szCs w:val="20"/>
      <w:lang w:val="ru-RU" w:eastAsia="ru-RU"/>
    </w:rPr>
  </w:style>
  <w:style w:type="character" w:customStyle="1" w:styleId="aff0">
    <w:name w:val="Нижний колонтитул Знак"/>
    <w:basedOn w:val="a0"/>
    <w:link w:val="aff"/>
    <w:rsid w:val="00504CEA"/>
    <w:rPr>
      <w:rFonts w:ascii="Arial" w:hAnsi="Arial"/>
      <w:sz w:val="32"/>
      <w:lang w:val="ru-RU" w:eastAsia="ru-RU"/>
    </w:rPr>
  </w:style>
  <w:style w:type="paragraph" w:customStyle="1" w:styleId="210">
    <w:name w:val="Основной текст с отступом 21"/>
    <w:basedOn w:val="a"/>
    <w:rsid w:val="00197670"/>
    <w:pPr>
      <w:suppressAutoHyphens/>
      <w:ind w:left="748" w:firstLine="708"/>
    </w:pPr>
    <w:rPr>
      <w:lang w:eastAsia="ar-SA"/>
    </w:rPr>
  </w:style>
  <w:style w:type="paragraph" w:customStyle="1" w:styleId="WW-2">
    <w:name w:val="WW-Основной текст с отступом 2"/>
    <w:basedOn w:val="a"/>
    <w:rsid w:val="00197670"/>
    <w:pPr>
      <w:suppressAutoHyphens/>
      <w:autoSpaceDE w:val="0"/>
      <w:ind w:left="993" w:hanging="142"/>
    </w:pPr>
    <w:rPr>
      <w:sz w:val="20"/>
      <w:lang w:eastAsia="ar-SA"/>
    </w:rPr>
  </w:style>
  <w:style w:type="paragraph" w:customStyle="1" w:styleId="CharChar1CharChar2">
    <w:name w:val="Char Char1 Знак Знак Знак Char Char2"/>
    <w:basedOn w:val="a"/>
    <w:rsid w:val="000010B3"/>
    <w:rPr>
      <w:rFonts w:ascii="Verdana" w:eastAsia="Batang" w:hAnsi="Verdana"/>
      <w:sz w:val="20"/>
      <w:szCs w:val="20"/>
      <w:lang w:val="en-US" w:eastAsia="en-US"/>
    </w:rPr>
  </w:style>
  <w:style w:type="paragraph" w:customStyle="1" w:styleId="aff1">
    <w:name w:val="Знак Знак Знак Знак Знак"/>
    <w:basedOn w:val="a"/>
    <w:rsid w:val="006557D1"/>
    <w:rPr>
      <w:rFonts w:ascii="Verdana" w:hAnsi="Verdana" w:cs="Verdana"/>
      <w:sz w:val="20"/>
      <w:szCs w:val="20"/>
      <w:lang w:val="en-US" w:eastAsia="en-US"/>
    </w:rPr>
  </w:style>
  <w:style w:type="paragraph" w:customStyle="1" w:styleId="rvps14">
    <w:name w:val="rvps14"/>
    <w:basedOn w:val="a"/>
    <w:rsid w:val="005E5D80"/>
    <w:pPr>
      <w:spacing w:before="100" w:beforeAutospacing="1" w:after="100" w:afterAutospacing="1"/>
    </w:pPr>
  </w:style>
  <w:style w:type="paragraph" w:customStyle="1" w:styleId="indent">
    <w:name w:val="indent"/>
    <w:basedOn w:val="a"/>
    <w:rsid w:val="005E5D80"/>
    <w:pPr>
      <w:spacing w:before="100" w:beforeAutospacing="1" w:after="100" w:afterAutospacing="1"/>
    </w:pPr>
  </w:style>
  <w:style w:type="character" w:customStyle="1" w:styleId="rvts23">
    <w:name w:val="rvts23"/>
    <w:basedOn w:val="a0"/>
    <w:rsid w:val="00FE0065"/>
  </w:style>
  <w:style w:type="character" w:customStyle="1" w:styleId="xfm74375522">
    <w:name w:val="xfm_74375522"/>
    <w:basedOn w:val="a0"/>
    <w:rsid w:val="00797E64"/>
  </w:style>
  <w:style w:type="paragraph" w:customStyle="1" w:styleId="25">
    <w:name w:val="Абзац списка2"/>
    <w:basedOn w:val="a"/>
    <w:link w:val="ListParagraphChar"/>
    <w:qFormat/>
    <w:rsid w:val="008D2C46"/>
    <w:pPr>
      <w:ind w:left="720"/>
      <w:contextualSpacing/>
    </w:pPr>
    <w:rPr>
      <w:rFonts w:ascii="Calibri" w:hAnsi="Calibri"/>
      <w:lang w:eastAsia="ru-RU"/>
    </w:rPr>
  </w:style>
  <w:style w:type="character" w:customStyle="1" w:styleId="ListParagraphChar">
    <w:name w:val="List Paragraph Char"/>
    <w:link w:val="25"/>
    <w:locked/>
    <w:rsid w:val="008D2C46"/>
    <w:rPr>
      <w:rFonts w:ascii="Calibri" w:hAnsi="Calibri"/>
      <w:sz w:val="24"/>
      <w:szCs w:val="24"/>
      <w:lang w:eastAsia="ru-RU"/>
    </w:rPr>
  </w:style>
  <w:style w:type="character" w:customStyle="1" w:styleId="xfm88428596">
    <w:name w:val="xfm_88428596"/>
    <w:basedOn w:val="a0"/>
    <w:rsid w:val="00C83D31"/>
  </w:style>
  <w:style w:type="character" w:customStyle="1" w:styleId="50">
    <w:name w:val="Заголовок 5 Знак"/>
    <w:basedOn w:val="a0"/>
    <w:link w:val="5"/>
    <w:rsid w:val="002E1461"/>
    <w:rPr>
      <w:b/>
      <w:bCs/>
      <w:i/>
      <w:iCs/>
      <w:sz w:val="26"/>
      <w:szCs w:val="26"/>
      <w:lang w:val="ru-RU" w:eastAsia="ru-RU"/>
    </w:rPr>
  </w:style>
  <w:style w:type="paragraph" w:customStyle="1" w:styleId="docdata">
    <w:name w:val="docdata"/>
    <w:aliases w:val="docy,v5,22334,baiaagaaboqcaaadolmaaaviuwaaaaaaaaaaaaaaaaaaaaaaaaaaaaaaaaaaaaaaaaaaaaaaaaaaaaaaaaaaaaaaaaaaaaaaaaaaaaaaaaaaaaaaaaaaaaaaaaaaaaaaaaaaaaaaaaaaaaaaaaaaaaaaaaaaaaaaaaaaaaaaaaaaaaaaaaaaaaaaaaaaaaaaaaaaaaaaaaaaaaaaaaaaaaaaaaaaaaaaaaaaaaa"/>
    <w:basedOn w:val="a"/>
    <w:rsid w:val="00E37045"/>
    <w:pPr>
      <w:spacing w:before="100" w:beforeAutospacing="1" w:after="100" w:afterAutospacing="1"/>
    </w:pPr>
  </w:style>
  <w:style w:type="character" w:styleId="aff2">
    <w:name w:val="annotation reference"/>
    <w:basedOn w:val="a0"/>
    <w:uiPriority w:val="99"/>
    <w:semiHidden/>
    <w:unhideWhenUsed/>
    <w:rsid w:val="00C46E73"/>
    <w:rPr>
      <w:sz w:val="16"/>
      <w:szCs w:val="16"/>
    </w:rPr>
  </w:style>
  <w:style w:type="paragraph" w:styleId="aff3">
    <w:name w:val="annotation text"/>
    <w:basedOn w:val="a"/>
    <w:link w:val="aff4"/>
    <w:uiPriority w:val="99"/>
    <w:semiHidden/>
    <w:unhideWhenUsed/>
    <w:rsid w:val="00C46E73"/>
    <w:rPr>
      <w:sz w:val="20"/>
      <w:szCs w:val="20"/>
    </w:rPr>
  </w:style>
  <w:style w:type="character" w:customStyle="1" w:styleId="aff4">
    <w:name w:val="Текст примечания Знак"/>
    <w:basedOn w:val="a0"/>
    <w:link w:val="aff3"/>
    <w:uiPriority w:val="99"/>
    <w:semiHidden/>
    <w:rsid w:val="00C46E73"/>
  </w:style>
  <w:style w:type="paragraph" w:styleId="aff5">
    <w:name w:val="annotation subject"/>
    <w:basedOn w:val="aff3"/>
    <w:next w:val="aff3"/>
    <w:link w:val="aff6"/>
    <w:uiPriority w:val="99"/>
    <w:semiHidden/>
    <w:unhideWhenUsed/>
    <w:rsid w:val="00C46E73"/>
    <w:rPr>
      <w:b/>
      <w:bCs/>
    </w:rPr>
  </w:style>
  <w:style w:type="character" w:customStyle="1" w:styleId="aff6">
    <w:name w:val="Тема примечания Знак"/>
    <w:basedOn w:val="aff4"/>
    <w:link w:val="aff5"/>
    <w:uiPriority w:val="99"/>
    <w:semiHidden/>
    <w:rsid w:val="00C46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1361">
      <w:bodyDiv w:val="1"/>
      <w:marLeft w:val="0"/>
      <w:marRight w:val="0"/>
      <w:marTop w:val="0"/>
      <w:marBottom w:val="0"/>
      <w:divBdr>
        <w:top w:val="none" w:sz="0" w:space="0" w:color="auto"/>
        <w:left w:val="none" w:sz="0" w:space="0" w:color="auto"/>
        <w:bottom w:val="none" w:sz="0" w:space="0" w:color="auto"/>
        <w:right w:val="none" w:sz="0" w:space="0" w:color="auto"/>
      </w:divBdr>
    </w:div>
    <w:div w:id="71893861">
      <w:bodyDiv w:val="1"/>
      <w:marLeft w:val="0"/>
      <w:marRight w:val="0"/>
      <w:marTop w:val="0"/>
      <w:marBottom w:val="0"/>
      <w:divBdr>
        <w:top w:val="none" w:sz="0" w:space="0" w:color="auto"/>
        <w:left w:val="none" w:sz="0" w:space="0" w:color="auto"/>
        <w:bottom w:val="none" w:sz="0" w:space="0" w:color="auto"/>
        <w:right w:val="none" w:sz="0" w:space="0" w:color="auto"/>
      </w:divBdr>
    </w:div>
    <w:div w:id="80033592">
      <w:bodyDiv w:val="1"/>
      <w:marLeft w:val="0"/>
      <w:marRight w:val="0"/>
      <w:marTop w:val="0"/>
      <w:marBottom w:val="0"/>
      <w:divBdr>
        <w:top w:val="none" w:sz="0" w:space="0" w:color="auto"/>
        <w:left w:val="none" w:sz="0" w:space="0" w:color="auto"/>
        <w:bottom w:val="none" w:sz="0" w:space="0" w:color="auto"/>
        <w:right w:val="none" w:sz="0" w:space="0" w:color="auto"/>
      </w:divBdr>
    </w:div>
    <w:div w:id="82652754">
      <w:bodyDiv w:val="1"/>
      <w:marLeft w:val="0"/>
      <w:marRight w:val="0"/>
      <w:marTop w:val="0"/>
      <w:marBottom w:val="0"/>
      <w:divBdr>
        <w:top w:val="none" w:sz="0" w:space="0" w:color="auto"/>
        <w:left w:val="none" w:sz="0" w:space="0" w:color="auto"/>
        <w:bottom w:val="none" w:sz="0" w:space="0" w:color="auto"/>
        <w:right w:val="none" w:sz="0" w:space="0" w:color="auto"/>
      </w:divBdr>
    </w:div>
    <w:div w:id="88160829">
      <w:bodyDiv w:val="1"/>
      <w:marLeft w:val="0"/>
      <w:marRight w:val="0"/>
      <w:marTop w:val="0"/>
      <w:marBottom w:val="0"/>
      <w:divBdr>
        <w:top w:val="none" w:sz="0" w:space="0" w:color="auto"/>
        <w:left w:val="none" w:sz="0" w:space="0" w:color="auto"/>
        <w:bottom w:val="none" w:sz="0" w:space="0" w:color="auto"/>
        <w:right w:val="none" w:sz="0" w:space="0" w:color="auto"/>
      </w:divBdr>
    </w:div>
    <w:div w:id="124013242">
      <w:bodyDiv w:val="1"/>
      <w:marLeft w:val="0"/>
      <w:marRight w:val="0"/>
      <w:marTop w:val="0"/>
      <w:marBottom w:val="0"/>
      <w:divBdr>
        <w:top w:val="none" w:sz="0" w:space="0" w:color="auto"/>
        <w:left w:val="none" w:sz="0" w:space="0" w:color="auto"/>
        <w:bottom w:val="none" w:sz="0" w:space="0" w:color="auto"/>
        <w:right w:val="none" w:sz="0" w:space="0" w:color="auto"/>
      </w:divBdr>
    </w:div>
    <w:div w:id="171144224">
      <w:bodyDiv w:val="1"/>
      <w:marLeft w:val="0"/>
      <w:marRight w:val="0"/>
      <w:marTop w:val="0"/>
      <w:marBottom w:val="0"/>
      <w:divBdr>
        <w:top w:val="none" w:sz="0" w:space="0" w:color="auto"/>
        <w:left w:val="none" w:sz="0" w:space="0" w:color="auto"/>
        <w:bottom w:val="none" w:sz="0" w:space="0" w:color="auto"/>
        <w:right w:val="none" w:sz="0" w:space="0" w:color="auto"/>
      </w:divBdr>
    </w:div>
    <w:div w:id="179898391">
      <w:bodyDiv w:val="1"/>
      <w:marLeft w:val="0"/>
      <w:marRight w:val="0"/>
      <w:marTop w:val="0"/>
      <w:marBottom w:val="0"/>
      <w:divBdr>
        <w:top w:val="none" w:sz="0" w:space="0" w:color="auto"/>
        <w:left w:val="none" w:sz="0" w:space="0" w:color="auto"/>
        <w:bottom w:val="none" w:sz="0" w:space="0" w:color="auto"/>
        <w:right w:val="none" w:sz="0" w:space="0" w:color="auto"/>
      </w:divBdr>
    </w:div>
    <w:div w:id="192570945">
      <w:bodyDiv w:val="1"/>
      <w:marLeft w:val="0"/>
      <w:marRight w:val="0"/>
      <w:marTop w:val="0"/>
      <w:marBottom w:val="0"/>
      <w:divBdr>
        <w:top w:val="none" w:sz="0" w:space="0" w:color="auto"/>
        <w:left w:val="none" w:sz="0" w:space="0" w:color="auto"/>
        <w:bottom w:val="none" w:sz="0" w:space="0" w:color="auto"/>
        <w:right w:val="none" w:sz="0" w:space="0" w:color="auto"/>
      </w:divBdr>
    </w:div>
    <w:div w:id="203754603">
      <w:bodyDiv w:val="1"/>
      <w:marLeft w:val="0"/>
      <w:marRight w:val="0"/>
      <w:marTop w:val="0"/>
      <w:marBottom w:val="0"/>
      <w:divBdr>
        <w:top w:val="none" w:sz="0" w:space="0" w:color="auto"/>
        <w:left w:val="none" w:sz="0" w:space="0" w:color="auto"/>
        <w:bottom w:val="none" w:sz="0" w:space="0" w:color="auto"/>
        <w:right w:val="none" w:sz="0" w:space="0" w:color="auto"/>
      </w:divBdr>
    </w:div>
    <w:div w:id="233587009">
      <w:bodyDiv w:val="1"/>
      <w:marLeft w:val="0"/>
      <w:marRight w:val="0"/>
      <w:marTop w:val="0"/>
      <w:marBottom w:val="0"/>
      <w:divBdr>
        <w:top w:val="none" w:sz="0" w:space="0" w:color="auto"/>
        <w:left w:val="none" w:sz="0" w:space="0" w:color="auto"/>
        <w:bottom w:val="none" w:sz="0" w:space="0" w:color="auto"/>
        <w:right w:val="none" w:sz="0" w:space="0" w:color="auto"/>
      </w:divBdr>
    </w:div>
    <w:div w:id="240533168">
      <w:bodyDiv w:val="1"/>
      <w:marLeft w:val="0"/>
      <w:marRight w:val="0"/>
      <w:marTop w:val="0"/>
      <w:marBottom w:val="0"/>
      <w:divBdr>
        <w:top w:val="none" w:sz="0" w:space="0" w:color="auto"/>
        <w:left w:val="none" w:sz="0" w:space="0" w:color="auto"/>
        <w:bottom w:val="none" w:sz="0" w:space="0" w:color="auto"/>
        <w:right w:val="none" w:sz="0" w:space="0" w:color="auto"/>
      </w:divBdr>
    </w:div>
    <w:div w:id="250427872">
      <w:bodyDiv w:val="1"/>
      <w:marLeft w:val="0"/>
      <w:marRight w:val="0"/>
      <w:marTop w:val="0"/>
      <w:marBottom w:val="0"/>
      <w:divBdr>
        <w:top w:val="none" w:sz="0" w:space="0" w:color="auto"/>
        <w:left w:val="none" w:sz="0" w:space="0" w:color="auto"/>
        <w:bottom w:val="none" w:sz="0" w:space="0" w:color="auto"/>
        <w:right w:val="none" w:sz="0" w:space="0" w:color="auto"/>
      </w:divBdr>
    </w:div>
    <w:div w:id="316808854">
      <w:bodyDiv w:val="1"/>
      <w:marLeft w:val="0"/>
      <w:marRight w:val="0"/>
      <w:marTop w:val="0"/>
      <w:marBottom w:val="0"/>
      <w:divBdr>
        <w:top w:val="none" w:sz="0" w:space="0" w:color="auto"/>
        <w:left w:val="none" w:sz="0" w:space="0" w:color="auto"/>
        <w:bottom w:val="none" w:sz="0" w:space="0" w:color="auto"/>
        <w:right w:val="none" w:sz="0" w:space="0" w:color="auto"/>
      </w:divBdr>
    </w:div>
    <w:div w:id="406465340">
      <w:bodyDiv w:val="1"/>
      <w:marLeft w:val="0"/>
      <w:marRight w:val="0"/>
      <w:marTop w:val="0"/>
      <w:marBottom w:val="0"/>
      <w:divBdr>
        <w:top w:val="none" w:sz="0" w:space="0" w:color="auto"/>
        <w:left w:val="none" w:sz="0" w:space="0" w:color="auto"/>
        <w:bottom w:val="none" w:sz="0" w:space="0" w:color="auto"/>
        <w:right w:val="none" w:sz="0" w:space="0" w:color="auto"/>
      </w:divBdr>
    </w:div>
    <w:div w:id="407847401">
      <w:bodyDiv w:val="1"/>
      <w:marLeft w:val="0"/>
      <w:marRight w:val="0"/>
      <w:marTop w:val="0"/>
      <w:marBottom w:val="0"/>
      <w:divBdr>
        <w:top w:val="none" w:sz="0" w:space="0" w:color="auto"/>
        <w:left w:val="none" w:sz="0" w:space="0" w:color="auto"/>
        <w:bottom w:val="none" w:sz="0" w:space="0" w:color="auto"/>
        <w:right w:val="none" w:sz="0" w:space="0" w:color="auto"/>
      </w:divBdr>
    </w:div>
    <w:div w:id="417558622">
      <w:bodyDiv w:val="1"/>
      <w:marLeft w:val="0"/>
      <w:marRight w:val="0"/>
      <w:marTop w:val="0"/>
      <w:marBottom w:val="0"/>
      <w:divBdr>
        <w:top w:val="none" w:sz="0" w:space="0" w:color="auto"/>
        <w:left w:val="none" w:sz="0" w:space="0" w:color="auto"/>
        <w:bottom w:val="none" w:sz="0" w:space="0" w:color="auto"/>
        <w:right w:val="none" w:sz="0" w:space="0" w:color="auto"/>
      </w:divBdr>
    </w:div>
    <w:div w:id="420417960">
      <w:bodyDiv w:val="1"/>
      <w:marLeft w:val="0"/>
      <w:marRight w:val="0"/>
      <w:marTop w:val="0"/>
      <w:marBottom w:val="0"/>
      <w:divBdr>
        <w:top w:val="none" w:sz="0" w:space="0" w:color="auto"/>
        <w:left w:val="none" w:sz="0" w:space="0" w:color="auto"/>
        <w:bottom w:val="none" w:sz="0" w:space="0" w:color="auto"/>
        <w:right w:val="none" w:sz="0" w:space="0" w:color="auto"/>
      </w:divBdr>
    </w:div>
    <w:div w:id="610010497">
      <w:bodyDiv w:val="1"/>
      <w:marLeft w:val="0"/>
      <w:marRight w:val="0"/>
      <w:marTop w:val="0"/>
      <w:marBottom w:val="0"/>
      <w:divBdr>
        <w:top w:val="none" w:sz="0" w:space="0" w:color="auto"/>
        <w:left w:val="none" w:sz="0" w:space="0" w:color="auto"/>
        <w:bottom w:val="none" w:sz="0" w:space="0" w:color="auto"/>
        <w:right w:val="none" w:sz="0" w:space="0" w:color="auto"/>
      </w:divBdr>
    </w:div>
    <w:div w:id="688482561">
      <w:bodyDiv w:val="1"/>
      <w:marLeft w:val="0"/>
      <w:marRight w:val="0"/>
      <w:marTop w:val="0"/>
      <w:marBottom w:val="0"/>
      <w:divBdr>
        <w:top w:val="none" w:sz="0" w:space="0" w:color="auto"/>
        <w:left w:val="none" w:sz="0" w:space="0" w:color="auto"/>
        <w:bottom w:val="none" w:sz="0" w:space="0" w:color="auto"/>
        <w:right w:val="none" w:sz="0" w:space="0" w:color="auto"/>
      </w:divBdr>
    </w:div>
    <w:div w:id="692801248">
      <w:bodyDiv w:val="1"/>
      <w:marLeft w:val="0"/>
      <w:marRight w:val="0"/>
      <w:marTop w:val="0"/>
      <w:marBottom w:val="0"/>
      <w:divBdr>
        <w:top w:val="none" w:sz="0" w:space="0" w:color="auto"/>
        <w:left w:val="none" w:sz="0" w:space="0" w:color="auto"/>
        <w:bottom w:val="none" w:sz="0" w:space="0" w:color="auto"/>
        <w:right w:val="none" w:sz="0" w:space="0" w:color="auto"/>
      </w:divBdr>
    </w:div>
    <w:div w:id="699471965">
      <w:bodyDiv w:val="1"/>
      <w:marLeft w:val="0"/>
      <w:marRight w:val="0"/>
      <w:marTop w:val="0"/>
      <w:marBottom w:val="0"/>
      <w:divBdr>
        <w:top w:val="none" w:sz="0" w:space="0" w:color="auto"/>
        <w:left w:val="none" w:sz="0" w:space="0" w:color="auto"/>
        <w:bottom w:val="none" w:sz="0" w:space="0" w:color="auto"/>
        <w:right w:val="none" w:sz="0" w:space="0" w:color="auto"/>
      </w:divBdr>
    </w:div>
    <w:div w:id="710808553">
      <w:bodyDiv w:val="1"/>
      <w:marLeft w:val="0"/>
      <w:marRight w:val="0"/>
      <w:marTop w:val="0"/>
      <w:marBottom w:val="0"/>
      <w:divBdr>
        <w:top w:val="none" w:sz="0" w:space="0" w:color="auto"/>
        <w:left w:val="none" w:sz="0" w:space="0" w:color="auto"/>
        <w:bottom w:val="none" w:sz="0" w:space="0" w:color="auto"/>
        <w:right w:val="none" w:sz="0" w:space="0" w:color="auto"/>
      </w:divBdr>
    </w:div>
    <w:div w:id="788207413">
      <w:bodyDiv w:val="1"/>
      <w:marLeft w:val="0"/>
      <w:marRight w:val="0"/>
      <w:marTop w:val="0"/>
      <w:marBottom w:val="0"/>
      <w:divBdr>
        <w:top w:val="none" w:sz="0" w:space="0" w:color="auto"/>
        <w:left w:val="none" w:sz="0" w:space="0" w:color="auto"/>
        <w:bottom w:val="none" w:sz="0" w:space="0" w:color="auto"/>
        <w:right w:val="none" w:sz="0" w:space="0" w:color="auto"/>
      </w:divBdr>
    </w:div>
    <w:div w:id="820583848">
      <w:bodyDiv w:val="1"/>
      <w:marLeft w:val="0"/>
      <w:marRight w:val="0"/>
      <w:marTop w:val="0"/>
      <w:marBottom w:val="0"/>
      <w:divBdr>
        <w:top w:val="none" w:sz="0" w:space="0" w:color="auto"/>
        <w:left w:val="none" w:sz="0" w:space="0" w:color="auto"/>
        <w:bottom w:val="none" w:sz="0" w:space="0" w:color="auto"/>
        <w:right w:val="none" w:sz="0" w:space="0" w:color="auto"/>
      </w:divBdr>
    </w:div>
    <w:div w:id="868371353">
      <w:bodyDiv w:val="1"/>
      <w:marLeft w:val="0"/>
      <w:marRight w:val="0"/>
      <w:marTop w:val="0"/>
      <w:marBottom w:val="0"/>
      <w:divBdr>
        <w:top w:val="none" w:sz="0" w:space="0" w:color="auto"/>
        <w:left w:val="none" w:sz="0" w:space="0" w:color="auto"/>
        <w:bottom w:val="none" w:sz="0" w:space="0" w:color="auto"/>
        <w:right w:val="none" w:sz="0" w:space="0" w:color="auto"/>
      </w:divBdr>
    </w:div>
    <w:div w:id="875848821">
      <w:bodyDiv w:val="1"/>
      <w:marLeft w:val="0"/>
      <w:marRight w:val="0"/>
      <w:marTop w:val="0"/>
      <w:marBottom w:val="0"/>
      <w:divBdr>
        <w:top w:val="none" w:sz="0" w:space="0" w:color="auto"/>
        <w:left w:val="none" w:sz="0" w:space="0" w:color="auto"/>
        <w:bottom w:val="none" w:sz="0" w:space="0" w:color="auto"/>
        <w:right w:val="none" w:sz="0" w:space="0" w:color="auto"/>
      </w:divBdr>
    </w:div>
    <w:div w:id="943339789">
      <w:bodyDiv w:val="1"/>
      <w:marLeft w:val="0"/>
      <w:marRight w:val="0"/>
      <w:marTop w:val="0"/>
      <w:marBottom w:val="0"/>
      <w:divBdr>
        <w:top w:val="none" w:sz="0" w:space="0" w:color="auto"/>
        <w:left w:val="none" w:sz="0" w:space="0" w:color="auto"/>
        <w:bottom w:val="none" w:sz="0" w:space="0" w:color="auto"/>
        <w:right w:val="none" w:sz="0" w:space="0" w:color="auto"/>
      </w:divBdr>
    </w:div>
    <w:div w:id="950865991">
      <w:bodyDiv w:val="1"/>
      <w:marLeft w:val="0"/>
      <w:marRight w:val="0"/>
      <w:marTop w:val="0"/>
      <w:marBottom w:val="0"/>
      <w:divBdr>
        <w:top w:val="none" w:sz="0" w:space="0" w:color="auto"/>
        <w:left w:val="none" w:sz="0" w:space="0" w:color="auto"/>
        <w:bottom w:val="none" w:sz="0" w:space="0" w:color="auto"/>
        <w:right w:val="none" w:sz="0" w:space="0" w:color="auto"/>
      </w:divBdr>
    </w:div>
    <w:div w:id="954990935">
      <w:bodyDiv w:val="1"/>
      <w:marLeft w:val="0"/>
      <w:marRight w:val="0"/>
      <w:marTop w:val="0"/>
      <w:marBottom w:val="0"/>
      <w:divBdr>
        <w:top w:val="none" w:sz="0" w:space="0" w:color="auto"/>
        <w:left w:val="none" w:sz="0" w:space="0" w:color="auto"/>
        <w:bottom w:val="none" w:sz="0" w:space="0" w:color="auto"/>
        <w:right w:val="none" w:sz="0" w:space="0" w:color="auto"/>
      </w:divBdr>
    </w:div>
    <w:div w:id="961495749">
      <w:bodyDiv w:val="1"/>
      <w:marLeft w:val="0"/>
      <w:marRight w:val="0"/>
      <w:marTop w:val="0"/>
      <w:marBottom w:val="0"/>
      <w:divBdr>
        <w:top w:val="none" w:sz="0" w:space="0" w:color="auto"/>
        <w:left w:val="none" w:sz="0" w:space="0" w:color="auto"/>
        <w:bottom w:val="none" w:sz="0" w:space="0" w:color="auto"/>
        <w:right w:val="none" w:sz="0" w:space="0" w:color="auto"/>
      </w:divBdr>
    </w:div>
    <w:div w:id="963317209">
      <w:bodyDiv w:val="1"/>
      <w:marLeft w:val="0"/>
      <w:marRight w:val="0"/>
      <w:marTop w:val="0"/>
      <w:marBottom w:val="0"/>
      <w:divBdr>
        <w:top w:val="none" w:sz="0" w:space="0" w:color="auto"/>
        <w:left w:val="none" w:sz="0" w:space="0" w:color="auto"/>
        <w:bottom w:val="none" w:sz="0" w:space="0" w:color="auto"/>
        <w:right w:val="none" w:sz="0" w:space="0" w:color="auto"/>
      </w:divBdr>
    </w:div>
    <w:div w:id="975909271">
      <w:bodyDiv w:val="1"/>
      <w:marLeft w:val="0"/>
      <w:marRight w:val="0"/>
      <w:marTop w:val="0"/>
      <w:marBottom w:val="0"/>
      <w:divBdr>
        <w:top w:val="none" w:sz="0" w:space="0" w:color="auto"/>
        <w:left w:val="none" w:sz="0" w:space="0" w:color="auto"/>
        <w:bottom w:val="none" w:sz="0" w:space="0" w:color="auto"/>
        <w:right w:val="none" w:sz="0" w:space="0" w:color="auto"/>
      </w:divBdr>
    </w:div>
    <w:div w:id="995497736">
      <w:bodyDiv w:val="1"/>
      <w:marLeft w:val="0"/>
      <w:marRight w:val="0"/>
      <w:marTop w:val="0"/>
      <w:marBottom w:val="0"/>
      <w:divBdr>
        <w:top w:val="none" w:sz="0" w:space="0" w:color="auto"/>
        <w:left w:val="none" w:sz="0" w:space="0" w:color="auto"/>
        <w:bottom w:val="none" w:sz="0" w:space="0" w:color="auto"/>
        <w:right w:val="none" w:sz="0" w:space="0" w:color="auto"/>
      </w:divBdr>
    </w:div>
    <w:div w:id="1042830682">
      <w:bodyDiv w:val="1"/>
      <w:marLeft w:val="0"/>
      <w:marRight w:val="0"/>
      <w:marTop w:val="0"/>
      <w:marBottom w:val="0"/>
      <w:divBdr>
        <w:top w:val="none" w:sz="0" w:space="0" w:color="auto"/>
        <w:left w:val="none" w:sz="0" w:space="0" w:color="auto"/>
        <w:bottom w:val="none" w:sz="0" w:space="0" w:color="auto"/>
        <w:right w:val="none" w:sz="0" w:space="0" w:color="auto"/>
      </w:divBdr>
    </w:div>
    <w:div w:id="1064063224">
      <w:bodyDiv w:val="1"/>
      <w:marLeft w:val="0"/>
      <w:marRight w:val="0"/>
      <w:marTop w:val="0"/>
      <w:marBottom w:val="0"/>
      <w:divBdr>
        <w:top w:val="none" w:sz="0" w:space="0" w:color="auto"/>
        <w:left w:val="none" w:sz="0" w:space="0" w:color="auto"/>
        <w:bottom w:val="none" w:sz="0" w:space="0" w:color="auto"/>
        <w:right w:val="none" w:sz="0" w:space="0" w:color="auto"/>
      </w:divBdr>
    </w:div>
    <w:div w:id="1072316387">
      <w:bodyDiv w:val="1"/>
      <w:marLeft w:val="0"/>
      <w:marRight w:val="0"/>
      <w:marTop w:val="0"/>
      <w:marBottom w:val="0"/>
      <w:divBdr>
        <w:top w:val="none" w:sz="0" w:space="0" w:color="auto"/>
        <w:left w:val="none" w:sz="0" w:space="0" w:color="auto"/>
        <w:bottom w:val="none" w:sz="0" w:space="0" w:color="auto"/>
        <w:right w:val="none" w:sz="0" w:space="0" w:color="auto"/>
      </w:divBdr>
    </w:div>
    <w:div w:id="1084374799">
      <w:bodyDiv w:val="1"/>
      <w:marLeft w:val="0"/>
      <w:marRight w:val="0"/>
      <w:marTop w:val="0"/>
      <w:marBottom w:val="0"/>
      <w:divBdr>
        <w:top w:val="none" w:sz="0" w:space="0" w:color="auto"/>
        <w:left w:val="none" w:sz="0" w:space="0" w:color="auto"/>
        <w:bottom w:val="none" w:sz="0" w:space="0" w:color="auto"/>
        <w:right w:val="none" w:sz="0" w:space="0" w:color="auto"/>
      </w:divBdr>
    </w:div>
    <w:div w:id="1086919475">
      <w:bodyDiv w:val="1"/>
      <w:marLeft w:val="0"/>
      <w:marRight w:val="0"/>
      <w:marTop w:val="0"/>
      <w:marBottom w:val="0"/>
      <w:divBdr>
        <w:top w:val="none" w:sz="0" w:space="0" w:color="auto"/>
        <w:left w:val="none" w:sz="0" w:space="0" w:color="auto"/>
        <w:bottom w:val="none" w:sz="0" w:space="0" w:color="auto"/>
        <w:right w:val="none" w:sz="0" w:space="0" w:color="auto"/>
      </w:divBdr>
    </w:div>
    <w:div w:id="1127510160">
      <w:bodyDiv w:val="1"/>
      <w:marLeft w:val="0"/>
      <w:marRight w:val="0"/>
      <w:marTop w:val="0"/>
      <w:marBottom w:val="0"/>
      <w:divBdr>
        <w:top w:val="none" w:sz="0" w:space="0" w:color="auto"/>
        <w:left w:val="none" w:sz="0" w:space="0" w:color="auto"/>
        <w:bottom w:val="none" w:sz="0" w:space="0" w:color="auto"/>
        <w:right w:val="none" w:sz="0" w:space="0" w:color="auto"/>
      </w:divBdr>
    </w:div>
    <w:div w:id="1166243787">
      <w:marLeft w:val="0"/>
      <w:marRight w:val="0"/>
      <w:marTop w:val="0"/>
      <w:marBottom w:val="0"/>
      <w:divBdr>
        <w:top w:val="none" w:sz="0" w:space="0" w:color="auto"/>
        <w:left w:val="none" w:sz="0" w:space="0" w:color="auto"/>
        <w:bottom w:val="none" w:sz="0" w:space="0" w:color="auto"/>
        <w:right w:val="none" w:sz="0" w:space="0" w:color="auto"/>
      </w:divBdr>
    </w:div>
    <w:div w:id="1166243788">
      <w:marLeft w:val="0"/>
      <w:marRight w:val="0"/>
      <w:marTop w:val="0"/>
      <w:marBottom w:val="0"/>
      <w:divBdr>
        <w:top w:val="none" w:sz="0" w:space="0" w:color="auto"/>
        <w:left w:val="none" w:sz="0" w:space="0" w:color="auto"/>
        <w:bottom w:val="none" w:sz="0" w:space="0" w:color="auto"/>
        <w:right w:val="none" w:sz="0" w:space="0" w:color="auto"/>
      </w:divBdr>
    </w:div>
    <w:div w:id="1166243789">
      <w:marLeft w:val="0"/>
      <w:marRight w:val="0"/>
      <w:marTop w:val="0"/>
      <w:marBottom w:val="0"/>
      <w:divBdr>
        <w:top w:val="none" w:sz="0" w:space="0" w:color="auto"/>
        <w:left w:val="none" w:sz="0" w:space="0" w:color="auto"/>
        <w:bottom w:val="none" w:sz="0" w:space="0" w:color="auto"/>
        <w:right w:val="none" w:sz="0" w:space="0" w:color="auto"/>
      </w:divBdr>
    </w:div>
    <w:div w:id="1199201460">
      <w:bodyDiv w:val="1"/>
      <w:marLeft w:val="0"/>
      <w:marRight w:val="0"/>
      <w:marTop w:val="0"/>
      <w:marBottom w:val="0"/>
      <w:divBdr>
        <w:top w:val="none" w:sz="0" w:space="0" w:color="auto"/>
        <w:left w:val="none" w:sz="0" w:space="0" w:color="auto"/>
        <w:bottom w:val="none" w:sz="0" w:space="0" w:color="auto"/>
        <w:right w:val="none" w:sz="0" w:space="0" w:color="auto"/>
      </w:divBdr>
    </w:div>
    <w:div w:id="1232235076">
      <w:bodyDiv w:val="1"/>
      <w:marLeft w:val="0"/>
      <w:marRight w:val="0"/>
      <w:marTop w:val="0"/>
      <w:marBottom w:val="0"/>
      <w:divBdr>
        <w:top w:val="none" w:sz="0" w:space="0" w:color="auto"/>
        <w:left w:val="none" w:sz="0" w:space="0" w:color="auto"/>
        <w:bottom w:val="none" w:sz="0" w:space="0" w:color="auto"/>
        <w:right w:val="none" w:sz="0" w:space="0" w:color="auto"/>
      </w:divBdr>
    </w:div>
    <w:div w:id="1278370667">
      <w:bodyDiv w:val="1"/>
      <w:marLeft w:val="0"/>
      <w:marRight w:val="0"/>
      <w:marTop w:val="0"/>
      <w:marBottom w:val="0"/>
      <w:divBdr>
        <w:top w:val="none" w:sz="0" w:space="0" w:color="auto"/>
        <w:left w:val="none" w:sz="0" w:space="0" w:color="auto"/>
        <w:bottom w:val="none" w:sz="0" w:space="0" w:color="auto"/>
        <w:right w:val="none" w:sz="0" w:space="0" w:color="auto"/>
      </w:divBdr>
    </w:div>
    <w:div w:id="1336762310">
      <w:bodyDiv w:val="1"/>
      <w:marLeft w:val="0"/>
      <w:marRight w:val="0"/>
      <w:marTop w:val="0"/>
      <w:marBottom w:val="0"/>
      <w:divBdr>
        <w:top w:val="none" w:sz="0" w:space="0" w:color="auto"/>
        <w:left w:val="none" w:sz="0" w:space="0" w:color="auto"/>
        <w:bottom w:val="none" w:sz="0" w:space="0" w:color="auto"/>
        <w:right w:val="none" w:sz="0" w:space="0" w:color="auto"/>
      </w:divBdr>
    </w:div>
    <w:div w:id="1422793612">
      <w:bodyDiv w:val="1"/>
      <w:marLeft w:val="0"/>
      <w:marRight w:val="0"/>
      <w:marTop w:val="0"/>
      <w:marBottom w:val="0"/>
      <w:divBdr>
        <w:top w:val="none" w:sz="0" w:space="0" w:color="auto"/>
        <w:left w:val="none" w:sz="0" w:space="0" w:color="auto"/>
        <w:bottom w:val="none" w:sz="0" w:space="0" w:color="auto"/>
        <w:right w:val="none" w:sz="0" w:space="0" w:color="auto"/>
      </w:divBdr>
    </w:div>
    <w:div w:id="1508791441">
      <w:bodyDiv w:val="1"/>
      <w:marLeft w:val="0"/>
      <w:marRight w:val="0"/>
      <w:marTop w:val="0"/>
      <w:marBottom w:val="0"/>
      <w:divBdr>
        <w:top w:val="none" w:sz="0" w:space="0" w:color="auto"/>
        <w:left w:val="none" w:sz="0" w:space="0" w:color="auto"/>
        <w:bottom w:val="none" w:sz="0" w:space="0" w:color="auto"/>
        <w:right w:val="none" w:sz="0" w:space="0" w:color="auto"/>
      </w:divBdr>
    </w:div>
    <w:div w:id="1542472267">
      <w:bodyDiv w:val="1"/>
      <w:marLeft w:val="0"/>
      <w:marRight w:val="0"/>
      <w:marTop w:val="0"/>
      <w:marBottom w:val="0"/>
      <w:divBdr>
        <w:top w:val="none" w:sz="0" w:space="0" w:color="auto"/>
        <w:left w:val="none" w:sz="0" w:space="0" w:color="auto"/>
        <w:bottom w:val="none" w:sz="0" w:space="0" w:color="auto"/>
        <w:right w:val="none" w:sz="0" w:space="0" w:color="auto"/>
      </w:divBdr>
    </w:div>
    <w:div w:id="1552377069">
      <w:bodyDiv w:val="1"/>
      <w:marLeft w:val="0"/>
      <w:marRight w:val="0"/>
      <w:marTop w:val="0"/>
      <w:marBottom w:val="0"/>
      <w:divBdr>
        <w:top w:val="none" w:sz="0" w:space="0" w:color="auto"/>
        <w:left w:val="none" w:sz="0" w:space="0" w:color="auto"/>
        <w:bottom w:val="none" w:sz="0" w:space="0" w:color="auto"/>
        <w:right w:val="none" w:sz="0" w:space="0" w:color="auto"/>
      </w:divBdr>
    </w:div>
    <w:div w:id="1571192212">
      <w:bodyDiv w:val="1"/>
      <w:marLeft w:val="0"/>
      <w:marRight w:val="0"/>
      <w:marTop w:val="0"/>
      <w:marBottom w:val="0"/>
      <w:divBdr>
        <w:top w:val="none" w:sz="0" w:space="0" w:color="auto"/>
        <w:left w:val="none" w:sz="0" w:space="0" w:color="auto"/>
        <w:bottom w:val="none" w:sz="0" w:space="0" w:color="auto"/>
        <w:right w:val="none" w:sz="0" w:space="0" w:color="auto"/>
      </w:divBdr>
    </w:div>
    <w:div w:id="1599364955">
      <w:bodyDiv w:val="1"/>
      <w:marLeft w:val="0"/>
      <w:marRight w:val="0"/>
      <w:marTop w:val="0"/>
      <w:marBottom w:val="0"/>
      <w:divBdr>
        <w:top w:val="none" w:sz="0" w:space="0" w:color="auto"/>
        <w:left w:val="none" w:sz="0" w:space="0" w:color="auto"/>
        <w:bottom w:val="none" w:sz="0" w:space="0" w:color="auto"/>
        <w:right w:val="none" w:sz="0" w:space="0" w:color="auto"/>
      </w:divBdr>
    </w:div>
    <w:div w:id="1632783685">
      <w:bodyDiv w:val="1"/>
      <w:marLeft w:val="0"/>
      <w:marRight w:val="0"/>
      <w:marTop w:val="0"/>
      <w:marBottom w:val="0"/>
      <w:divBdr>
        <w:top w:val="none" w:sz="0" w:space="0" w:color="auto"/>
        <w:left w:val="none" w:sz="0" w:space="0" w:color="auto"/>
        <w:bottom w:val="none" w:sz="0" w:space="0" w:color="auto"/>
        <w:right w:val="none" w:sz="0" w:space="0" w:color="auto"/>
      </w:divBdr>
    </w:div>
    <w:div w:id="1643732741">
      <w:bodyDiv w:val="1"/>
      <w:marLeft w:val="0"/>
      <w:marRight w:val="0"/>
      <w:marTop w:val="0"/>
      <w:marBottom w:val="0"/>
      <w:divBdr>
        <w:top w:val="none" w:sz="0" w:space="0" w:color="auto"/>
        <w:left w:val="none" w:sz="0" w:space="0" w:color="auto"/>
        <w:bottom w:val="none" w:sz="0" w:space="0" w:color="auto"/>
        <w:right w:val="none" w:sz="0" w:space="0" w:color="auto"/>
      </w:divBdr>
    </w:div>
    <w:div w:id="1647856084">
      <w:bodyDiv w:val="1"/>
      <w:marLeft w:val="0"/>
      <w:marRight w:val="0"/>
      <w:marTop w:val="0"/>
      <w:marBottom w:val="0"/>
      <w:divBdr>
        <w:top w:val="none" w:sz="0" w:space="0" w:color="auto"/>
        <w:left w:val="none" w:sz="0" w:space="0" w:color="auto"/>
        <w:bottom w:val="none" w:sz="0" w:space="0" w:color="auto"/>
        <w:right w:val="none" w:sz="0" w:space="0" w:color="auto"/>
      </w:divBdr>
    </w:div>
    <w:div w:id="1660033441">
      <w:bodyDiv w:val="1"/>
      <w:marLeft w:val="0"/>
      <w:marRight w:val="0"/>
      <w:marTop w:val="0"/>
      <w:marBottom w:val="0"/>
      <w:divBdr>
        <w:top w:val="none" w:sz="0" w:space="0" w:color="auto"/>
        <w:left w:val="none" w:sz="0" w:space="0" w:color="auto"/>
        <w:bottom w:val="none" w:sz="0" w:space="0" w:color="auto"/>
        <w:right w:val="none" w:sz="0" w:space="0" w:color="auto"/>
      </w:divBdr>
    </w:div>
    <w:div w:id="1761098412">
      <w:bodyDiv w:val="1"/>
      <w:marLeft w:val="0"/>
      <w:marRight w:val="0"/>
      <w:marTop w:val="0"/>
      <w:marBottom w:val="0"/>
      <w:divBdr>
        <w:top w:val="none" w:sz="0" w:space="0" w:color="auto"/>
        <w:left w:val="none" w:sz="0" w:space="0" w:color="auto"/>
        <w:bottom w:val="none" w:sz="0" w:space="0" w:color="auto"/>
        <w:right w:val="none" w:sz="0" w:space="0" w:color="auto"/>
      </w:divBdr>
    </w:div>
    <w:div w:id="1762219594">
      <w:bodyDiv w:val="1"/>
      <w:marLeft w:val="0"/>
      <w:marRight w:val="0"/>
      <w:marTop w:val="0"/>
      <w:marBottom w:val="0"/>
      <w:divBdr>
        <w:top w:val="none" w:sz="0" w:space="0" w:color="auto"/>
        <w:left w:val="none" w:sz="0" w:space="0" w:color="auto"/>
        <w:bottom w:val="none" w:sz="0" w:space="0" w:color="auto"/>
        <w:right w:val="none" w:sz="0" w:space="0" w:color="auto"/>
      </w:divBdr>
    </w:div>
    <w:div w:id="1769347536">
      <w:bodyDiv w:val="1"/>
      <w:marLeft w:val="0"/>
      <w:marRight w:val="0"/>
      <w:marTop w:val="0"/>
      <w:marBottom w:val="0"/>
      <w:divBdr>
        <w:top w:val="none" w:sz="0" w:space="0" w:color="auto"/>
        <w:left w:val="none" w:sz="0" w:space="0" w:color="auto"/>
        <w:bottom w:val="none" w:sz="0" w:space="0" w:color="auto"/>
        <w:right w:val="none" w:sz="0" w:space="0" w:color="auto"/>
      </w:divBdr>
    </w:div>
    <w:div w:id="1786387543">
      <w:bodyDiv w:val="1"/>
      <w:marLeft w:val="0"/>
      <w:marRight w:val="0"/>
      <w:marTop w:val="0"/>
      <w:marBottom w:val="0"/>
      <w:divBdr>
        <w:top w:val="none" w:sz="0" w:space="0" w:color="auto"/>
        <w:left w:val="none" w:sz="0" w:space="0" w:color="auto"/>
        <w:bottom w:val="none" w:sz="0" w:space="0" w:color="auto"/>
        <w:right w:val="none" w:sz="0" w:space="0" w:color="auto"/>
      </w:divBdr>
    </w:div>
    <w:div w:id="1818914417">
      <w:bodyDiv w:val="1"/>
      <w:marLeft w:val="0"/>
      <w:marRight w:val="0"/>
      <w:marTop w:val="0"/>
      <w:marBottom w:val="0"/>
      <w:divBdr>
        <w:top w:val="none" w:sz="0" w:space="0" w:color="auto"/>
        <w:left w:val="none" w:sz="0" w:space="0" w:color="auto"/>
        <w:bottom w:val="none" w:sz="0" w:space="0" w:color="auto"/>
        <w:right w:val="none" w:sz="0" w:space="0" w:color="auto"/>
      </w:divBdr>
    </w:div>
    <w:div w:id="1870213792">
      <w:bodyDiv w:val="1"/>
      <w:marLeft w:val="0"/>
      <w:marRight w:val="0"/>
      <w:marTop w:val="0"/>
      <w:marBottom w:val="0"/>
      <w:divBdr>
        <w:top w:val="none" w:sz="0" w:space="0" w:color="auto"/>
        <w:left w:val="none" w:sz="0" w:space="0" w:color="auto"/>
        <w:bottom w:val="none" w:sz="0" w:space="0" w:color="auto"/>
        <w:right w:val="none" w:sz="0" w:space="0" w:color="auto"/>
      </w:divBdr>
    </w:div>
    <w:div w:id="1913734257">
      <w:bodyDiv w:val="1"/>
      <w:marLeft w:val="0"/>
      <w:marRight w:val="0"/>
      <w:marTop w:val="0"/>
      <w:marBottom w:val="0"/>
      <w:divBdr>
        <w:top w:val="none" w:sz="0" w:space="0" w:color="auto"/>
        <w:left w:val="none" w:sz="0" w:space="0" w:color="auto"/>
        <w:bottom w:val="none" w:sz="0" w:space="0" w:color="auto"/>
        <w:right w:val="none" w:sz="0" w:space="0" w:color="auto"/>
      </w:divBdr>
    </w:div>
    <w:div w:id="1941643083">
      <w:bodyDiv w:val="1"/>
      <w:marLeft w:val="0"/>
      <w:marRight w:val="0"/>
      <w:marTop w:val="0"/>
      <w:marBottom w:val="0"/>
      <w:divBdr>
        <w:top w:val="none" w:sz="0" w:space="0" w:color="auto"/>
        <w:left w:val="none" w:sz="0" w:space="0" w:color="auto"/>
        <w:bottom w:val="none" w:sz="0" w:space="0" w:color="auto"/>
        <w:right w:val="none" w:sz="0" w:space="0" w:color="auto"/>
      </w:divBdr>
    </w:div>
    <w:div w:id="1972056856">
      <w:bodyDiv w:val="1"/>
      <w:marLeft w:val="0"/>
      <w:marRight w:val="0"/>
      <w:marTop w:val="0"/>
      <w:marBottom w:val="0"/>
      <w:divBdr>
        <w:top w:val="none" w:sz="0" w:space="0" w:color="auto"/>
        <w:left w:val="none" w:sz="0" w:space="0" w:color="auto"/>
        <w:bottom w:val="none" w:sz="0" w:space="0" w:color="auto"/>
        <w:right w:val="none" w:sz="0" w:space="0" w:color="auto"/>
      </w:divBdr>
    </w:div>
    <w:div w:id="2028021117">
      <w:bodyDiv w:val="1"/>
      <w:marLeft w:val="0"/>
      <w:marRight w:val="0"/>
      <w:marTop w:val="0"/>
      <w:marBottom w:val="0"/>
      <w:divBdr>
        <w:top w:val="none" w:sz="0" w:space="0" w:color="auto"/>
        <w:left w:val="none" w:sz="0" w:space="0" w:color="auto"/>
        <w:bottom w:val="none" w:sz="0" w:space="0" w:color="auto"/>
        <w:right w:val="none" w:sz="0" w:space="0" w:color="auto"/>
      </w:divBdr>
    </w:div>
    <w:div w:id="2065787576">
      <w:bodyDiv w:val="1"/>
      <w:marLeft w:val="0"/>
      <w:marRight w:val="0"/>
      <w:marTop w:val="0"/>
      <w:marBottom w:val="0"/>
      <w:divBdr>
        <w:top w:val="none" w:sz="0" w:space="0" w:color="auto"/>
        <w:left w:val="none" w:sz="0" w:space="0" w:color="auto"/>
        <w:bottom w:val="none" w:sz="0" w:space="0" w:color="auto"/>
        <w:right w:val="none" w:sz="0" w:space="0" w:color="auto"/>
      </w:divBdr>
    </w:div>
    <w:div w:id="2072269020">
      <w:bodyDiv w:val="1"/>
      <w:marLeft w:val="0"/>
      <w:marRight w:val="0"/>
      <w:marTop w:val="0"/>
      <w:marBottom w:val="0"/>
      <w:divBdr>
        <w:top w:val="none" w:sz="0" w:space="0" w:color="auto"/>
        <w:left w:val="none" w:sz="0" w:space="0" w:color="auto"/>
        <w:bottom w:val="none" w:sz="0" w:space="0" w:color="auto"/>
        <w:right w:val="none" w:sz="0" w:space="0" w:color="auto"/>
      </w:divBdr>
    </w:div>
    <w:div w:id="2086953826">
      <w:bodyDiv w:val="1"/>
      <w:marLeft w:val="0"/>
      <w:marRight w:val="0"/>
      <w:marTop w:val="0"/>
      <w:marBottom w:val="0"/>
      <w:divBdr>
        <w:top w:val="none" w:sz="0" w:space="0" w:color="auto"/>
        <w:left w:val="none" w:sz="0" w:space="0" w:color="auto"/>
        <w:bottom w:val="none" w:sz="0" w:space="0" w:color="auto"/>
        <w:right w:val="none" w:sz="0" w:space="0" w:color="auto"/>
      </w:divBdr>
    </w:div>
    <w:div w:id="2103255276">
      <w:bodyDiv w:val="1"/>
      <w:marLeft w:val="0"/>
      <w:marRight w:val="0"/>
      <w:marTop w:val="0"/>
      <w:marBottom w:val="0"/>
      <w:divBdr>
        <w:top w:val="none" w:sz="0" w:space="0" w:color="auto"/>
        <w:left w:val="none" w:sz="0" w:space="0" w:color="auto"/>
        <w:bottom w:val="none" w:sz="0" w:space="0" w:color="auto"/>
        <w:right w:val="none" w:sz="0" w:space="0" w:color="auto"/>
      </w:divBdr>
    </w:div>
    <w:div w:id="21210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1050;&#1086;&#1074;&#1072;&#1083;&#1077;&#1085;&#1082;&#1086;%20&#1054;&#1083;&#1077;&#1085;&#1072;\&#1051;&#1050;\&#1055;&#1030;&#1044;&#1057;&#1059;&#1052;&#1050;&#1048;\&#1055;&#1088;&#1086;&#1075;&#1088;&#1072;&#1084;&#1072;%202022\&#1044;&#1110;&#1072;&#1075;&#1088;&#1072;&#1084;&#1080;\&#1079;&#1072;&#1088;&#1087;&#1083;&#1072;&#1090;&#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1050;&#1086;&#1074;&#1072;&#1083;&#1077;&#1085;&#1082;&#1086;%20&#1054;&#1083;&#1077;&#1085;&#1072;\&#1051;&#1050;\&#1055;&#1030;&#1044;&#1057;&#1059;&#1052;&#1050;&#1048;\&#1055;&#1088;&#1086;&#1075;&#1088;&#1072;&#1084;&#1072;%202022\&#1044;&#1110;&#1072;&#1075;&#1088;&#1072;&#1084;&#1080;\&#1087;&#1077;&#1085;&#1089;&#1110;&#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spPr>
            <a:gradFill flip="none" rotWithShape="1">
              <a:gsLst>
                <a:gs pos="0">
                  <a:schemeClr val="accent4">
                    <a:lumMod val="75000"/>
                  </a:schemeClr>
                </a:gs>
                <a:gs pos="17999">
                  <a:srgbClr val="99CCFF"/>
                </a:gs>
                <a:gs pos="36000">
                  <a:srgbClr val="9966FF"/>
                </a:gs>
                <a:gs pos="61000">
                  <a:srgbClr val="CC99FF"/>
                </a:gs>
                <a:gs pos="82001">
                  <a:srgbClr val="99CCFF"/>
                </a:gs>
                <a:gs pos="100000">
                  <a:srgbClr val="CCCCFF"/>
                </a:gs>
              </a:gsLst>
              <a:lin ang="16200000" scaled="0"/>
              <a:tileRect/>
            </a:gradFill>
          </c:spPr>
          <c:invertIfNegative val="0"/>
          <c:dLbls>
            <c:dLbl>
              <c:idx val="0"/>
              <c:layout>
                <c:manualLayout>
                  <c:x val="5.5555555555555558E-3"/>
                  <c:y val="-0.277213046539914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26-429F-A0ED-AF52D4B612B5}"/>
                </c:ext>
              </c:extLst>
            </c:dLbl>
            <c:dLbl>
              <c:idx val="1"/>
              <c:layout>
                <c:manualLayout>
                  <c:x val="5.5555555555555046E-3"/>
                  <c:y val="-0.299119134498431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26-429F-A0ED-AF52D4B612B5}"/>
                </c:ext>
              </c:extLst>
            </c:dLbl>
            <c:dLbl>
              <c:idx val="2"/>
              <c:layout>
                <c:manualLayout>
                  <c:x val="8.3333333333333332E-3"/>
                  <c:y val="-0.338640611996671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26-429F-A0ED-AF52D4B612B5}"/>
                </c:ext>
              </c:extLst>
            </c:dLbl>
            <c:dLbl>
              <c:idx val="3"/>
              <c:layout>
                <c:manualLayout>
                  <c:x val="4.1666666666666567E-2"/>
                  <c:y val="-0.347222328916202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26-429F-A0ED-AF52D4B612B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Лист1!$B$31:$B$34</c:f>
              <c:strCache>
                <c:ptCount val="4"/>
                <c:pt idx="0">
                  <c:v>2019 рік </c:v>
                </c:pt>
                <c:pt idx="1">
                  <c:v>2020 рік</c:v>
                </c:pt>
                <c:pt idx="2">
                  <c:v>2021 рік (очікув.)</c:v>
                </c:pt>
                <c:pt idx="3">
                  <c:v>2022 рік (прогноз)</c:v>
                </c:pt>
              </c:strCache>
            </c:strRef>
          </c:cat>
          <c:val>
            <c:numRef>
              <c:f>Лист1!$C$31:$C$34</c:f>
              <c:numCache>
                <c:formatCode>0.0</c:formatCode>
                <c:ptCount val="4"/>
                <c:pt idx="0">
                  <c:v>10500</c:v>
                </c:pt>
                <c:pt idx="1">
                  <c:v>13412</c:v>
                </c:pt>
                <c:pt idx="2">
                  <c:v>15125</c:v>
                </c:pt>
                <c:pt idx="3">
                  <c:v>16304.8</c:v>
                </c:pt>
              </c:numCache>
            </c:numRef>
          </c:val>
          <c:extLst>
            <c:ext xmlns:c16="http://schemas.microsoft.com/office/drawing/2014/chart" uri="{C3380CC4-5D6E-409C-BE32-E72D297353CC}">
              <c16:uniqueId val="{00000004-A526-429F-A0ED-AF52D4B612B5}"/>
            </c:ext>
          </c:extLst>
        </c:ser>
        <c:dLbls>
          <c:showLegendKey val="0"/>
          <c:showVal val="0"/>
          <c:showCatName val="0"/>
          <c:showSerName val="0"/>
          <c:showPercent val="0"/>
          <c:showBubbleSize val="0"/>
        </c:dLbls>
        <c:gapWidth val="150"/>
        <c:shape val="cone"/>
        <c:axId val="39109376"/>
        <c:axId val="39110912"/>
        <c:axId val="0"/>
      </c:bar3DChart>
      <c:catAx>
        <c:axId val="39109376"/>
        <c:scaling>
          <c:orientation val="minMax"/>
        </c:scaling>
        <c:delete val="0"/>
        <c:axPos val="b"/>
        <c:numFmt formatCode="General" sourceLinked="0"/>
        <c:majorTickMark val="out"/>
        <c:minorTickMark val="none"/>
        <c:tickLblPos val="nextTo"/>
        <c:crossAx val="39110912"/>
        <c:crosses val="autoZero"/>
        <c:auto val="1"/>
        <c:lblAlgn val="ctr"/>
        <c:lblOffset val="100"/>
        <c:noMultiLvlLbl val="0"/>
      </c:catAx>
      <c:valAx>
        <c:axId val="39110912"/>
        <c:scaling>
          <c:orientation val="minMax"/>
        </c:scaling>
        <c:delete val="0"/>
        <c:axPos val="l"/>
        <c:majorGridlines/>
        <c:numFmt formatCode="0.0" sourceLinked="1"/>
        <c:majorTickMark val="out"/>
        <c:minorTickMark val="none"/>
        <c:tickLblPos val="nextTo"/>
        <c:crossAx val="39109376"/>
        <c:crosses val="autoZero"/>
        <c:crossBetween val="between"/>
      </c:valAx>
    </c:plotArea>
    <c:plotVisOnly val="1"/>
    <c:dispBlanksAs val="gap"/>
    <c:showDLblsOverMax val="0"/>
  </c:chart>
  <c:spPr>
    <a:gradFill>
      <a:gsLst>
        <a:gs pos="0">
          <a:schemeClr val="accent1">
            <a:tint val="66000"/>
            <a:satMod val="160000"/>
          </a:schemeClr>
        </a:gs>
        <a:gs pos="9000">
          <a:schemeClr val="accent4">
            <a:lumMod val="40000"/>
            <a:lumOff val="60000"/>
          </a:schemeClr>
        </a:gs>
        <a:gs pos="100000">
          <a:schemeClr val="accent1">
            <a:tint val="23500"/>
            <a:satMod val="160000"/>
          </a:schemeClr>
        </a:gs>
      </a:gsLst>
      <a:lin ang="5400000" scaled="0"/>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914129483814523"/>
          <c:y val="6.065981335666374E-2"/>
          <c:w val="0.71324890638670169"/>
          <c:h val="0.77611512102653835"/>
        </c:manualLayout>
      </c:layout>
      <c:bar3DChart>
        <c:barDir val="col"/>
        <c:grouping val="stacked"/>
        <c:varyColors val="0"/>
        <c:ser>
          <c:idx val="0"/>
          <c:order val="0"/>
          <c:spPr>
            <a:solidFill>
              <a:schemeClr val="accent6">
                <a:lumMod val="60000"/>
                <a:lumOff val="40000"/>
              </a:schemeClr>
            </a:solidFill>
          </c:spPr>
          <c:invertIfNegative val="0"/>
          <c:dLbls>
            <c:dLbl>
              <c:idx val="0"/>
              <c:layout>
                <c:manualLayout>
                  <c:x val="2.4999781277340333E-2"/>
                  <c:y val="-0.263889253426655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92-496F-958F-AC11583A05E3}"/>
                </c:ext>
              </c:extLst>
            </c:dLbl>
            <c:dLbl>
              <c:idx val="1"/>
              <c:layout>
                <c:manualLayout>
                  <c:x val="1.9444444444444445E-2"/>
                  <c:y val="-0.30555555555555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92-496F-958F-AC11583A05E3}"/>
                </c:ext>
              </c:extLst>
            </c:dLbl>
            <c:dLbl>
              <c:idx val="2"/>
              <c:layout>
                <c:manualLayout>
                  <c:x val="1.9444444444444445E-2"/>
                  <c:y val="-0.337962962962962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92-496F-958F-AC11583A05E3}"/>
                </c:ext>
              </c:extLst>
            </c:dLbl>
            <c:dLbl>
              <c:idx val="3"/>
              <c:layout>
                <c:manualLayout>
                  <c:x val="2.777777777777676E-3"/>
                  <c:y val="-0.384259259259259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92-496F-958F-AC11583A05E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Лист1!$B$31:$B$34</c:f>
              <c:strCache>
                <c:ptCount val="4"/>
                <c:pt idx="0">
                  <c:v>2019</c:v>
                </c:pt>
                <c:pt idx="1">
                  <c:v>2020</c:v>
                </c:pt>
                <c:pt idx="2">
                  <c:v>2021 (очік)</c:v>
                </c:pt>
                <c:pt idx="3">
                  <c:v>2022 (прогноз)</c:v>
                </c:pt>
              </c:strCache>
            </c:strRef>
          </c:cat>
          <c:val>
            <c:numRef>
              <c:f>Лист1!$C$31:$C$34</c:f>
              <c:numCache>
                <c:formatCode>0.0</c:formatCode>
                <c:ptCount val="4"/>
                <c:pt idx="0">
                  <c:v>3395.02</c:v>
                </c:pt>
                <c:pt idx="1">
                  <c:v>3824.71</c:v>
                </c:pt>
                <c:pt idx="2">
                  <c:v>4312.5</c:v>
                </c:pt>
                <c:pt idx="3" formatCode="General">
                  <c:v>4618.7</c:v>
                </c:pt>
              </c:numCache>
            </c:numRef>
          </c:val>
          <c:extLst>
            <c:ext xmlns:c16="http://schemas.microsoft.com/office/drawing/2014/chart" uri="{C3380CC4-5D6E-409C-BE32-E72D297353CC}">
              <c16:uniqueId val="{00000004-1F92-496F-958F-AC11583A05E3}"/>
            </c:ext>
          </c:extLst>
        </c:ser>
        <c:dLbls>
          <c:showLegendKey val="0"/>
          <c:showVal val="0"/>
          <c:showCatName val="0"/>
          <c:showSerName val="0"/>
          <c:showPercent val="0"/>
          <c:showBubbleSize val="0"/>
        </c:dLbls>
        <c:gapWidth val="150"/>
        <c:shape val="pyramid"/>
        <c:axId val="187224064"/>
        <c:axId val="187225600"/>
        <c:axId val="0"/>
      </c:bar3DChart>
      <c:catAx>
        <c:axId val="187224064"/>
        <c:scaling>
          <c:orientation val="minMax"/>
        </c:scaling>
        <c:delete val="0"/>
        <c:axPos val="b"/>
        <c:numFmt formatCode="General" sourceLinked="0"/>
        <c:majorTickMark val="out"/>
        <c:minorTickMark val="none"/>
        <c:tickLblPos val="nextTo"/>
        <c:crossAx val="187225600"/>
        <c:crosses val="autoZero"/>
        <c:auto val="1"/>
        <c:lblAlgn val="ctr"/>
        <c:lblOffset val="100"/>
        <c:noMultiLvlLbl val="0"/>
      </c:catAx>
      <c:valAx>
        <c:axId val="187225600"/>
        <c:scaling>
          <c:orientation val="minMax"/>
        </c:scaling>
        <c:delete val="0"/>
        <c:axPos val="l"/>
        <c:majorGridlines/>
        <c:numFmt formatCode="0.0" sourceLinked="1"/>
        <c:majorTickMark val="out"/>
        <c:minorTickMark val="none"/>
        <c:tickLblPos val="nextTo"/>
        <c:crossAx val="187224064"/>
        <c:crosses val="autoZero"/>
        <c:crossBetween val="between"/>
      </c:valAx>
    </c:plotArea>
    <c:plotVisOnly val="1"/>
    <c:dispBlanksAs val="gap"/>
    <c:showDLblsOverMax val="0"/>
  </c:chart>
  <c:spPr>
    <a:gradFill>
      <a:gsLst>
        <a:gs pos="0">
          <a:schemeClr val="accent6">
            <a:lumMod val="20000"/>
            <a:lumOff val="80000"/>
          </a:schemeClr>
        </a:gs>
        <a:gs pos="50000">
          <a:schemeClr val="accent1">
            <a:tint val="44500"/>
            <a:satMod val="160000"/>
          </a:schemeClr>
        </a:gs>
        <a:gs pos="100000">
          <a:schemeClr val="accent1">
            <a:tint val="23500"/>
            <a:satMod val="160000"/>
          </a:schemeClr>
        </a:gs>
      </a:gsLst>
      <a:lin ang="5400000" scaled="0"/>
    </a:gra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E8C42-0110-4D45-A783-C1C01489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7351</TotalTime>
  <Pages>36</Pages>
  <Words>12866</Words>
  <Characters>73342</Characters>
  <Application>Microsoft Office Word</Application>
  <DocSecurity>0</DocSecurity>
  <Lines>611</Lines>
  <Paragraphs>172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 Р О Г Р А М А</vt:lpstr>
      <vt:lpstr>П Р О Г Р А М А</vt:lpstr>
    </vt:vector>
  </TitlesOfParts>
  <Company>2</Company>
  <LinksUpToDate>false</LinksUpToDate>
  <CharactersWithSpaces>86036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Г Р А М А</dc:title>
  <dc:creator>1</dc:creator>
  <cp:lastModifiedBy>Rada</cp:lastModifiedBy>
  <cp:revision>194</cp:revision>
  <cp:lastPrinted>2022-01-06T09:34:00Z</cp:lastPrinted>
  <dcterms:created xsi:type="dcterms:W3CDTF">2021-04-06T08:03:00Z</dcterms:created>
  <dcterms:modified xsi:type="dcterms:W3CDTF">2022-02-07T07:22:00Z</dcterms:modified>
</cp:coreProperties>
</file>