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3059C9" w14:textId="36713AE4" w:rsidR="00CF442D" w:rsidRDefault="00CF442D" w:rsidP="00797033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Додаток </w:t>
      </w:r>
      <w:r w:rsidR="00A3726E">
        <w:rPr>
          <w:rFonts w:ascii="Times New Roman" w:eastAsia="Times New Roman" w:hAnsi="Times New Roman"/>
          <w:sz w:val="28"/>
          <w:szCs w:val="28"/>
          <w:lang w:eastAsia="ru-RU"/>
        </w:rPr>
        <w:t>2</w:t>
      </w:r>
    </w:p>
    <w:p w14:paraId="2FF15042" w14:textId="05BE1C01" w:rsidR="00CF442D" w:rsidRDefault="00CF442D" w:rsidP="00797033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до рішення Броварської міської</w:t>
      </w:r>
    </w:p>
    <w:p w14:paraId="57A0BE74" w14:textId="6944F547" w:rsidR="00CF442D" w:rsidRDefault="00CF442D" w:rsidP="00797033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ради Броварського району</w:t>
      </w:r>
    </w:p>
    <w:p w14:paraId="4CB7571C" w14:textId="77777777" w:rsidR="00CF442D" w:rsidRDefault="00CF442D" w:rsidP="00797033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Київської області</w:t>
      </w:r>
    </w:p>
    <w:p w14:paraId="73A733EF" w14:textId="4DF573D8" w:rsidR="00C87FC0" w:rsidRDefault="00C87FC0" w:rsidP="00797033">
      <w:pPr>
        <w:tabs>
          <w:tab w:val="left" w:pos="480"/>
        </w:tabs>
        <w:spacing w:after="0" w:line="240" w:lineRule="auto"/>
        <w:ind w:left="510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від 23.12.2022</w:t>
      </w:r>
      <w:r w:rsidR="0079703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№  938-39-08</w:t>
      </w:r>
    </w:p>
    <w:p w14:paraId="0F8A67D3" w14:textId="77777777" w:rsidR="00CF442D" w:rsidRDefault="00CF442D" w:rsidP="00CF442D">
      <w:pPr>
        <w:spacing w:after="0" w:line="240" w:lineRule="auto"/>
        <w:ind w:left="510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8B228B8" w14:textId="10595BB1" w:rsidR="00CF442D" w:rsidRDefault="00CF442D" w:rsidP="00CF442D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Перелік </w:t>
      </w:r>
      <w:r w:rsidR="008150E5">
        <w:rPr>
          <w:rFonts w:ascii="Times New Roman" w:hAnsi="Times New Roman"/>
          <w:sz w:val="28"/>
          <w:szCs w:val="28"/>
        </w:rPr>
        <w:t>майна</w:t>
      </w:r>
      <w:r>
        <w:rPr>
          <w:rFonts w:ascii="Times New Roman" w:hAnsi="Times New Roman"/>
          <w:sz w:val="28"/>
          <w:szCs w:val="28"/>
        </w:rPr>
        <w:t>, що перебува</w:t>
      </w:r>
      <w:r w:rsidR="008150E5">
        <w:rPr>
          <w:rFonts w:ascii="Times New Roman" w:hAnsi="Times New Roman"/>
          <w:sz w:val="28"/>
          <w:szCs w:val="28"/>
        </w:rPr>
        <w:t>є</w:t>
      </w:r>
      <w:r>
        <w:rPr>
          <w:rFonts w:ascii="Times New Roman" w:hAnsi="Times New Roman"/>
          <w:sz w:val="28"/>
          <w:szCs w:val="28"/>
        </w:rPr>
        <w:t xml:space="preserve"> на балансі</w:t>
      </w:r>
      <w:r w:rsidRPr="00CF442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753E5">
        <w:rPr>
          <w:rFonts w:ascii="Times New Roman" w:eastAsia="Times New Roman" w:hAnsi="Times New Roman"/>
          <w:sz w:val="28"/>
          <w:szCs w:val="28"/>
          <w:lang w:eastAsia="ru-RU"/>
        </w:rPr>
        <w:t>закладу дошкільної освіти (ясла-садок) комбінованого типу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Золота рибка</w:t>
      </w:r>
      <w:r w:rsidRPr="000753E5">
        <w:rPr>
          <w:rFonts w:ascii="Times New Roman" w:eastAsia="Times New Roman" w:hAnsi="Times New Roman"/>
          <w:sz w:val="28"/>
          <w:szCs w:val="28"/>
          <w:lang w:eastAsia="ru-RU"/>
        </w:rPr>
        <w:t>» Броварської міської ради Броварського району Київської област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і</w:t>
      </w:r>
      <w:r w:rsidRPr="00CF442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та переда</w:t>
      </w:r>
      <w:r w:rsidR="008150E5">
        <w:rPr>
          <w:rFonts w:ascii="Times New Roman" w:hAnsi="Times New Roman"/>
          <w:sz w:val="28"/>
          <w:szCs w:val="28"/>
        </w:rPr>
        <w:t>є</w:t>
      </w:r>
      <w:r>
        <w:rPr>
          <w:rFonts w:ascii="Times New Roman" w:hAnsi="Times New Roman"/>
          <w:sz w:val="28"/>
          <w:szCs w:val="28"/>
        </w:rPr>
        <w:t xml:space="preserve">ться </w:t>
      </w:r>
      <w:r w:rsidRPr="000753E5">
        <w:rPr>
          <w:rFonts w:ascii="Times New Roman" w:eastAsia="Times New Roman" w:hAnsi="Times New Roman"/>
          <w:sz w:val="28"/>
          <w:szCs w:val="28"/>
          <w:lang w:eastAsia="ru-RU"/>
        </w:rPr>
        <w:t>на баланс</w:t>
      </w:r>
      <w:r w:rsidR="008150E5" w:rsidRPr="008150E5">
        <w:rPr>
          <w:rFonts w:ascii="Times New Roman" w:eastAsia="Times New Roman" w:hAnsi="Times New Roman"/>
          <w:sz w:val="28"/>
          <w:szCs w:val="28"/>
          <w:lang w:eastAsia="ru-RU"/>
        </w:rPr>
        <w:t xml:space="preserve"> комунального підприємства Броварської міської ради Броварського району Київської області «Житлово-експлуатаційна контора-5»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6"/>
        <w:gridCol w:w="2416"/>
        <w:gridCol w:w="1788"/>
        <w:gridCol w:w="1588"/>
        <w:gridCol w:w="1558"/>
        <w:gridCol w:w="1582"/>
      </w:tblGrid>
      <w:tr w:rsidR="00DF4318" w:rsidRPr="00DF4318" w14:paraId="020C066B" w14:textId="77777777" w:rsidTr="008150E5">
        <w:tc>
          <w:tcPr>
            <w:tcW w:w="703" w:type="dxa"/>
          </w:tcPr>
          <w:p w14:paraId="25C2F6E5" w14:textId="546B92E5" w:rsidR="00DF4318" w:rsidRPr="008150E5" w:rsidRDefault="00DF4318" w:rsidP="00DF431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0E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3DEF4A29" w14:textId="24EFDDF0" w:rsidR="00DF4318" w:rsidRPr="008150E5" w:rsidRDefault="00DF4318" w:rsidP="00DF431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0E5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  <w:p w14:paraId="4731620E" w14:textId="11A2988C" w:rsidR="00DF4318" w:rsidRPr="008150E5" w:rsidRDefault="00DF4318" w:rsidP="00DF431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5" w:type="dxa"/>
          </w:tcPr>
          <w:p w14:paraId="6A730F9B" w14:textId="77777777" w:rsidR="00DF4318" w:rsidRPr="008150E5" w:rsidRDefault="00DF4318" w:rsidP="00DF431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8B988A" w14:textId="7C47D2E8" w:rsidR="00DF4318" w:rsidRPr="008150E5" w:rsidRDefault="00DF4318" w:rsidP="00DF431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0E5">
              <w:rPr>
                <w:rFonts w:ascii="Times New Roman" w:hAnsi="Times New Roman" w:cs="Times New Roman"/>
                <w:sz w:val="28"/>
                <w:szCs w:val="28"/>
              </w:rPr>
              <w:t>Назва</w:t>
            </w:r>
          </w:p>
        </w:tc>
        <w:tc>
          <w:tcPr>
            <w:tcW w:w="1605" w:type="dxa"/>
          </w:tcPr>
          <w:p w14:paraId="3C5CFE75" w14:textId="77777777" w:rsidR="00DF4318" w:rsidRPr="008150E5" w:rsidRDefault="00DF4318" w:rsidP="00DF431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67BDBA" w14:textId="2C866EFF" w:rsidR="00DF4318" w:rsidRPr="008150E5" w:rsidRDefault="00DF4318" w:rsidP="00DF431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0E5">
              <w:rPr>
                <w:rFonts w:ascii="Times New Roman" w:hAnsi="Times New Roman" w:cs="Times New Roman"/>
                <w:sz w:val="28"/>
                <w:szCs w:val="28"/>
              </w:rPr>
              <w:t>Одиниці вимірювання</w:t>
            </w:r>
          </w:p>
        </w:tc>
        <w:tc>
          <w:tcPr>
            <w:tcW w:w="1605" w:type="dxa"/>
          </w:tcPr>
          <w:p w14:paraId="0C866C57" w14:textId="77777777" w:rsidR="00DF4318" w:rsidRPr="008150E5" w:rsidRDefault="00DF4318" w:rsidP="00DF431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E64903" w14:textId="5B2A9AED" w:rsidR="00DF4318" w:rsidRPr="008150E5" w:rsidRDefault="00DF4318" w:rsidP="00DF431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0E5">
              <w:rPr>
                <w:rFonts w:ascii="Times New Roman" w:hAnsi="Times New Roman" w:cs="Times New Roman"/>
                <w:sz w:val="28"/>
                <w:szCs w:val="28"/>
              </w:rPr>
              <w:t>Кількість</w:t>
            </w:r>
          </w:p>
        </w:tc>
        <w:tc>
          <w:tcPr>
            <w:tcW w:w="1605" w:type="dxa"/>
          </w:tcPr>
          <w:p w14:paraId="6A9C44DF" w14:textId="77777777" w:rsidR="00DF4318" w:rsidRPr="008150E5" w:rsidRDefault="00DF4318" w:rsidP="00DF431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4C513A" w14:textId="77777777" w:rsidR="00DF4318" w:rsidRPr="008150E5" w:rsidRDefault="00DF4318" w:rsidP="00DF431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0E5">
              <w:rPr>
                <w:rFonts w:ascii="Times New Roman" w:hAnsi="Times New Roman" w:cs="Times New Roman"/>
                <w:sz w:val="28"/>
                <w:szCs w:val="28"/>
              </w:rPr>
              <w:t>Ціна</w:t>
            </w:r>
          </w:p>
          <w:p w14:paraId="5584412C" w14:textId="77777777" w:rsidR="00DF4318" w:rsidRPr="008150E5" w:rsidRDefault="00DF4318" w:rsidP="00DF431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0E5">
              <w:rPr>
                <w:rFonts w:ascii="Times New Roman" w:hAnsi="Times New Roman" w:cs="Times New Roman"/>
                <w:sz w:val="28"/>
                <w:szCs w:val="28"/>
              </w:rPr>
              <w:t>(грн.)</w:t>
            </w:r>
          </w:p>
          <w:p w14:paraId="1D8BB3A9" w14:textId="2F54711D" w:rsidR="00DF4318" w:rsidRPr="008150E5" w:rsidRDefault="00DF4318" w:rsidP="00DF431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5" w:type="dxa"/>
          </w:tcPr>
          <w:p w14:paraId="2A43FA7C" w14:textId="77777777" w:rsidR="00DF4318" w:rsidRPr="008150E5" w:rsidRDefault="00DF4318" w:rsidP="00DF431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9B2927" w14:textId="77777777" w:rsidR="00DF4318" w:rsidRPr="008150E5" w:rsidRDefault="00DF4318" w:rsidP="00DF431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0E5">
              <w:rPr>
                <w:rFonts w:ascii="Times New Roman" w:hAnsi="Times New Roman" w:cs="Times New Roman"/>
                <w:sz w:val="28"/>
                <w:szCs w:val="28"/>
              </w:rPr>
              <w:t>Вартість</w:t>
            </w:r>
          </w:p>
          <w:p w14:paraId="6DDBBBEA" w14:textId="1958FAD3" w:rsidR="00DF4318" w:rsidRPr="008150E5" w:rsidRDefault="00DF4318" w:rsidP="00DF431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0E5">
              <w:rPr>
                <w:rFonts w:ascii="Times New Roman" w:hAnsi="Times New Roman" w:cs="Times New Roman"/>
                <w:sz w:val="28"/>
                <w:szCs w:val="28"/>
              </w:rPr>
              <w:t>(грн.)</w:t>
            </w:r>
          </w:p>
          <w:p w14:paraId="13781D62" w14:textId="21C4E384" w:rsidR="00DF4318" w:rsidRPr="008150E5" w:rsidRDefault="00DF4318" w:rsidP="00DF431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4318" w:rsidRPr="00DF4318" w14:paraId="6AD020BE" w14:textId="77777777" w:rsidTr="008150E5">
        <w:tc>
          <w:tcPr>
            <w:tcW w:w="703" w:type="dxa"/>
          </w:tcPr>
          <w:p w14:paraId="225EEF7B" w14:textId="5699E9DE" w:rsidR="00DF4318" w:rsidRPr="008150E5" w:rsidRDefault="00DF4318" w:rsidP="00DF4318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50E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05" w:type="dxa"/>
          </w:tcPr>
          <w:p w14:paraId="2F161126" w14:textId="69ADCD87" w:rsidR="00DF4318" w:rsidRPr="008150E5" w:rsidRDefault="00DF4318" w:rsidP="00DF4318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50E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05" w:type="dxa"/>
          </w:tcPr>
          <w:p w14:paraId="7C9CAE43" w14:textId="4BB29E37" w:rsidR="00DF4318" w:rsidRPr="008150E5" w:rsidRDefault="00DF4318" w:rsidP="00DF4318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50E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05" w:type="dxa"/>
          </w:tcPr>
          <w:p w14:paraId="21D64587" w14:textId="1E6C8C95" w:rsidR="00DF4318" w:rsidRPr="008150E5" w:rsidRDefault="00DF4318" w:rsidP="00DF4318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50E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05" w:type="dxa"/>
          </w:tcPr>
          <w:p w14:paraId="34360D9B" w14:textId="466778A6" w:rsidR="00DF4318" w:rsidRPr="008150E5" w:rsidRDefault="00DF4318" w:rsidP="00DF4318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50E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05" w:type="dxa"/>
          </w:tcPr>
          <w:p w14:paraId="18B4CAAD" w14:textId="0A8C40D7" w:rsidR="00DF4318" w:rsidRPr="008150E5" w:rsidRDefault="00DF4318" w:rsidP="00DF4318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50E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DF4318" w:rsidRPr="00DF4318" w14:paraId="3B5AA3E3" w14:textId="77777777" w:rsidTr="008150E5">
        <w:tc>
          <w:tcPr>
            <w:tcW w:w="703" w:type="dxa"/>
          </w:tcPr>
          <w:p w14:paraId="659C1F00" w14:textId="77777777" w:rsidR="00DF4318" w:rsidRPr="008150E5" w:rsidRDefault="00DF4318" w:rsidP="00DF431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850751" w14:textId="6DAB745E" w:rsidR="00DF4318" w:rsidRPr="008150E5" w:rsidRDefault="00DF4318" w:rsidP="00DF431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0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05" w:type="dxa"/>
          </w:tcPr>
          <w:p w14:paraId="083E725E" w14:textId="77777777" w:rsidR="00DF4318" w:rsidRPr="008150E5" w:rsidRDefault="00DF4318" w:rsidP="00DF431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E7A9D2" w14:textId="77777777" w:rsidR="00DF4318" w:rsidRPr="008150E5" w:rsidRDefault="00DF4318" w:rsidP="00DF431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0E5">
              <w:rPr>
                <w:rFonts w:ascii="Times New Roman" w:hAnsi="Times New Roman" w:cs="Times New Roman"/>
                <w:sz w:val="28"/>
                <w:szCs w:val="28"/>
              </w:rPr>
              <w:t>Скло віконне</w:t>
            </w:r>
          </w:p>
          <w:p w14:paraId="037696A8" w14:textId="5EB62649" w:rsidR="00DF4318" w:rsidRPr="008150E5" w:rsidRDefault="00DF4318" w:rsidP="00DF431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5" w:type="dxa"/>
          </w:tcPr>
          <w:p w14:paraId="49E179A2" w14:textId="77777777" w:rsidR="00DF4318" w:rsidRPr="008150E5" w:rsidRDefault="00DF4318" w:rsidP="00DF431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7E518B" w14:textId="2E6A94F6" w:rsidR="00DF4318" w:rsidRPr="008150E5" w:rsidRDefault="00DF4318" w:rsidP="00DF431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0E5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</w:p>
        </w:tc>
        <w:tc>
          <w:tcPr>
            <w:tcW w:w="1605" w:type="dxa"/>
          </w:tcPr>
          <w:p w14:paraId="3998BAC9" w14:textId="77777777" w:rsidR="00DF4318" w:rsidRPr="008150E5" w:rsidRDefault="00DF4318" w:rsidP="00DF431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0B2946" w14:textId="6A0414A4" w:rsidR="00DF4318" w:rsidRPr="008150E5" w:rsidRDefault="00DF4318" w:rsidP="00DF431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0E5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605" w:type="dxa"/>
          </w:tcPr>
          <w:p w14:paraId="17EA8D39" w14:textId="77777777" w:rsidR="00DF4318" w:rsidRPr="008150E5" w:rsidRDefault="00DF4318" w:rsidP="00DF431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3B2BEE" w14:textId="33427761" w:rsidR="00DF4318" w:rsidRPr="008150E5" w:rsidRDefault="00DF4318" w:rsidP="00DF431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0E5">
              <w:rPr>
                <w:rFonts w:ascii="Times New Roman" w:hAnsi="Times New Roman" w:cs="Times New Roman"/>
                <w:sz w:val="28"/>
                <w:szCs w:val="28"/>
              </w:rPr>
              <w:t>37,50</w:t>
            </w:r>
          </w:p>
        </w:tc>
        <w:tc>
          <w:tcPr>
            <w:tcW w:w="1605" w:type="dxa"/>
          </w:tcPr>
          <w:p w14:paraId="3CC85D2E" w14:textId="77777777" w:rsidR="00DF4318" w:rsidRPr="008150E5" w:rsidRDefault="00DF4318" w:rsidP="00DF431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1150EF" w14:textId="1C38740A" w:rsidR="00DF4318" w:rsidRPr="008150E5" w:rsidRDefault="00DF4318" w:rsidP="00DF431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0E5">
              <w:rPr>
                <w:rFonts w:ascii="Times New Roman" w:hAnsi="Times New Roman" w:cs="Times New Roman"/>
                <w:sz w:val="28"/>
                <w:szCs w:val="28"/>
              </w:rPr>
              <w:t>487,50</w:t>
            </w:r>
          </w:p>
        </w:tc>
      </w:tr>
    </w:tbl>
    <w:p w14:paraId="53B3BD0B" w14:textId="315E2FB9" w:rsidR="00DF4318" w:rsidRDefault="00DF4318" w:rsidP="00DF4318">
      <w:pPr>
        <w:jc w:val="center"/>
      </w:pPr>
    </w:p>
    <w:p w14:paraId="05599531" w14:textId="58BD2921" w:rsidR="00DF4318" w:rsidRDefault="00DF4318" w:rsidP="00DF4318">
      <w:pPr>
        <w:jc w:val="center"/>
      </w:pPr>
    </w:p>
    <w:p w14:paraId="6BDFB6E5" w14:textId="3983F892" w:rsidR="00DF4318" w:rsidRPr="00DF4318" w:rsidRDefault="00DF4318" w:rsidP="00DF4318">
      <w:pPr>
        <w:jc w:val="center"/>
        <w:rPr>
          <w:rFonts w:ascii="Times New Roman" w:hAnsi="Times New Roman"/>
          <w:sz w:val="28"/>
          <w:szCs w:val="28"/>
        </w:rPr>
      </w:pPr>
      <w:r w:rsidRPr="00DF4318">
        <w:rPr>
          <w:rFonts w:ascii="Times New Roman" w:hAnsi="Times New Roman"/>
          <w:sz w:val="28"/>
          <w:szCs w:val="28"/>
        </w:rPr>
        <w:t>Міський голова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Ігор САПОЖКО</w:t>
      </w:r>
    </w:p>
    <w:sectPr w:rsidR="00DF4318" w:rsidRPr="00DF4318" w:rsidSect="00DF4318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824"/>
    <w:rsid w:val="00797033"/>
    <w:rsid w:val="008150E5"/>
    <w:rsid w:val="00A3726E"/>
    <w:rsid w:val="00C87FC0"/>
    <w:rsid w:val="00CF442D"/>
    <w:rsid w:val="00DF4318"/>
    <w:rsid w:val="00EC3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9DF22"/>
  <w15:chartTrackingRefBased/>
  <w15:docId w15:val="{E1C9B2E1-EC70-4E40-A66E-C7133E6CF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442D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43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DF431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64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424</Words>
  <Characters>243</Characters>
  <Application>Microsoft Office Word</Application>
  <DocSecurity>0</DocSecurity>
  <Lines>2</Lines>
  <Paragraphs>1</Paragraphs>
  <ScaleCrop>false</ScaleCrop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uxer</cp:lastModifiedBy>
  <cp:revision>7</cp:revision>
  <dcterms:created xsi:type="dcterms:W3CDTF">2022-12-05T09:55:00Z</dcterms:created>
  <dcterms:modified xsi:type="dcterms:W3CDTF">2022-12-27T10:22:00Z</dcterms:modified>
</cp:coreProperties>
</file>